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2"/>
        </w:tabs>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rPr>
        <w:pict>
          <v:shape id="_x0000_s1025" o:spid="_x0000_s1025" o:spt="75" type="#_x0000_t75" style="position:absolute;left:0pt;margin-left:949pt;margin-top:884pt;height:27pt;width:2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b/>
          <w:bCs/>
          <w:sz w:val="36"/>
          <w:szCs w:val="36"/>
        </w:rPr>
        <w:pict>
          <v:shape id="_x0000_s1026" o:spid="_x0000_s1026" o:spt="202" type="#_x0000_t202" style="position:absolute;left:0pt;margin-left:-61.2pt;margin-top:-13.5pt;height:717.6pt;width:50.1pt;z-index:251674624;mso-width-relative:page;mso-height-relative:page;" filled="f" stroked="f" coordsize="21600,21600">
            <v:path/>
            <v:fill on="f" focussize="0,0"/>
            <v:stroke on="f" joinstyle="miter"/>
            <v:imagedata o:title=""/>
            <o:lock v:ext="edit" aspectratio="f"/>
            <v:textbox inset="4.25pt,0.85pt,4.25pt,0.85pt" style="layout-flow:vertical;mso-layout-flow-alt:bottom-to-top;">
              <w:txbxContent>
                <w:p>
                  <w:pPr>
                    <w:spacing w:line="400" w:lineRule="exact"/>
                    <w:rPr>
                      <w:rFonts w:hint="eastAsia" w:ascii="楷体_GB2312" w:eastAsia="楷体_GB2312"/>
                      <w:b/>
                    </w:rPr>
                  </w:pPr>
                  <w:r>
                    <w:rPr>
                      <w:rFonts w:hint="eastAsia" w:ascii="楷体_GB2312" w:eastAsia="楷体_GB2312"/>
                      <w:b/>
                    </w:rPr>
                    <w:t xml:space="preserve">                       班级：_____________                 学号_____                      姓名_____________ </w:t>
                  </w:r>
                </w:p>
                <w:p>
                  <w:pPr>
                    <w:spacing w:line="400" w:lineRule="exact"/>
                    <w:jc w:val="center"/>
                    <w:rPr>
                      <w:rFonts w:hint="eastAsia" w:ascii="楷体_GB2312" w:eastAsia="楷体_GB2312"/>
                      <w:b/>
                    </w:rPr>
                  </w:pPr>
                  <w:r>
                    <w:rPr>
                      <w:rFonts w:hint="eastAsia" w:ascii="楷体_GB2312" w:eastAsia="楷体_GB2312"/>
                      <w:b/>
                    </w:rPr>
                    <w:t>……………………密……………封……………线……………内……………不……………要……………答……………题……………………</w:t>
                  </w:r>
                </w:p>
              </w:txbxContent>
            </v:textbox>
          </v:shape>
        </w:pict>
      </w:r>
      <w:r>
        <w:rPr>
          <w:rFonts w:hint="eastAsia" w:ascii="宋体" w:hAnsi="宋体" w:eastAsia="宋体" w:cs="宋体"/>
          <w:b/>
          <w:bCs/>
          <w:sz w:val="36"/>
          <w:szCs w:val="36"/>
        </w:rPr>
        <w:t>初中“2022年”物理学考模拟试题</w:t>
      </w:r>
      <w:r>
        <w:rPr>
          <w:rFonts w:hint="eastAsia" w:ascii="宋体" w:hAnsi="宋体" w:cs="宋体"/>
          <w:b/>
          <w:bCs/>
          <w:sz w:val="36"/>
          <w:szCs w:val="36"/>
          <w:lang w:eastAsia="zh-CN"/>
        </w:rPr>
        <w:t>（</w:t>
      </w:r>
      <w:r>
        <w:rPr>
          <w:rFonts w:hint="eastAsia" w:ascii="宋体" w:hAnsi="宋体" w:cs="宋体"/>
          <w:b/>
          <w:bCs/>
          <w:sz w:val="36"/>
          <w:szCs w:val="36"/>
          <w:lang w:val="en-US" w:eastAsia="zh-CN"/>
        </w:rPr>
        <w:t>十</w:t>
      </w:r>
      <w:r>
        <w:rPr>
          <w:rFonts w:hint="eastAsia" w:ascii="宋体" w:hAnsi="宋体" w:cs="宋体"/>
          <w:b/>
          <w:bCs/>
          <w:sz w:val="36"/>
          <w:szCs w:val="36"/>
          <w:lang w:eastAsia="zh-CN"/>
        </w:rPr>
        <w:t>）</w:t>
      </w:r>
    </w:p>
    <w:p>
      <w:pPr>
        <w:spacing w:line="360" w:lineRule="auto"/>
        <w:rPr>
          <w:rFonts w:ascii="Times New Roman" w:hAnsi="Times New Roman" w:eastAsia="Times New Roman"/>
          <w:b/>
          <w:bCs/>
          <w:szCs w:val="28"/>
        </w:rPr>
      </w:pPr>
      <w:r>
        <w:rPr>
          <w:rFonts w:hint="eastAsia" w:ascii="宋体" w:hAnsi="宋体" w:cs="宋体"/>
          <w:b/>
          <w:color w:val="000000"/>
          <w:highlight w:val="white"/>
        </w:rPr>
        <w:t>一</w:t>
      </w:r>
      <w:r>
        <w:rPr>
          <w:rFonts w:ascii="宋体" w:hAnsi="宋体" w:cs="宋体"/>
          <w:b/>
          <w:color w:val="000000"/>
          <w:highlight w:val="white"/>
        </w:rPr>
        <w:t>、 填空题 (共</w:t>
      </w:r>
      <w:r>
        <w:rPr>
          <w:rFonts w:hint="eastAsia" w:ascii="宋体" w:hAnsi="宋体" w:cs="宋体"/>
          <w:b/>
          <w:color w:val="000000"/>
          <w:highlight w:val="white"/>
        </w:rPr>
        <w:t>16分,每空1</w:t>
      </w:r>
      <w:r>
        <w:rPr>
          <w:rFonts w:ascii="宋体" w:hAnsi="宋体" w:cs="宋体"/>
          <w:b/>
          <w:color w:val="000000"/>
          <w:highlight w:val="white"/>
        </w:rPr>
        <w:t>分)</w:t>
      </w:r>
    </w:p>
    <w:p>
      <w:pPr>
        <w:pStyle w:val="9"/>
        <w:spacing w:line="580" w:lineRule="exact"/>
        <w:ind w:firstLine="0" w:firstLineChars="0"/>
        <w:rPr>
          <w:rFonts w:ascii="Times New Roman" w:hAnsi="Times New Roman" w:eastAsia="Times New Roman"/>
        </w:rPr>
      </w:pPr>
      <w:r>
        <w:rPr>
          <w:rFonts w:hint="eastAsia" w:ascii="宋体" w:hAnsi="宋体" w:cs="宋体"/>
          <w:color w:val="000000"/>
          <w:highlight w:val="white"/>
        </w:rPr>
        <w:t>1、</w:t>
      </w:r>
      <w:r>
        <w:rPr>
          <w:rFonts w:ascii="宋体" w:hAnsi="宋体" w:cs="宋体"/>
          <w:color w:val="000000"/>
          <w:highlight w:val="white"/>
        </w:rPr>
        <w:t>而寒冬，洗涤油污的盘子，用温度较高的热水洗涤效果好，这是由于水温超过了油污的________，而使油污________的缘故．</w:t>
      </w:r>
    </w:p>
    <w:p>
      <w:pPr>
        <w:spacing w:line="580" w:lineRule="exact"/>
        <w:rPr>
          <w:rFonts w:ascii="Times New Roman" w:hAnsi="Times New Roman" w:eastAsia="Times New Roman"/>
        </w:rPr>
      </w:pPr>
      <w:r>
        <w:rPr>
          <w:rFonts w:hint="eastAsia" w:ascii="宋体" w:hAnsi="宋体" w:cs="宋体"/>
          <w:color w:val="000000"/>
          <w:highlight w:val="white"/>
        </w:rPr>
        <w:t>2、</w:t>
      </w:r>
      <w:r>
        <w:rPr>
          <w:rFonts w:ascii="宋体" w:hAnsi="宋体" w:cs="宋体"/>
          <w:color w:val="000000"/>
          <w:highlight w:val="white"/>
        </w:rPr>
        <w:t xml:space="preserve">劣质橡皮质硬，擦字时打滑，字擦不干净，这是由于物体表面越光滑，摩擦力越________的缘故，小明用橡皮轻轻擦字没擦干净，然后他稍加用力就擦干净了，这是通过________来增大橡皮与纸间摩擦的． </w:t>
      </w:r>
    </w:p>
    <w:p>
      <w:pPr>
        <w:spacing w:line="580" w:lineRule="exact"/>
        <w:rPr>
          <w:rFonts w:ascii="Times New Roman" w:hAnsi="Times New Roman" w:eastAsia="Times New Roman"/>
        </w:rPr>
      </w:pPr>
      <w:r>
        <w:rPr>
          <w:rFonts w:hint="eastAsia" w:ascii="宋体" w:hAnsi="宋体" w:cs="宋体"/>
          <w:color w:val="000000"/>
          <w:highlight w:val="white"/>
        </w:rPr>
        <w:t>3</w:t>
      </w:r>
      <w:r>
        <w:rPr>
          <w:rFonts w:ascii="宋体" w:hAnsi="宋体" w:cs="宋体"/>
          <w:color w:val="000000"/>
          <w:highlight w:val="white"/>
        </w:rPr>
        <w:t>如图所示，开关S闭合，螺旋管上端是　________ 极（选填N或S），要使它的磁性增强，可将滑片P向________ 端移动（a或b）。</w:t>
      </w:r>
    </w:p>
    <w:p>
      <w:pPr>
        <w:spacing w:line="580" w:lineRule="exact"/>
        <w:rPr>
          <w:rFonts w:ascii="Times New Roman" w:hAnsi="Times New Roman" w:eastAsiaTheme="minorEastAsia"/>
        </w:rPr>
      </w:pPr>
      <w:r>
        <w:rPr>
          <w:rFonts w:hint="eastAsia" w:ascii="宋体" w:hAnsi="宋体" w:cs="宋体"/>
          <w:color w:val="000000"/>
          <w:highlight w:val="white"/>
        </w:rPr>
        <w:t>4</w:t>
      </w:r>
      <w:r>
        <w:rPr>
          <w:rFonts w:ascii="宋体" w:hAnsi="宋体" w:cs="宋体"/>
          <w:color w:val="000000"/>
          <w:highlight w:val="white"/>
        </w:rPr>
        <w:t xml:space="preserve">注射器的针头做得很尖，其目的是为了增大________；注射器能将药液吸入针筒是利用了________的作用． </w:t>
      </w:r>
    </w:p>
    <w:p>
      <w:pPr>
        <w:spacing w:line="580" w:lineRule="exact"/>
        <w:rPr>
          <w:rFonts w:ascii="Times New Roman" w:hAnsi="Times New Roman" w:eastAsia="Times New Roman"/>
        </w:rPr>
      </w:pPr>
      <w:r>
        <w:rPr>
          <w:rFonts w:hint="eastAsia" w:ascii="宋体" w:hAnsi="宋体" w:cs="宋体"/>
          <w:color w:val="000000"/>
          <w:highlight w:val="white"/>
        </w:rPr>
        <w:t>5</w:t>
      </w:r>
      <w:r>
        <w:rPr>
          <w:rFonts w:ascii="宋体" w:hAnsi="宋体" w:cs="宋体"/>
          <w:color w:val="000000"/>
          <w:highlight w:val="white"/>
        </w:rPr>
        <w:t>如图所示是太阳能LED照明路灯，它主要由太阳能电池板、LED灯头等部分构成．LED灯是一种发光二极管，通过电流可以把电能直接转化成________ 能．太阳能清洁无污染，是在太阳内部氢原子核发生________ （选填“裂变”或“聚变”）时释放出的核能．</w:t>
      </w:r>
      <w:r>
        <w:rPr>
          <w:rFonts w:ascii="Times New Roman" w:hAnsi="Times New Roman" w:eastAsia="Times New Roman"/>
        </w:rPr>
        <w:t xml:space="preserve"> </w:t>
      </w:r>
    </w:p>
    <w:p>
      <w:pPr>
        <w:spacing w:line="580" w:lineRule="exact"/>
        <w:rPr>
          <w:rFonts w:ascii="宋体" w:hAnsi="宋体" w:cs="宋体"/>
          <w:color w:val="000000"/>
        </w:rPr>
      </w:pPr>
      <w:r>
        <w:rPr>
          <w:rFonts w:hint="eastAsia" w:ascii="宋体" w:hAnsi="宋体" w:cs="宋体"/>
          <w:color w:val="000000"/>
          <w:highlight w:val="white"/>
        </w:rPr>
        <w:t>6</w:t>
      </w:r>
      <w:r>
        <w:rPr>
          <w:rFonts w:ascii="宋体" w:hAnsi="宋体" w:cs="宋体"/>
          <w:color w:val="000000"/>
          <w:highlight w:val="white"/>
        </w:rPr>
        <w:t>同一支密度计先后放在甲、乙两杯液体中，静止时所处位置如图所示，则两杯液体的密度ρ</w:t>
      </w:r>
      <w:r>
        <w:rPr>
          <w:rFonts w:ascii="宋体" w:hAnsi="宋体" w:cs="宋体"/>
          <w:color w:val="000000"/>
          <w:highlight w:val="white"/>
          <w:vertAlign w:val="subscript"/>
        </w:rPr>
        <w:t>甲</w:t>
      </w:r>
      <w:r>
        <w:rPr>
          <w:rFonts w:ascii="宋体" w:hAnsi="宋体" w:cs="宋体"/>
          <w:color w:val="000000"/>
          <w:highlight w:val="white"/>
        </w:rPr>
        <w:t>______ρ</w:t>
      </w:r>
      <w:r>
        <w:rPr>
          <w:rFonts w:ascii="宋体" w:hAnsi="宋体" w:cs="宋体"/>
          <w:color w:val="000000"/>
          <w:highlight w:val="white"/>
          <w:vertAlign w:val="subscript"/>
        </w:rPr>
        <w:t>乙</w:t>
      </w:r>
      <w:r>
        <w:rPr>
          <w:rFonts w:ascii="宋体" w:hAnsi="宋体" w:cs="宋体"/>
          <w:color w:val="000000"/>
          <w:highlight w:val="white"/>
        </w:rPr>
        <w:t xml:space="preserve"> ， 密度计在两杯中受到的浮力F</w:t>
      </w:r>
      <w:r>
        <w:rPr>
          <w:rFonts w:ascii="宋体" w:hAnsi="宋体" w:cs="宋体"/>
          <w:color w:val="000000"/>
          <w:highlight w:val="white"/>
          <w:vertAlign w:val="subscript"/>
        </w:rPr>
        <w:t>甲</w:t>
      </w:r>
      <w:r>
        <w:rPr>
          <w:rFonts w:ascii="宋体" w:hAnsi="宋体" w:cs="宋体"/>
          <w:color w:val="000000"/>
          <w:highlight w:val="white"/>
        </w:rPr>
        <w:t>________ F</w:t>
      </w:r>
      <w:r>
        <w:rPr>
          <w:rFonts w:ascii="宋体" w:hAnsi="宋体" w:cs="宋体"/>
          <w:color w:val="000000"/>
          <w:highlight w:val="white"/>
          <w:vertAlign w:val="subscript"/>
        </w:rPr>
        <w:t>乙</w:t>
      </w:r>
      <w:r>
        <w:rPr>
          <w:rFonts w:ascii="宋体" w:hAnsi="宋体" w:cs="宋体"/>
          <w:color w:val="000000"/>
          <w:highlight w:val="white"/>
        </w:rPr>
        <w:t xml:space="preserve">（选填“＞”、“=”或“＜”）． </w:t>
      </w:r>
    </w:p>
    <w:p>
      <w:pPr>
        <w:spacing w:line="580" w:lineRule="exact"/>
        <w:rPr>
          <w:rFonts w:ascii="Times New Roman" w:hAnsi="Times New Roman" w:eastAsia="Times New Roman"/>
        </w:rPr>
      </w:pPr>
      <w:r>
        <w:rPr>
          <w:rFonts w:hint="eastAsia" w:ascii="宋体" w:hAnsi="宋体" w:cs="宋体"/>
          <w:color w:val="000000"/>
          <w:highlight w:val="white"/>
        </w:rPr>
        <w:t>7</w:t>
      </w:r>
      <w:r>
        <w:rPr>
          <w:rFonts w:ascii="宋体" w:hAnsi="宋体" w:cs="宋体"/>
          <w:color w:val="000000"/>
          <w:highlight w:val="white"/>
        </w:rPr>
        <w:t>装满沙的箱子总重为200N，在50N的水平拉力F的作用下沿地面做匀速直线运动，箱子受到地面的摩擦力为________N，当拉力增大到70N时，箱子受到地面的摩擦力为________N。</w:t>
      </w:r>
    </w:p>
    <w:p>
      <w:pPr>
        <w:spacing w:line="580" w:lineRule="exact"/>
        <w:rPr>
          <w:rFonts w:ascii="宋体" w:hAnsi="宋体" w:cs="宋体"/>
          <w:color w:val="000000"/>
        </w:rPr>
      </w:pPr>
      <w:r>
        <w:rPr>
          <w:rFonts w:hint="eastAsia" w:ascii="宋体" w:hAnsi="宋体" w:cs="宋体"/>
          <w:color w:val="000000"/>
        </w:rPr>
        <w:drawing>
          <wp:anchor distT="0" distB="0" distL="114300" distR="114300" simplePos="0" relativeHeight="251662336" behindDoc="0" locked="0" layoutInCell="1" allowOverlap="1">
            <wp:simplePos x="0" y="0"/>
            <wp:positionH relativeFrom="column">
              <wp:posOffset>4410075</wp:posOffset>
            </wp:positionH>
            <wp:positionV relativeFrom="paragraph">
              <wp:posOffset>1236345</wp:posOffset>
            </wp:positionV>
            <wp:extent cx="1381125" cy="1123950"/>
            <wp:effectExtent l="19050" t="0" r="9525"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7"/>
                    <a:stretch>
                      <a:fillRect/>
                    </a:stretch>
                  </pic:blipFill>
                  <pic:spPr>
                    <a:xfrm>
                      <a:off x="0" y="0"/>
                      <a:ext cx="1381125" cy="1123950"/>
                    </a:xfrm>
                    <a:prstGeom prst="rect">
                      <a:avLst/>
                    </a:prstGeom>
                    <a:noFill/>
                    <a:ln w="9525">
                      <a:noFill/>
                      <a:miter lim="800000"/>
                      <a:headEnd/>
                      <a:tailEnd/>
                    </a:ln>
                  </pic:spPr>
                </pic:pic>
              </a:graphicData>
            </a:graphic>
          </wp:anchor>
        </w:drawing>
      </w:r>
      <w:r>
        <w:rPr>
          <w:rFonts w:hint="eastAsia" w:ascii="宋体" w:hAnsi="宋体" w:cs="宋体"/>
          <w:color w:val="000000"/>
          <w:highlight w:val="white"/>
        </w:rPr>
        <w:t>8</w:t>
      </w:r>
      <w:r>
        <w:rPr>
          <w:rFonts w:ascii="宋体" w:hAnsi="宋体" w:cs="宋体"/>
          <w:color w:val="000000"/>
          <w:highlight w:val="white"/>
        </w:rPr>
        <w:t>如图所示，电源电压12V保持不变，小灯泡L的规格为”6V</w:t>
      </w:r>
      <w:r>
        <w:rPr>
          <w:rFonts w:hint="eastAsia" w:ascii="宋体" w:hAnsi="宋体" w:cs="宋体"/>
          <w:color w:val="000000"/>
          <w:highlight w:val="white"/>
        </w:rPr>
        <w:t>、</w:t>
      </w:r>
      <w:r>
        <w:rPr>
          <w:rFonts w:ascii="宋体" w:hAnsi="宋体" w:cs="宋体"/>
          <w:color w:val="000000"/>
          <w:highlight w:val="white"/>
        </w:rPr>
        <w:t xml:space="preserve">3W”，滑动变阻器的最大阻值为12Ω，电流表的量程为0～3A．当开关S1、S2都断开时，小灯泡L恰能正常发光，R1的阻值为________Ω，当开关S1、S2都闭合时，要保证电路各元件安全，整个电路电功率的变化范围是________W。 </w:t>
      </w:r>
    </w:p>
    <w:p>
      <w:pPr>
        <w:spacing w:line="360" w:lineRule="auto"/>
        <w:rPr>
          <w:rFonts w:ascii="宋体" w:hAnsi="宋体" w:cs="宋体"/>
          <w:color w:val="000000"/>
        </w:rPr>
      </w:pPr>
      <w:r>
        <w:rPr>
          <w:rFonts w:hint="eastAsia" w:ascii="宋体" w:hAnsi="宋体" w:cs="宋体"/>
          <w:color w:val="000000"/>
        </w:rPr>
        <w:drawing>
          <wp:anchor distT="0" distB="0" distL="114300" distR="114300" simplePos="0" relativeHeight="251661312" behindDoc="0" locked="0" layoutInCell="1" allowOverlap="1">
            <wp:simplePos x="0" y="0"/>
            <wp:positionH relativeFrom="column">
              <wp:posOffset>3149600</wp:posOffset>
            </wp:positionH>
            <wp:positionV relativeFrom="paragraph">
              <wp:posOffset>144145</wp:posOffset>
            </wp:positionV>
            <wp:extent cx="962025" cy="1047750"/>
            <wp:effectExtent l="19050" t="0" r="9525"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stretch>
                      <a:fillRect/>
                    </a:stretch>
                  </pic:blipFill>
                  <pic:spPr>
                    <a:xfrm>
                      <a:off x="0" y="0"/>
                      <a:ext cx="962025" cy="1047750"/>
                    </a:xfrm>
                    <a:prstGeom prst="rect">
                      <a:avLst/>
                    </a:prstGeom>
                    <a:noFill/>
                    <a:ln w="9525">
                      <a:noFill/>
                      <a:miter lim="800000"/>
                      <a:headEnd/>
                      <a:tailEnd/>
                    </a:ln>
                  </pic:spPr>
                </pic:pic>
              </a:graphicData>
            </a:graphic>
          </wp:anchor>
        </w:drawing>
      </w:r>
      <w:r>
        <w:rPr>
          <w:rFonts w:hint="eastAsia" w:ascii="宋体" w:hAnsi="宋体" w:cs="宋体"/>
          <w:color w:val="000000"/>
        </w:rPr>
        <w:drawing>
          <wp:anchor distT="0" distB="0" distL="114300" distR="114300" simplePos="0" relativeHeight="251660288" behindDoc="0" locked="0" layoutInCell="1" allowOverlap="1">
            <wp:simplePos x="0" y="0"/>
            <wp:positionH relativeFrom="column">
              <wp:posOffset>1419225</wp:posOffset>
            </wp:positionH>
            <wp:positionV relativeFrom="paragraph">
              <wp:posOffset>92710</wp:posOffset>
            </wp:positionV>
            <wp:extent cx="1332230" cy="1181100"/>
            <wp:effectExtent l="19050" t="0" r="127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stretch>
                      <a:fillRect/>
                    </a:stretch>
                  </pic:blipFill>
                  <pic:spPr>
                    <a:xfrm>
                      <a:off x="0" y="0"/>
                      <a:ext cx="1332230" cy="1181100"/>
                    </a:xfrm>
                    <a:prstGeom prst="rect">
                      <a:avLst/>
                    </a:prstGeom>
                    <a:noFill/>
                    <a:ln w="9525">
                      <a:noFill/>
                      <a:miter lim="800000"/>
                      <a:headEnd/>
                      <a:tailEnd/>
                    </a:ln>
                  </pic:spPr>
                </pic:pic>
              </a:graphicData>
            </a:graphic>
          </wp:anchor>
        </w:drawing>
      </w:r>
      <w:r>
        <w:rPr>
          <w:rFonts w:hint="eastAsia" w:ascii="宋体" w:hAnsi="宋体" w:cs="宋体"/>
          <w:color w:val="000000"/>
        </w:rPr>
        <w:drawing>
          <wp:anchor distT="0" distB="0" distL="114300" distR="114300" simplePos="0" relativeHeight="251659264" behindDoc="0" locked="0" layoutInCell="1" allowOverlap="1">
            <wp:simplePos x="0" y="0"/>
            <wp:positionH relativeFrom="column">
              <wp:posOffset>-66675</wp:posOffset>
            </wp:positionH>
            <wp:positionV relativeFrom="paragraph">
              <wp:posOffset>161925</wp:posOffset>
            </wp:positionV>
            <wp:extent cx="1323975" cy="923925"/>
            <wp:effectExtent l="1905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a:stretch>
                      <a:fillRect/>
                    </a:stretch>
                  </pic:blipFill>
                  <pic:spPr>
                    <a:xfrm>
                      <a:off x="0" y="0"/>
                      <a:ext cx="1323975" cy="923925"/>
                    </a:xfrm>
                    <a:prstGeom prst="rect">
                      <a:avLst/>
                    </a:prstGeom>
                    <a:noFill/>
                    <a:ln w="9525">
                      <a:noFill/>
                      <a:miter lim="800000"/>
                      <a:headEnd/>
                      <a:tailEnd/>
                    </a:ln>
                  </pic:spPr>
                </pic:pic>
              </a:graphicData>
            </a:graphic>
          </wp:anchor>
        </w:drawing>
      </w:r>
    </w:p>
    <w:p>
      <w:pPr>
        <w:spacing w:line="360" w:lineRule="auto"/>
        <w:rPr>
          <w:rFonts w:ascii="宋体" w:hAnsi="宋体" w:cs="宋体"/>
          <w:b/>
          <w:color w:val="000000"/>
          <w:sz w:val="24"/>
          <w:highlight w:val="white"/>
        </w:rPr>
      </w:pPr>
    </w:p>
    <w:p>
      <w:pPr>
        <w:spacing w:line="360" w:lineRule="auto"/>
        <w:rPr>
          <w:rFonts w:ascii="宋体" w:hAnsi="宋体" w:cs="宋体"/>
          <w:b/>
          <w:color w:val="000000"/>
          <w:sz w:val="24"/>
          <w:highlight w:val="white"/>
        </w:rPr>
      </w:pPr>
    </w:p>
    <w:p>
      <w:pPr>
        <w:spacing w:line="360" w:lineRule="auto"/>
        <w:rPr>
          <w:rFonts w:ascii="宋体" w:hAnsi="宋体" w:cs="宋体"/>
          <w:b/>
          <w:color w:val="000000"/>
          <w:sz w:val="24"/>
          <w:highlight w:val="white"/>
        </w:rPr>
      </w:pPr>
    </w:p>
    <w:p>
      <w:pPr>
        <w:spacing w:line="360" w:lineRule="auto"/>
        <w:rPr>
          <w:rFonts w:ascii="宋体" w:hAnsi="宋体" w:cs="宋体"/>
          <w:b/>
          <w:color w:val="000000"/>
          <w:sz w:val="24"/>
          <w:highlight w:val="white"/>
        </w:rPr>
      </w:pPr>
      <w:r>
        <w:rPr>
          <w:rFonts w:ascii="宋体" w:hAnsi="宋体" w:cs="宋体"/>
          <w:b/>
          <w:color w:val="000000"/>
          <w:sz w:val="24"/>
          <w:highlight w:val="white"/>
        </w:rPr>
        <w:pict>
          <v:shape id="_x0000_s1027" o:spid="_x0000_s1027" o:spt="202" type="#_x0000_t202" style="position:absolute;left:0pt;margin-left:15pt;margin-top:7.75pt;height:139.55pt;width:51.85pt;mso-wrap-distance-bottom:0pt;mso-wrap-distance-left:9pt;mso-wrap-distance-right:9pt;mso-wrap-distance-top:0pt;z-index:251670528;mso-width-relative:margin;mso-height-relative:margin;mso-height-percent:200;" stroked="f" coordsize="21600,21600">
            <v:path/>
            <v:fill focussize="0,0"/>
            <v:stroke on="f" joinstyle="miter"/>
            <v:imagedata o:title=""/>
            <o:lock v:ext="edit"/>
            <v:textbox style="mso-fit-shape-to-text:t;">
              <w:txbxContent>
                <w:p>
                  <w:r>
                    <w:rPr>
                      <w:rFonts w:hint="eastAsia"/>
                    </w:rPr>
                    <w:t>第3题</w:t>
                  </w:r>
                </w:p>
              </w:txbxContent>
            </v:textbox>
            <w10:wrap type="square"/>
          </v:shape>
        </w:pict>
      </w:r>
      <w:r>
        <w:rPr>
          <w:rFonts w:ascii="宋体" w:hAnsi="宋体" w:cs="宋体"/>
          <w:b/>
          <w:color w:val="000000"/>
          <w:sz w:val="24"/>
        </w:rPr>
        <w:pict>
          <v:shape id="_x0000_s1028" o:spid="_x0000_s1028" o:spt="202" type="#_x0000_t202" style="position:absolute;left:0pt;margin-left:259.65pt;margin-top:11.5pt;height:139.55pt;width:51.85pt;mso-wrap-distance-bottom:0pt;mso-wrap-distance-left:9pt;mso-wrap-distance-right:9pt;mso-wrap-distance-top:0pt;z-index:251672576;mso-width-relative:margin;mso-height-relative:margin;mso-height-percent:200;" stroked="f" coordsize="21600,21600">
            <v:path/>
            <v:fill focussize="0,0"/>
            <v:stroke on="f" joinstyle="miter"/>
            <v:imagedata o:title=""/>
            <o:lock v:ext="edit"/>
            <v:textbox style="mso-fit-shape-to-text:t;">
              <w:txbxContent>
                <w:p>
                  <w:r>
                    <w:rPr>
                      <w:rFonts w:hint="eastAsia"/>
                    </w:rPr>
                    <w:t>第6题</w:t>
                  </w:r>
                </w:p>
              </w:txbxContent>
            </v:textbox>
            <w10:wrap type="square"/>
          </v:shape>
        </w:pict>
      </w:r>
    </w:p>
    <w:p>
      <w:pPr>
        <w:spacing w:line="360" w:lineRule="auto"/>
        <w:rPr>
          <w:rFonts w:ascii="Times New Roman" w:hAnsi="Times New Roman" w:eastAsia="Times New Roman"/>
          <w:b/>
          <w:bCs/>
          <w:sz w:val="28"/>
          <w:szCs w:val="28"/>
        </w:rPr>
      </w:pPr>
      <w:r>
        <w:rPr>
          <w:rFonts w:hint="eastAsia" w:ascii="宋体" w:hAnsi="宋体" w:cs="宋体"/>
          <w:b/>
          <w:color w:val="000000"/>
          <w:sz w:val="24"/>
          <w:highlight w:val="white"/>
        </w:rPr>
        <w:t>二</w:t>
      </w:r>
      <w:r>
        <w:rPr>
          <w:rFonts w:ascii="宋体" w:hAnsi="宋体" w:cs="宋体"/>
          <w:b/>
          <w:color w:val="000000"/>
          <w:sz w:val="24"/>
          <w:highlight w:val="white"/>
        </w:rPr>
        <w:t>、 选择题 (</w:t>
      </w:r>
      <w:r>
        <w:rPr>
          <w:rFonts w:hint="eastAsia" w:ascii="宋体" w:hAnsi="宋体" w:cs="宋体"/>
          <w:b/>
          <w:color w:val="000000"/>
          <w:sz w:val="24"/>
          <w:highlight w:val="white"/>
        </w:rPr>
        <w:t>共14分，把你认为正确选项的代号填涂在答题卷的相应位置上。第9～12小题，每小题只有一个正确选项，每小题2分；第13～14小题为不定项选择，每小题有一个或几个正确选项，每小题3分。全部选择正确得3分，不定项选择正确但不全得1分，不选、多选或错选得0分</w:t>
      </w:r>
      <w:r>
        <w:rPr>
          <w:rFonts w:ascii="宋体" w:hAnsi="宋体" w:cs="宋体"/>
          <w:b/>
          <w:color w:val="000000"/>
          <w:sz w:val="24"/>
          <w:highlight w:val="white"/>
        </w:rPr>
        <w:t>)</w:t>
      </w:r>
    </w:p>
    <w:p>
      <w:pPr>
        <w:spacing w:line="560" w:lineRule="exact"/>
        <w:rPr>
          <w:rFonts w:ascii="Times New Roman" w:hAnsi="Times New Roman" w:eastAsia="Times New Roman"/>
        </w:rPr>
      </w:pPr>
      <w:r>
        <w:rPr>
          <w:rFonts w:hint="eastAsia" w:ascii="宋体" w:hAnsi="宋体" w:cs="宋体"/>
          <w:color w:val="000000"/>
          <w:highlight w:val="white"/>
        </w:rPr>
        <w:t>9、</w:t>
      </w:r>
      <w:r>
        <w:rPr>
          <w:rFonts w:ascii="宋体" w:hAnsi="宋体" w:cs="宋体"/>
          <w:color w:val="000000"/>
          <w:highlight w:val="white"/>
        </w:rPr>
        <w:t>下列几种估测中，最符合实际情况的是（    ）</w:t>
      </w:r>
    </w:p>
    <w:p>
      <w:pPr>
        <w:spacing w:line="560" w:lineRule="exact"/>
        <w:ind w:firstLine="420"/>
        <w:rPr>
          <w:rFonts w:ascii="Times New Roman" w:hAnsi="Times New Roman" w:eastAsia="Times New Roman"/>
        </w:rPr>
      </w:pPr>
      <w:r>
        <w:rPr>
          <w:rFonts w:ascii="宋体" w:hAnsi="宋体" w:cs="宋体"/>
          <w:color w:val="000000"/>
          <w:highlight w:val="white"/>
        </w:rPr>
        <w:t>A . 你的食指指甲的宽大约为3cm    B . 你的正常体温约为38℃  </w:t>
      </w:r>
    </w:p>
    <w:p>
      <w:pPr>
        <w:spacing w:line="560" w:lineRule="exact"/>
        <w:ind w:firstLine="420"/>
        <w:rPr>
          <w:rFonts w:ascii="Times New Roman" w:hAnsi="Times New Roman" w:eastAsia="Times New Roman"/>
        </w:rPr>
      </w:pPr>
      <w:r>
        <w:rPr>
          <w:rFonts w:ascii="宋体" w:hAnsi="宋体" w:cs="宋体"/>
          <w:color w:val="000000"/>
          <w:highlight w:val="white"/>
        </w:rPr>
        <w:t>C . 一个新生儿的质量约为3kg  </w:t>
      </w:r>
      <w:r>
        <w:rPr>
          <w:rFonts w:hint="eastAsia" w:ascii="宋体" w:hAnsi="宋体" w:cs="宋体"/>
          <w:color w:val="000000"/>
          <w:highlight w:val="white"/>
        </w:rPr>
        <w:t xml:space="preserve">  </w:t>
      </w:r>
      <w:r>
        <w:rPr>
          <w:rFonts w:ascii="宋体" w:hAnsi="宋体" w:cs="宋体"/>
          <w:color w:val="000000"/>
          <w:highlight w:val="white"/>
        </w:rPr>
        <w:t> </w:t>
      </w:r>
      <w:r>
        <w:rPr>
          <w:rFonts w:hint="eastAsia" w:ascii="宋体" w:hAnsi="宋体" w:cs="宋体"/>
          <w:color w:val="000000"/>
          <w:highlight w:val="white"/>
        </w:rPr>
        <w:t xml:space="preserve">  </w:t>
      </w:r>
      <w:r>
        <w:rPr>
          <w:rFonts w:ascii="宋体" w:hAnsi="宋体" w:cs="宋体"/>
          <w:color w:val="000000"/>
          <w:highlight w:val="white"/>
        </w:rPr>
        <w:t>D . 人正常行走的速度约为0.5m/s</w:t>
      </w:r>
    </w:p>
    <w:p>
      <w:pPr>
        <w:spacing w:line="560" w:lineRule="exact"/>
        <w:rPr>
          <w:rFonts w:ascii="Times New Roman" w:hAnsi="Times New Roman" w:eastAsia="Times New Roman"/>
        </w:rPr>
      </w:pPr>
      <w:r>
        <w:rPr>
          <w:rFonts w:hint="eastAsia" w:ascii="宋体" w:hAnsi="宋体" w:cs="宋体"/>
          <w:color w:val="000000"/>
          <w:highlight w:val="white"/>
        </w:rPr>
        <w:t>10</w:t>
      </w:r>
      <w:r>
        <w:rPr>
          <w:rFonts w:ascii="宋体" w:hAnsi="宋体" w:cs="宋体"/>
          <w:color w:val="000000"/>
          <w:highlight w:val="white"/>
        </w:rPr>
        <w:t>放学了，甲乙两同学坐公交车回家的路上．甲说乙是静止的，应该选择什么为参照物（    ）</w:t>
      </w:r>
    </w:p>
    <w:p>
      <w:pPr>
        <w:spacing w:line="560" w:lineRule="exact"/>
        <w:ind w:firstLine="420"/>
        <w:rPr>
          <w:rFonts w:ascii="Times New Roman" w:hAnsi="Times New Roman" w:eastAsia="Times New Roman"/>
        </w:rPr>
      </w:pPr>
      <w:r>
        <w:rPr>
          <w:rFonts w:ascii="宋体" w:hAnsi="宋体" w:cs="宋体"/>
          <w:color w:val="000000"/>
          <w:highlight w:val="white"/>
        </w:rPr>
        <w:t>A . 甲   </w:t>
      </w:r>
      <w:r>
        <w:rPr>
          <w:rFonts w:hint="eastAsia" w:ascii="宋体" w:hAnsi="宋体" w:cs="宋体"/>
          <w:color w:val="000000"/>
          <w:highlight w:val="white"/>
        </w:rPr>
        <w:t xml:space="preserve">    </w:t>
      </w:r>
      <w:r>
        <w:rPr>
          <w:rFonts w:ascii="宋体" w:hAnsi="宋体" w:cs="宋体"/>
          <w:color w:val="000000"/>
          <w:highlight w:val="white"/>
        </w:rPr>
        <w:t> B . 乙   </w:t>
      </w:r>
      <w:r>
        <w:rPr>
          <w:rFonts w:hint="eastAsia" w:ascii="宋体" w:hAnsi="宋体" w:cs="宋体"/>
          <w:color w:val="000000"/>
          <w:highlight w:val="white"/>
        </w:rPr>
        <w:t xml:space="preserve">      </w:t>
      </w:r>
      <w:r>
        <w:rPr>
          <w:rFonts w:ascii="宋体" w:hAnsi="宋体" w:cs="宋体"/>
          <w:color w:val="000000"/>
          <w:highlight w:val="white"/>
        </w:rPr>
        <w:t> C . 树 </w:t>
      </w:r>
      <w:r>
        <w:rPr>
          <w:rFonts w:hint="eastAsia" w:ascii="宋体" w:hAnsi="宋体" w:cs="宋体"/>
          <w:color w:val="000000"/>
          <w:highlight w:val="white"/>
        </w:rPr>
        <w:t xml:space="preserve">         </w:t>
      </w:r>
      <w:r>
        <w:rPr>
          <w:rFonts w:ascii="宋体" w:hAnsi="宋体" w:cs="宋体"/>
          <w:color w:val="000000"/>
          <w:highlight w:val="white"/>
        </w:rPr>
        <w:t>   D . 路面</w:t>
      </w:r>
    </w:p>
    <w:p>
      <w:pPr>
        <w:spacing w:line="560" w:lineRule="exact"/>
        <w:rPr>
          <w:rFonts w:ascii="Times New Roman" w:hAnsi="Times New Roman" w:eastAsia="Times New Roman"/>
        </w:rPr>
      </w:pPr>
      <w:r>
        <w:rPr>
          <w:rFonts w:hint="eastAsia" w:ascii="宋体" w:hAnsi="宋体" w:cs="宋体"/>
          <w:color w:val="000000"/>
          <w:highlight w:val="white"/>
        </w:rPr>
        <w:t>11</w:t>
      </w:r>
      <w:r>
        <w:rPr>
          <w:rFonts w:ascii="宋体" w:hAnsi="宋体" w:cs="宋体"/>
          <w:color w:val="000000"/>
          <w:highlight w:val="white"/>
        </w:rPr>
        <w:t>控制噪声是城市环保的重要措施，下列哪种措施不能减弱噪声（    ）</w:t>
      </w:r>
    </w:p>
    <w:p>
      <w:pPr>
        <w:spacing w:line="560" w:lineRule="exact"/>
        <w:ind w:firstLine="420"/>
        <w:rPr>
          <w:rFonts w:ascii="Times New Roman" w:hAnsi="Times New Roman" w:eastAsia="Times New Roman"/>
        </w:rPr>
      </w:pPr>
      <w:r>
        <w:rPr>
          <w:rFonts w:ascii="宋体" w:hAnsi="宋体" w:cs="宋体"/>
          <w:color w:val="000000"/>
          <w:highlight w:val="white"/>
        </w:rPr>
        <w:t>A . 机动车辆在市内严禁鸣笛  </w:t>
      </w:r>
      <w:r>
        <w:rPr>
          <w:rFonts w:hint="eastAsia" w:ascii="宋体" w:hAnsi="宋体" w:cs="宋体"/>
          <w:color w:val="000000"/>
          <w:highlight w:val="white"/>
        </w:rPr>
        <w:t xml:space="preserve">  </w:t>
      </w:r>
      <w:r>
        <w:rPr>
          <w:rFonts w:ascii="宋体" w:hAnsi="宋体" w:cs="宋体"/>
          <w:color w:val="000000"/>
          <w:highlight w:val="white"/>
        </w:rPr>
        <w:t>  B . 城市街道路旁安装噪声监测器 </w:t>
      </w:r>
    </w:p>
    <w:p>
      <w:pPr>
        <w:spacing w:line="560" w:lineRule="exact"/>
        <w:ind w:firstLine="420"/>
        <w:rPr>
          <w:rFonts w:ascii="Times New Roman" w:hAnsi="Times New Roman" w:eastAsia="Times New Roman"/>
        </w:rPr>
      </w:pPr>
      <w:r>
        <w:rPr>
          <w:rFonts w:ascii="宋体" w:hAnsi="宋体" w:cs="宋体"/>
          <w:color w:val="000000"/>
          <w:highlight w:val="white"/>
        </w:rPr>
        <w:t>C . 汽车排气管上安装消声器   </w:t>
      </w:r>
      <w:r>
        <w:rPr>
          <w:rFonts w:hint="eastAsia" w:ascii="宋体" w:hAnsi="宋体" w:cs="宋体"/>
          <w:color w:val="000000"/>
          <w:highlight w:val="white"/>
        </w:rPr>
        <w:t xml:space="preserve">  </w:t>
      </w:r>
      <w:r>
        <w:rPr>
          <w:rFonts w:ascii="宋体" w:hAnsi="宋体" w:cs="宋体"/>
          <w:color w:val="000000"/>
          <w:highlight w:val="white"/>
        </w:rPr>
        <w:t> D . 城市街道路旁安装隔声板  </w:t>
      </w:r>
    </w:p>
    <w:p>
      <w:pPr>
        <w:spacing w:line="560" w:lineRule="exact"/>
        <w:rPr>
          <w:rFonts w:ascii="Times New Roman" w:hAnsi="Times New Roman" w:eastAsia="Times New Roman"/>
        </w:rPr>
      </w:pPr>
      <w:r>
        <w:rPr>
          <w:rFonts w:hint="eastAsia" w:ascii="宋体" w:hAnsi="宋体" w:cs="宋体"/>
          <w:color w:val="000000"/>
          <w:highlight w:val="white"/>
        </w:rPr>
        <w:t>12</w:t>
      </w:r>
      <w:r>
        <w:rPr>
          <w:rFonts w:ascii="宋体" w:hAnsi="宋体" w:cs="宋体"/>
          <w:color w:val="000000"/>
          <w:highlight w:val="white"/>
        </w:rPr>
        <w:t>某同学站在磅秤上，下列哪一对是平衡力</w:t>
      </w:r>
    </w:p>
    <w:p>
      <w:pPr>
        <w:spacing w:line="560" w:lineRule="exact"/>
        <w:ind w:firstLine="420"/>
        <w:rPr>
          <w:rFonts w:ascii="Times New Roman" w:hAnsi="Times New Roman" w:eastAsia="Times New Roman"/>
        </w:rPr>
      </w:pPr>
      <w:r>
        <w:rPr>
          <w:rFonts w:ascii="宋体" w:hAnsi="宋体" w:cs="宋体"/>
          <w:color w:val="000000"/>
          <w:highlight w:val="white"/>
        </w:rPr>
        <w:t>A . 人的重力与磅秤对人的支持力    B . 人对磅秤的压力与磅秤对人的支持力</w:t>
      </w:r>
    </w:p>
    <w:p>
      <w:pPr>
        <w:spacing w:line="560" w:lineRule="exact"/>
        <w:ind w:firstLine="420"/>
        <w:rPr>
          <w:rFonts w:ascii="Times New Roman" w:hAnsi="Times New Roman" w:eastAsia="Times New Roman"/>
        </w:rPr>
      </w:pPr>
      <w:r>
        <w:rPr>
          <w:rFonts w:ascii="宋体" w:hAnsi="宋体" w:cs="宋体"/>
          <w:color w:val="000000"/>
          <w:highlight w:val="white"/>
        </w:rPr>
        <w:t>C . 磅秤的重力与磅秤对人的压力    D . 人的重力与人对磅秤的压力</w:t>
      </w:r>
    </w:p>
    <w:p>
      <w:pPr>
        <w:spacing w:line="560" w:lineRule="exact"/>
        <w:rPr>
          <w:rFonts w:ascii="Times New Roman" w:hAnsi="Times New Roman" w:eastAsia="Times New Roman"/>
        </w:rPr>
      </w:pPr>
      <w:r>
        <w:rPr>
          <w:rFonts w:hint="eastAsia" w:ascii="宋体" w:hAnsi="宋体" w:cs="宋体"/>
          <w:color w:val="000000"/>
        </w:rPr>
        <w:drawing>
          <wp:anchor distT="0" distB="0" distL="114300" distR="114300" simplePos="0" relativeHeight="251668480" behindDoc="0" locked="0" layoutInCell="1" allowOverlap="1">
            <wp:simplePos x="0" y="0"/>
            <wp:positionH relativeFrom="column">
              <wp:posOffset>4909185</wp:posOffset>
            </wp:positionH>
            <wp:positionV relativeFrom="paragraph">
              <wp:posOffset>433705</wp:posOffset>
            </wp:positionV>
            <wp:extent cx="1431290" cy="661670"/>
            <wp:effectExtent l="19050" t="0" r="0" b="0"/>
            <wp:wrapSquare wrapText="bothSides"/>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noChangeArrowheads="1"/>
                    </pic:cNvPicPr>
                  </pic:nvPicPr>
                  <pic:blipFill>
                    <a:blip r:embed="rId11"/>
                    <a:stretch>
                      <a:fillRect/>
                    </a:stretch>
                  </pic:blipFill>
                  <pic:spPr>
                    <a:xfrm>
                      <a:off x="0" y="0"/>
                      <a:ext cx="1431290" cy="661670"/>
                    </a:xfrm>
                    <a:prstGeom prst="rect">
                      <a:avLst/>
                    </a:prstGeom>
                    <a:noFill/>
                    <a:ln w="9525">
                      <a:noFill/>
                      <a:miter lim="800000"/>
                      <a:headEnd/>
                      <a:tailEnd/>
                    </a:ln>
                  </pic:spPr>
                </pic:pic>
              </a:graphicData>
            </a:graphic>
          </wp:anchor>
        </w:drawing>
      </w:r>
      <w:r>
        <w:rPr>
          <w:rFonts w:hint="eastAsia" w:ascii="宋体" w:hAnsi="宋体" w:cs="宋体"/>
          <w:color w:val="000000"/>
          <w:highlight w:val="white"/>
        </w:rPr>
        <w:t>13</w:t>
      </w:r>
      <w:r>
        <w:rPr>
          <w:rFonts w:ascii="宋体" w:hAnsi="宋体" w:cs="宋体"/>
          <w:color w:val="000000"/>
          <w:highlight w:val="white"/>
        </w:rPr>
        <w:t>如图所示，实验装置中，杠杆恰</w:t>
      </w:r>
      <w:r>
        <w:rPr>
          <w:rFonts w:hint="eastAsia" w:ascii="宋体" w:hAnsi="宋体" w:cs="宋体"/>
          <w:color w:val="000000"/>
          <w:highlight w:val="white"/>
        </w:rPr>
        <w:t>好水平</w:t>
      </w:r>
      <w:r>
        <w:rPr>
          <w:rFonts w:ascii="宋体" w:hAnsi="宋体" w:cs="宋体"/>
          <w:color w:val="000000"/>
          <w:highlight w:val="white"/>
        </w:rPr>
        <w:t>平衡．图中钩码质量都相等，那么下列情况中</w:t>
      </w:r>
      <w:r>
        <w:rPr>
          <w:rFonts w:hint="eastAsia" w:ascii="宋体" w:hAnsi="宋体" w:cs="宋体"/>
          <w:color w:val="000000"/>
          <w:highlight w:val="white"/>
        </w:rPr>
        <w:t>不</w:t>
      </w:r>
      <w:r>
        <w:rPr>
          <w:rFonts w:ascii="宋体" w:hAnsi="宋体" w:cs="宋体"/>
          <w:color w:val="000000"/>
          <w:highlight w:val="white"/>
        </w:rPr>
        <w:t>能使杠杆保持</w:t>
      </w:r>
      <w:r>
        <w:rPr>
          <w:rFonts w:hint="eastAsia" w:ascii="宋体" w:hAnsi="宋体" w:cs="宋体"/>
          <w:color w:val="000000"/>
          <w:highlight w:val="white"/>
        </w:rPr>
        <w:t>水平</w:t>
      </w:r>
      <w:r>
        <w:rPr>
          <w:rFonts w:ascii="宋体" w:hAnsi="宋体" w:cs="宋体"/>
          <w:color w:val="000000"/>
          <w:highlight w:val="white"/>
        </w:rPr>
        <w:t xml:space="preserve">平衡的是（    ） </w:t>
      </w:r>
    </w:p>
    <w:p>
      <w:pPr>
        <w:spacing w:line="560" w:lineRule="exact"/>
        <w:ind w:firstLine="420"/>
        <w:rPr>
          <w:rFonts w:ascii="Times New Roman" w:hAnsi="Times New Roman" w:eastAsia="Times New Roman"/>
        </w:rPr>
      </w:pPr>
      <w:r>
        <w:rPr>
          <w:rFonts w:ascii="宋体" w:hAnsi="宋体" w:cs="宋体"/>
          <w:color w:val="000000"/>
          <w:highlight w:val="white"/>
        </w:rPr>
        <w:t>A . 各减少一只钩码  </w:t>
      </w:r>
      <w:r>
        <w:rPr>
          <w:rFonts w:hint="eastAsia" w:ascii="宋体" w:hAnsi="宋体" w:cs="宋体"/>
          <w:color w:val="000000"/>
          <w:highlight w:val="white"/>
        </w:rPr>
        <w:t xml:space="preserve">      </w:t>
      </w:r>
      <w:r>
        <w:rPr>
          <w:rFonts w:ascii="宋体" w:hAnsi="宋体" w:cs="宋体"/>
          <w:color w:val="000000"/>
          <w:highlight w:val="white"/>
        </w:rPr>
        <w:t>  B . 各向内移动一格    </w:t>
      </w:r>
    </w:p>
    <w:p>
      <w:pPr>
        <w:spacing w:line="560" w:lineRule="exact"/>
        <w:ind w:firstLine="420"/>
        <w:rPr>
          <w:rFonts w:ascii="Times New Roman" w:hAnsi="Times New Roman" w:eastAsia="Times New Roman"/>
        </w:rPr>
      </w:pPr>
      <w:r>
        <w:rPr>
          <w:rFonts w:ascii="宋体" w:hAnsi="宋体" w:cs="宋体"/>
          <w:color w:val="000000"/>
          <w:highlight w:val="white"/>
        </w:rPr>
        <w:t>C . 各减少一半数量的钩码    D . 各向外移动一格    </w:t>
      </w:r>
    </w:p>
    <w:p>
      <w:pPr>
        <w:spacing w:line="560" w:lineRule="exact"/>
        <w:rPr>
          <w:rFonts w:ascii="Times New Roman" w:hAnsi="Times New Roman" w:eastAsiaTheme="minorEastAsia"/>
        </w:rPr>
      </w:pPr>
      <w:r>
        <w:rPr>
          <w:rFonts w:hint="eastAsia" w:ascii="宋体" w:hAnsi="宋体" w:cs="宋体"/>
          <w:color w:val="000000"/>
          <w:highlight w:val="white"/>
        </w:rPr>
        <w:t>14、</w:t>
      </w:r>
      <w:r>
        <w:rPr>
          <w:rFonts w:ascii="宋体" w:hAnsi="宋体" w:cs="宋体"/>
          <w:color w:val="000000"/>
          <w:highlight w:val="white"/>
        </w:rPr>
        <w:t xml:space="preserve">A、B是两个质量相同的实心长方体，轻轻放入水中后，静止时如图所示，则下列说法正确的是（    ） </w:t>
      </w:r>
    </w:p>
    <w:p>
      <w:pPr>
        <w:spacing w:line="560" w:lineRule="exact"/>
        <w:ind w:firstLine="420"/>
        <w:rPr>
          <w:rFonts w:ascii="Times New Roman" w:hAnsi="Times New Roman" w:eastAsia="Times New Roman"/>
        </w:rPr>
      </w:pPr>
      <w:r>
        <w:rPr>
          <w:rFonts w:ascii="宋体" w:hAnsi="宋体" w:cs="宋体"/>
          <w:color w:val="000000"/>
        </w:rPr>
        <w:drawing>
          <wp:anchor distT="0" distB="0" distL="114300" distR="114300" simplePos="0" relativeHeight="251663360" behindDoc="0" locked="0" layoutInCell="1" allowOverlap="1">
            <wp:simplePos x="0" y="0"/>
            <wp:positionH relativeFrom="column">
              <wp:posOffset>5287645</wp:posOffset>
            </wp:positionH>
            <wp:positionV relativeFrom="paragraph">
              <wp:posOffset>340995</wp:posOffset>
            </wp:positionV>
            <wp:extent cx="881380" cy="1009650"/>
            <wp:effectExtent l="19050" t="0" r="0" b="0"/>
            <wp:wrapSquare wrapText="bothSides"/>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noChangeArrowheads="1"/>
                    </pic:cNvPicPr>
                  </pic:nvPicPr>
                  <pic:blipFill>
                    <a:blip r:embed="rId12"/>
                    <a:stretch>
                      <a:fillRect/>
                    </a:stretch>
                  </pic:blipFill>
                  <pic:spPr>
                    <a:xfrm>
                      <a:off x="0" y="0"/>
                      <a:ext cx="881380" cy="1009650"/>
                    </a:xfrm>
                    <a:prstGeom prst="rect">
                      <a:avLst/>
                    </a:prstGeom>
                    <a:noFill/>
                    <a:ln w="9525">
                      <a:noFill/>
                      <a:miter lim="800000"/>
                      <a:headEnd/>
                      <a:tailEnd/>
                    </a:ln>
                  </pic:spPr>
                </pic:pic>
              </a:graphicData>
            </a:graphic>
          </wp:anchor>
        </w:drawing>
      </w:r>
      <w:r>
        <w:rPr>
          <w:rFonts w:ascii="宋体" w:hAnsi="宋体" w:cs="宋体"/>
          <w:color w:val="000000"/>
          <w:highlight w:val="white"/>
        </w:rPr>
        <w:t>A . 两物体的密度大小关系是：ρ</w:t>
      </w:r>
      <w:r>
        <w:rPr>
          <w:rFonts w:ascii="宋体" w:hAnsi="宋体" w:cs="宋体"/>
          <w:color w:val="000000"/>
          <w:highlight w:val="white"/>
          <w:vertAlign w:val="subscript"/>
        </w:rPr>
        <w:t>A</w:t>
      </w:r>
      <w:r>
        <w:rPr>
          <w:rFonts w:ascii="宋体" w:hAnsi="宋体" w:cs="宋体"/>
          <w:color w:val="000000"/>
          <w:highlight w:val="white"/>
        </w:rPr>
        <w:t>＞ρ</w:t>
      </w:r>
      <w:r>
        <w:rPr>
          <w:rFonts w:ascii="宋体" w:hAnsi="宋体" w:cs="宋体"/>
          <w:color w:val="000000"/>
          <w:highlight w:val="white"/>
          <w:vertAlign w:val="subscript"/>
        </w:rPr>
        <w:t>B</w:t>
      </w:r>
      <w:r>
        <w:rPr>
          <w:rFonts w:ascii="宋体" w:hAnsi="宋体" w:cs="宋体"/>
          <w:color w:val="000000"/>
          <w:highlight w:val="white"/>
        </w:rPr>
        <w:t>    </w:t>
      </w:r>
    </w:p>
    <w:p>
      <w:pPr>
        <w:spacing w:line="560" w:lineRule="exact"/>
        <w:ind w:firstLine="420"/>
        <w:rPr>
          <w:rFonts w:ascii="Times New Roman" w:hAnsi="Times New Roman" w:eastAsia="Times New Roman"/>
        </w:rPr>
      </w:pPr>
      <w:r>
        <w:rPr>
          <w:rFonts w:ascii="宋体" w:hAnsi="宋体" w:cs="宋体"/>
          <w:color w:val="000000"/>
          <w:highlight w:val="white"/>
        </w:rPr>
        <w:t>B . 两物体受到水的浮力大小关系是：F</w:t>
      </w:r>
      <w:r>
        <w:rPr>
          <w:rFonts w:ascii="宋体" w:hAnsi="宋体" w:cs="宋体"/>
          <w:color w:val="000000"/>
          <w:highlight w:val="white"/>
          <w:vertAlign w:val="subscript"/>
        </w:rPr>
        <w:t>浮A</w:t>
      </w:r>
      <w:r>
        <w:rPr>
          <w:rFonts w:ascii="宋体" w:hAnsi="宋体" w:cs="宋体"/>
          <w:color w:val="000000"/>
          <w:highlight w:val="white"/>
        </w:rPr>
        <w:t>＜F</w:t>
      </w:r>
      <w:r>
        <w:rPr>
          <w:rFonts w:ascii="宋体" w:hAnsi="宋体" w:cs="宋体"/>
          <w:color w:val="000000"/>
          <w:highlight w:val="white"/>
          <w:vertAlign w:val="subscript"/>
        </w:rPr>
        <w:t>浮B</w:t>
      </w:r>
      <w:r>
        <w:rPr>
          <w:rFonts w:ascii="宋体" w:hAnsi="宋体" w:cs="宋体"/>
          <w:color w:val="000000"/>
          <w:highlight w:val="white"/>
        </w:rPr>
        <w:t>    </w:t>
      </w:r>
    </w:p>
    <w:p>
      <w:pPr>
        <w:spacing w:line="560" w:lineRule="exact"/>
        <w:ind w:firstLine="420"/>
        <w:rPr>
          <w:rFonts w:ascii="Times New Roman" w:hAnsi="Times New Roman" w:eastAsia="Times New Roman"/>
        </w:rPr>
      </w:pPr>
      <w:r>
        <w:rPr>
          <w:rFonts w:ascii="宋体" w:hAnsi="宋体" w:cs="宋体"/>
          <w:b/>
          <w:color w:val="000000"/>
          <w:sz w:val="24"/>
        </w:rPr>
        <w:pict>
          <v:shape id="_x0000_s1029" o:spid="_x0000_s1029" o:spt="202" type="#_x0000_t202" style="position:absolute;left:0pt;margin-left:-177.05pt;margin-top:52.5pt;height:139.55pt;width:51.85pt;mso-wrap-distance-bottom:0pt;mso-wrap-distance-left:9pt;mso-wrap-distance-right:9pt;mso-wrap-distance-top:0pt;z-index:251673600;mso-width-relative:margin;mso-height-relative:margin;mso-height-percent:200;" stroked="f" coordsize="21600,21600">
            <v:path/>
            <v:fill focussize="0,0"/>
            <v:stroke on="f" joinstyle="miter"/>
            <v:imagedata o:title=""/>
            <o:lock v:ext="edit"/>
            <v:textbox style="mso-fit-shape-to-text:t;">
              <w:txbxContent>
                <w:p>
                  <w:r>
                    <w:rPr>
                      <w:rFonts w:hint="eastAsia"/>
                    </w:rPr>
                    <w:t>第8题</w:t>
                  </w:r>
                </w:p>
              </w:txbxContent>
            </v:textbox>
            <w10:wrap type="square"/>
          </v:shape>
        </w:pict>
      </w:r>
      <w:r>
        <w:rPr>
          <w:rFonts w:ascii="宋体" w:hAnsi="宋体" w:cs="宋体"/>
          <w:color w:val="000000"/>
          <w:highlight w:val="white"/>
        </w:rPr>
        <w:t>C . 两物体下表面受到水的压强大小关系是：p</w:t>
      </w:r>
      <w:r>
        <w:rPr>
          <w:rFonts w:ascii="宋体" w:hAnsi="宋体" w:cs="宋体"/>
          <w:color w:val="000000"/>
          <w:highlight w:val="white"/>
          <w:vertAlign w:val="subscript"/>
        </w:rPr>
        <w:t>A</w:t>
      </w:r>
      <w:r>
        <w:rPr>
          <w:rFonts w:ascii="宋体" w:hAnsi="宋体" w:cs="宋体"/>
          <w:color w:val="000000"/>
          <w:highlight w:val="white"/>
        </w:rPr>
        <w:t>＞p</w:t>
      </w:r>
      <w:r>
        <w:rPr>
          <w:rFonts w:ascii="宋体" w:hAnsi="宋体" w:cs="宋体"/>
          <w:color w:val="000000"/>
          <w:highlight w:val="white"/>
          <w:vertAlign w:val="subscript"/>
        </w:rPr>
        <w:t>B</w:t>
      </w:r>
      <w:r>
        <w:rPr>
          <w:rFonts w:ascii="宋体" w:hAnsi="宋体" w:cs="宋体"/>
          <w:color w:val="000000"/>
          <w:highlight w:val="white"/>
        </w:rPr>
        <w:t>    </w:t>
      </w:r>
    </w:p>
    <w:p>
      <w:pPr>
        <w:spacing w:line="560" w:lineRule="exact"/>
        <w:ind w:firstLine="420"/>
        <w:rPr>
          <w:rFonts w:ascii="宋体" w:hAnsi="宋体" w:cs="宋体"/>
          <w:color w:val="000000"/>
        </w:rPr>
      </w:pPr>
      <w:r>
        <w:rPr>
          <w:rFonts w:ascii="宋体" w:hAnsi="宋体" w:cs="宋体"/>
          <w:b/>
          <w:color w:val="000000"/>
          <w:sz w:val="24"/>
        </w:rPr>
        <w:pict>
          <v:shape id="_x0000_s1030" o:spid="_x0000_s1030" o:spt="202" type="#_x0000_t202" style="position:absolute;left:0pt;margin-left:-415.85pt;margin-top:26.75pt;height:139.55pt;width:51.85pt;mso-wrap-distance-bottom:0pt;mso-wrap-distance-left:9pt;mso-wrap-distance-right:9pt;mso-wrap-distance-top:0pt;z-index:251671552;mso-width-relative:margin;mso-height-relative:margin;mso-height-percent:200;" stroked="f" coordsize="21600,21600">
            <v:path/>
            <v:fill focussize="0,0"/>
            <v:stroke on="f" joinstyle="miter"/>
            <v:imagedata o:title=""/>
            <o:lock v:ext="edit"/>
            <v:textbox style="mso-fit-shape-to-text:t;">
              <w:txbxContent>
                <w:p>
                  <w:r>
                    <w:rPr>
                      <w:rFonts w:hint="eastAsia"/>
                    </w:rPr>
                    <w:t>第5题</w:t>
                  </w:r>
                </w:p>
              </w:txbxContent>
            </v:textbox>
            <w10:wrap type="square"/>
          </v:shape>
        </w:pict>
      </w:r>
      <w:r>
        <w:rPr>
          <w:rFonts w:ascii="宋体" w:hAnsi="宋体" w:cs="宋体"/>
          <w:color w:val="000000"/>
          <w:highlight w:val="white"/>
        </w:rPr>
        <w:t>D . 两物体排开水的体积大小关系是：V</w:t>
      </w:r>
      <w:r>
        <w:rPr>
          <w:rFonts w:ascii="宋体" w:hAnsi="宋体" w:cs="宋体"/>
          <w:color w:val="000000"/>
          <w:highlight w:val="white"/>
          <w:vertAlign w:val="subscript"/>
        </w:rPr>
        <w:t>排A</w:t>
      </w:r>
      <w:r>
        <w:rPr>
          <w:rFonts w:ascii="宋体" w:hAnsi="宋体" w:cs="宋体"/>
          <w:color w:val="000000"/>
          <w:highlight w:val="white"/>
        </w:rPr>
        <w:t>=V</w:t>
      </w:r>
      <w:r>
        <w:rPr>
          <w:rFonts w:ascii="宋体" w:hAnsi="宋体" w:cs="宋体"/>
          <w:color w:val="000000"/>
          <w:highlight w:val="white"/>
          <w:vertAlign w:val="subscript"/>
        </w:rPr>
        <w:t>排B</w:t>
      </w:r>
      <w:r>
        <w:rPr>
          <w:rFonts w:ascii="宋体" w:hAnsi="宋体" w:cs="宋体"/>
          <w:color w:val="000000"/>
          <w:highlight w:val="white"/>
        </w:rPr>
        <w:t>    </w:t>
      </w:r>
    </w:p>
    <w:p>
      <w:pPr>
        <w:spacing w:line="360" w:lineRule="auto"/>
        <w:rPr>
          <w:rFonts w:ascii="宋体" w:hAnsi="宋体" w:cs="宋体"/>
          <w:b/>
          <w:color w:val="000000"/>
        </w:rPr>
      </w:pPr>
      <w:r>
        <w:rPr>
          <w:rFonts w:hint="eastAsia" w:ascii="宋体" w:hAnsi="宋体" w:cs="宋体"/>
          <w:b/>
          <w:color w:val="000000"/>
        </w:rPr>
        <w:t>三、计算题（共22分，第15、16小题各7分，第18小题8分）</w:t>
      </w:r>
    </w:p>
    <w:p>
      <w:pPr>
        <w:spacing w:line="360" w:lineRule="auto"/>
        <w:rPr>
          <w:rFonts w:hint="eastAsia" w:ascii="宋体" w:hAnsi="宋体" w:cs="宋体"/>
          <w:color w:val="000000"/>
          <w:highlight w:val="white"/>
        </w:rPr>
      </w:pPr>
    </w:p>
    <w:p>
      <w:pPr>
        <w:spacing w:line="360" w:lineRule="auto"/>
        <w:rPr>
          <w:rFonts w:ascii="Times New Roman" w:hAnsi="Times New Roman" w:eastAsiaTheme="minorEastAsia"/>
        </w:rPr>
      </w:pPr>
      <w:r>
        <w:rPr>
          <w:rFonts w:hint="eastAsia" w:ascii="宋体" w:hAnsi="宋体" w:cs="宋体"/>
          <w:color w:val="000000"/>
          <w:highlight w:val="white"/>
        </w:rPr>
        <w:t>15、</w:t>
      </w:r>
      <w:r>
        <w:rPr>
          <w:rFonts w:ascii="宋体" w:hAnsi="宋体" w:cs="宋体"/>
          <w:color w:val="000000"/>
          <w:highlight w:val="white"/>
        </w:rPr>
        <w:t>据报道，中国首艘001A型17号国产航母于2017年4月23日前后下水并进行相关测试。从外观上来看该国产航母与16号辽宁舰大致相同，也是常规动力航母，最少可以搭载36架歼-15舰载机。它的满载排水量80000吨，此时的吃水深度为12m。 为了方便计算，ρ海=1.0×10</w:t>
      </w:r>
      <w:r>
        <w:rPr>
          <w:rFonts w:ascii="宋体" w:hAnsi="宋体" w:cs="宋体"/>
          <w:color w:val="000000"/>
          <w:highlight w:val="white"/>
          <w:vertAlign w:val="subscript"/>
        </w:rPr>
        <w:t>3</w:t>
      </w:r>
      <w:r>
        <w:rPr>
          <w:rFonts w:ascii="宋体" w:hAnsi="宋体" w:cs="宋体"/>
          <w:color w:val="000000"/>
          <w:highlight w:val="white"/>
        </w:rPr>
        <w:t>kg/m</w:t>
      </w:r>
      <w:r>
        <w:rPr>
          <w:rFonts w:ascii="宋体" w:hAnsi="宋体" w:cs="宋体"/>
          <w:color w:val="000000"/>
          <w:highlight w:val="white"/>
          <w:vertAlign w:val="superscript"/>
        </w:rPr>
        <w:t>3</w:t>
      </w:r>
      <w:r>
        <w:rPr>
          <w:rFonts w:ascii="宋体" w:hAnsi="宋体" w:cs="宋体"/>
          <w:color w:val="000000"/>
          <w:highlight w:val="white"/>
        </w:rPr>
        <w:t>，g=10N/kg，求：</w:t>
      </w:r>
    </w:p>
    <w:p>
      <w:pPr>
        <w:spacing w:line="360" w:lineRule="auto"/>
        <w:ind w:firstLine="420"/>
        <w:rPr>
          <w:rFonts w:ascii="Times New Roman" w:hAnsi="Times New Roman" w:eastAsia="Times New Roman"/>
        </w:rPr>
      </w:pPr>
      <w:r>
        <w:rPr>
          <w:rFonts w:ascii="宋体" w:hAnsi="宋体" w:cs="宋体"/>
          <w:color w:val="000000"/>
        </w:rPr>
        <w:drawing>
          <wp:anchor distT="0" distB="0" distL="114300" distR="114300" simplePos="0" relativeHeight="251666432" behindDoc="0" locked="0" layoutInCell="1" allowOverlap="1">
            <wp:simplePos x="0" y="0"/>
            <wp:positionH relativeFrom="column">
              <wp:posOffset>4994275</wp:posOffset>
            </wp:positionH>
            <wp:positionV relativeFrom="paragraph">
              <wp:posOffset>65405</wp:posOffset>
            </wp:positionV>
            <wp:extent cx="1349375" cy="693420"/>
            <wp:effectExtent l="19050" t="0" r="3175" b="0"/>
            <wp:wrapSquare wrapText="bothSides"/>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13"/>
                    <a:stretch>
                      <a:fillRect/>
                    </a:stretch>
                  </pic:blipFill>
                  <pic:spPr>
                    <a:xfrm>
                      <a:off x="0" y="0"/>
                      <a:ext cx="1349375" cy="693420"/>
                    </a:xfrm>
                    <a:prstGeom prst="rect">
                      <a:avLst/>
                    </a:prstGeom>
                    <a:noFill/>
                    <a:ln w="9525">
                      <a:noFill/>
                      <a:miter lim="800000"/>
                      <a:headEnd/>
                      <a:tailEnd/>
                    </a:ln>
                  </pic:spPr>
                </pic:pic>
              </a:graphicData>
            </a:graphic>
          </wp:anchor>
        </w:drawing>
      </w:r>
      <w:r>
        <w:rPr>
          <w:rFonts w:ascii="宋体" w:hAnsi="宋体" w:cs="宋体"/>
          <w:color w:val="000000"/>
          <w:highlight w:val="white"/>
        </w:rPr>
        <w:t xml:space="preserve">（1） 满载时该航母受到的浮力； </w:t>
      </w:r>
    </w:p>
    <w:p>
      <w:pPr>
        <w:spacing w:line="360" w:lineRule="auto"/>
        <w:ind w:firstLine="420"/>
        <w:rPr>
          <w:rFonts w:ascii="Times New Roman" w:hAnsi="Times New Roman" w:eastAsia="Times New Roman"/>
        </w:rPr>
      </w:pPr>
      <w:r>
        <w:rPr>
          <w:rFonts w:ascii="宋体" w:hAnsi="宋体" w:cs="宋体"/>
          <w:color w:val="000000"/>
          <w:highlight w:val="white"/>
        </w:rPr>
        <w:t>（2） 满载时该航母最底处受到海水的压强；</w:t>
      </w:r>
    </w:p>
    <w:p>
      <w:pPr>
        <w:spacing w:line="360" w:lineRule="auto"/>
        <w:ind w:firstLine="420"/>
        <w:rPr>
          <w:rFonts w:ascii="宋体" w:hAnsi="宋体" w:cs="宋体"/>
          <w:color w:val="000000"/>
        </w:rPr>
      </w:pPr>
      <w:r>
        <w:rPr>
          <w:rFonts w:ascii="宋体" w:hAnsi="宋体" w:cs="宋体"/>
          <w:color w:val="000000"/>
          <w:highlight w:val="white"/>
        </w:rPr>
        <w:t>（3）一架舰载机飞离该航母后，若排开的海水体积减少了5m</w:t>
      </w:r>
      <w:r>
        <w:rPr>
          <w:rFonts w:ascii="宋体" w:hAnsi="宋体" w:cs="宋体"/>
          <w:color w:val="000000"/>
          <w:highlight w:val="white"/>
          <w:vertAlign w:val="superscript"/>
        </w:rPr>
        <w:t>3</w:t>
      </w:r>
      <w:r>
        <w:rPr>
          <w:rFonts w:ascii="宋体" w:hAnsi="宋体" w:cs="宋体"/>
          <w:color w:val="000000"/>
          <w:highlight w:val="white"/>
        </w:rPr>
        <w:t xml:space="preserve">，则该舰载机的质量是多少？ </w:t>
      </w:r>
    </w:p>
    <w:p>
      <w:pPr>
        <w:spacing w:line="360" w:lineRule="auto"/>
        <w:ind w:firstLine="420"/>
        <w:rPr>
          <w:rFonts w:ascii="宋体" w:hAnsi="宋体" w:cs="宋体"/>
          <w:color w:val="000000"/>
          <w:highlight w:val="white"/>
        </w:rPr>
      </w:pPr>
      <w:r>
        <w:rPr>
          <w:rFonts w:ascii="宋体" w:hAnsi="宋体" w:cs="宋体"/>
          <w:color w:val="000000"/>
          <w:highlight w:val="white"/>
        </w:rPr>
        <w:t xml:space="preserve"> </w:t>
      </w:r>
    </w:p>
    <w:p>
      <w:pPr>
        <w:spacing w:line="360" w:lineRule="auto"/>
        <w:ind w:firstLine="420"/>
        <w:rPr>
          <w:rFonts w:ascii="宋体" w:hAnsi="宋体" w:cs="宋体"/>
          <w:color w:val="000000"/>
          <w:highlight w:val="white"/>
        </w:rPr>
      </w:pPr>
    </w:p>
    <w:p>
      <w:pPr>
        <w:spacing w:line="360" w:lineRule="auto"/>
        <w:ind w:firstLine="420"/>
        <w:rPr>
          <w:rFonts w:ascii="宋体" w:hAnsi="宋体" w:cs="宋体"/>
          <w:color w:val="000000"/>
          <w:highlight w:val="white"/>
        </w:rPr>
      </w:pPr>
    </w:p>
    <w:p>
      <w:pPr>
        <w:spacing w:line="360" w:lineRule="auto"/>
        <w:ind w:firstLine="420"/>
        <w:rPr>
          <w:rFonts w:ascii="宋体" w:hAnsi="宋体" w:cs="宋体"/>
          <w:color w:val="000000"/>
          <w:highlight w:val="white"/>
        </w:rPr>
      </w:pPr>
    </w:p>
    <w:p>
      <w:pPr>
        <w:spacing w:line="360" w:lineRule="auto"/>
        <w:ind w:firstLine="420"/>
        <w:rPr>
          <w:rFonts w:ascii="宋体" w:hAnsi="宋体" w:cs="宋体"/>
          <w:color w:val="000000"/>
          <w:highlight w:val="white"/>
        </w:rPr>
      </w:pPr>
    </w:p>
    <w:p>
      <w:pPr>
        <w:spacing w:line="360" w:lineRule="auto"/>
        <w:ind w:firstLine="420"/>
        <w:rPr>
          <w:rFonts w:ascii="宋体" w:hAnsi="宋体" w:cs="宋体"/>
          <w:color w:val="000000"/>
          <w:highlight w:val="white"/>
        </w:rPr>
      </w:pPr>
    </w:p>
    <w:p>
      <w:pPr>
        <w:spacing w:line="360" w:lineRule="auto"/>
        <w:ind w:firstLine="420"/>
        <w:rPr>
          <w:rFonts w:ascii="宋体" w:hAnsi="宋体" w:cs="宋体"/>
          <w:color w:val="000000"/>
          <w:highlight w:val="white"/>
        </w:rPr>
      </w:pPr>
    </w:p>
    <w:p>
      <w:pPr>
        <w:spacing w:line="360" w:lineRule="auto"/>
        <w:jc w:val="left"/>
        <w:textAlignment w:val="center"/>
      </w:pPr>
      <w:r>
        <w:rPr>
          <w:rFonts w:hint="eastAsia" w:ascii="宋体" w:hAnsi="宋体" w:cs="宋体"/>
          <w:color w:val="000000"/>
          <w:highlight w:val="white"/>
        </w:rPr>
        <w:t>16、</w:t>
      </w:r>
      <w:r>
        <w:t>如图甲所示，电源电压恒为12V不变．闭合开关S</w:t>
      </w:r>
      <w:r>
        <w:rPr>
          <w:vertAlign w:val="subscript"/>
        </w:rPr>
        <w:t>1</w:t>
      </w:r>
      <w:r>
        <w:t>、S</w:t>
      </w:r>
      <w:r>
        <w:rPr>
          <w:vertAlign w:val="subscript"/>
        </w:rPr>
        <w:t>2</w:t>
      </w:r>
      <w:r>
        <w:t>，将变阻器的滑片从最右端向左滑动，直到小灯泡L正常发光；断开开关S</w:t>
      </w:r>
      <w:r>
        <w:rPr>
          <w:vertAlign w:val="subscript"/>
        </w:rPr>
        <w:t>2</w:t>
      </w:r>
      <w:r>
        <w:t>，继续调节滑动变阻器的滑片，直到小灯泡L再次正常发光，电流表与电压表的示数关系如图乙所示。求：</w:t>
      </w:r>
    </w:p>
    <w:p>
      <w:pPr>
        <w:spacing w:line="360" w:lineRule="auto"/>
        <w:jc w:val="left"/>
        <w:textAlignment w:val="center"/>
      </w:pPr>
      <w:r>
        <w:drawing>
          <wp:anchor distT="0" distB="0" distL="114300" distR="114300" simplePos="0" relativeHeight="251665408" behindDoc="0" locked="0" layoutInCell="1" allowOverlap="1">
            <wp:simplePos x="0" y="0"/>
            <wp:positionH relativeFrom="column">
              <wp:posOffset>3792220</wp:posOffset>
            </wp:positionH>
            <wp:positionV relativeFrom="paragraph">
              <wp:posOffset>23495</wp:posOffset>
            </wp:positionV>
            <wp:extent cx="2644775" cy="1182370"/>
            <wp:effectExtent l="19050" t="0" r="3175" b="0"/>
            <wp:wrapSquare wrapText="bothSides"/>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4" cstate="print"/>
                    <a:stretch>
                      <a:fillRect/>
                    </a:stretch>
                  </pic:blipFill>
                  <pic:spPr>
                    <a:xfrm>
                      <a:off x="0" y="0"/>
                      <a:ext cx="2644775" cy="1182370"/>
                    </a:xfrm>
                    <a:prstGeom prst="rect">
                      <a:avLst/>
                    </a:prstGeom>
                  </pic:spPr>
                </pic:pic>
              </a:graphicData>
            </a:graphic>
          </wp:anchor>
        </w:drawing>
      </w:r>
      <w:r>
        <w:t>（1）滑动变阻器</w:t>
      </w:r>
      <w:r>
        <w:rPr>
          <w:rFonts w:ascii="Times New Roman" w:hAnsi="Times New Roman" w:eastAsia="Times New Roman"/>
          <w:i/>
        </w:rPr>
        <w:t>R</w:t>
      </w:r>
      <w:r>
        <w:t>的最大阻值；</w:t>
      </w:r>
    </w:p>
    <w:p>
      <w:pPr>
        <w:spacing w:line="360" w:lineRule="auto"/>
        <w:jc w:val="left"/>
        <w:textAlignment w:val="center"/>
      </w:pPr>
      <w:r>
        <w:t>（2）小灯泡正常工作的电功率；</w:t>
      </w:r>
    </w:p>
    <w:p>
      <w:pPr>
        <w:spacing w:line="360" w:lineRule="auto"/>
        <w:jc w:val="left"/>
        <w:textAlignment w:val="center"/>
      </w:pPr>
      <w:r>
        <w:t>（3）闭合开关S</w:t>
      </w:r>
      <w:r>
        <w:rPr>
          <w:vertAlign w:val="subscript"/>
        </w:rPr>
        <w:t>1</w:t>
      </w:r>
      <w:r>
        <w:t>，断开开关S</w:t>
      </w:r>
      <w:r>
        <w:rPr>
          <w:vertAlign w:val="subscript"/>
        </w:rPr>
        <w:t>2</w:t>
      </w:r>
      <w:r>
        <w:t>，移动滑动变阻器的滑片，使小灯泡L再次正常发光，定值电阻</w:t>
      </w:r>
      <w:r>
        <w:rPr>
          <w:rFonts w:ascii="Times New Roman" w:hAnsi="Times New Roman" w:eastAsia="Times New Roman"/>
          <w:i/>
        </w:rPr>
        <w:t>R</w:t>
      </w:r>
      <w:r>
        <w:rPr>
          <w:rFonts w:ascii="Times New Roman" w:hAnsi="Times New Roman" w:eastAsia="Times New Roman"/>
          <w:i/>
          <w:vertAlign w:val="subscript"/>
        </w:rPr>
        <w:t>0</w:t>
      </w:r>
      <w:r>
        <w:t>工作10s消耗的电能。</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rPr>
          <w:rFonts w:hint="eastAsia"/>
        </w:rPr>
        <w:t>17、</w:t>
      </w:r>
      <w:r>
        <w:t>一个有加热和保温两种状态的微型电热水器，内部简化电路如图所示，它由控制电路和工作电路两部分组成，其中</w:t>
      </w:r>
      <w:r>
        <w:rPr>
          <w:i/>
        </w:rPr>
        <w:t>R</w:t>
      </w:r>
      <w:r>
        <w:rPr>
          <w:i/>
          <w:vertAlign w:val="subscript"/>
        </w:rPr>
        <w:t>0</w:t>
      </w:r>
      <w:r>
        <w:t>为热敏电阻，它的阻值随温度的升高而减小，开关S</w:t>
      </w:r>
      <w:r>
        <w:rPr>
          <w:vertAlign w:val="subscript"/>
        </w:rPr>
        <w:t>0</w:t>
      </w:r>
      <w:r>
        <w:t>和S都闭合时，电热水器开始加热，当电热水器中水的温度达到50℃时，电磁铁才会把衔铁吸下，使</w:t>
      </w:r>
      <w:r>
        <w:rPr>
          <w:i/>
        </w:rPr>
        <w:t>B</w:t>
      </w:r>
      <w:r>
        <w:t>、</w:t>
      </w:r>
      <w:r>
        <w:rPr>
          <w:i/>
        </w:rPr>
        <w:t>C</w:t>
      </w:r>
      <w:r>
        <w:t>两个触点接通，电热水器处于保温状态．已知</w:t>
      </w:r>
      <w:r>
        <w:rPr>
          <w:i/>
        </w:rPr>
        <w:t>R</w:t>
      </w:r>
      <w:r>
        <w:rPr>
          <w:i/>
          <w:vertAlign w:val="subscript"/>
        </w:rPr>
        <w:t>1</w:t>
      </w:r>
      <w:r>
        <w:t>＝44Ω，</w:t>
      </w:r>
      <w:r>
        <w:rPr>
          <w:i/>
        </w:rPr>
        <w:t>R</w:t>
      </w:r>
      <w:r>
        <w:rPr>
          <w:i/>
          <w:vertAlign w:val="subscript"/>
        </w:rPr>
        <w:t>2</w:t>
      </w:r>
      <w:r>
        <w:t>＝2156Ω．求：</w:t>
      </w:r>
    </w:p>
    <w:p>
      <w:pPr>
        <w:spacing w:line="360" w:lineRule="auto"/>
        <w:jc w:val="left"/>
        <w:textAlignment w:val="center"/>
      </w:pPr>
      <w:r>
        <w:rPr>
          <w:rFonts w:hint="eastAsia"/>
        </w:rPr>
        <w:drawing>
          <wp:anchor distT="0" distB="0" distL="114300" distR="114300" simplePos="0" relativeHeight="251664384" behindDoc="0" locked="0" layoutInCell="1" allowOverlap="1">
            <wp:simplePos x="0" y="0"/>
            <wp:positionH relativeFrom="column">
              <wp:posOffset>3634740</wp:posOffset>
            </wp:positionH>
            <wp:positionV relativeFrom="paragraph">
              <wp:posOffset>436245</wp:posOffset>
            </wp:positionV>
            <wp:extent cx="2534920" cy="1544955"/>
            <wp:effectExtent l="19050" t="0" r="0" b="0"/>
            <wp:wrapSquare wrapText="bothSides"/>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5"/>
                    <a:stretch>
                      <a:fillRect/>
                    </a:stretch>
                  </pic:blipFill>
                  <pic:spPr>
                    <a:xfrm>
                      <a:off x="0" y="0"/>
                      <a:ext cx="2534920" cy="1544955"/>
                    </a:xfrm>
                    <a:prstGeom prst="rect">
                      <a:avLst/>
                    </a:prstGeom>
                  </pic:spPr>
                </pic:pic>
              </a:graphicData>
            </a:graphic>
          </wp:anchor>
        </w:drawing>
      </w:r>
      <w:r>
        <w:t>(1)将电热水器水箱中2.2kg的水从15℃加热到45℃，水吸收的热量【</w:t>
      </w:r>
      <w:r>
        <w:rPr>
          <w:i/>
        </w:rPr>
        <w:t>c</w:t>
      </w:r>
      <w:r>
        <w:rPr>
          <w:i/>
          <w:vertAlign w:val="subscript"/>
        </w:rPr>
        <w:t>水</w:t>
      </w:r>
      <w:r>
        <w:t>＝4.2×10</w:t>
      </w:r>
      <w:r>
        <w:rPr>
          <w:vertAlign w:val="superscript"/>
        </w:rPr>
        <w:t>3</w:t>
      </w:r>
      <w:r>
        <w:t>J/（kg•℃）】</w:t>
      </w:r>
    </w:p>
    <w:p>
      <w:pPr>
        <w:spacing w:line="360" w:lineRule="auto"/>
        <w:jc w:val="left"/>
        <w:textAlignment w:val="center"/>
      </w:pPr>
      <w:r>
        <w:t>(2)电热水器处于加热状态时工作电路的功率．</w:t>
      </w:r>
    </w:p>
    <w:p>
      <w:pPr>
        <w:spacing w:line="360" w:lineRule="auto"/>
        <w:jc w:val="left"/>
        <w:textAlignment w:val="center"/>
      </w:pPr>
      <w:r>
        <w:t>(3)将2.2kg的水从15℃加热到45℃，需要通电5min，电热水器的加热效率为多少？</w:t>
      </w:r>
    </w:p>
    <w:p>
      <w:pPr>
        <w:spacing w:line="360" w:lineRule="auto"/>
        <w:jc w:val="left"/>
        <w:textAlignment w:val="center"/>
      </w:pPr>
      <w:r>
        <w:t>(4)当温度达到50℃后，通电10min，</w:t>
      </w:r>
      <w:r>
        <w:rPr>
          <w:i/>
        </w:rPr>
        <w:t>R</w:t>
      </w:r>
      <w:r>
        <w:rPr>
          <w:i/>
          <w:vertAlign w:val="subscript"/>
        </w:rPr>
        <w:t>2</w:t>
      </w:r>
      <w:r>
        <w:t>产生的热量．</w:t>
      </w:r>
    </w:p>
    <w:p>
      <w:pPr>
        <w:spacing w:line="360" w:lineRule="auto"/>
        <w:ind w:firstLine="420"/>
        <w:rPr>
          <w:rFonts w:ascii="宋体" w:hAnsi="宋体" w:cs="宋体"/>
          <w:color w:val="000000"/>
        </w:rPr>
      </w:pPr>
    </w:p>
    <w:p>
      <w:pPr>
        <w:spacing w:line="360" w:lineRule="auto"/>
        <w:ind w:firstLine="420"/>
        <w:rPr>
          <w:rFonts w:ascii="宋体" w:hAnsi="宋体" w:cs="宋体"/>
          <w:color w:val="000000"/>
        </w:rPr>
      </w:pPr>
    </w:p>
    <w:p>
      <w:pPr>
        <w:spacing w:line="360" w:lineRule="auto"/>
        <w:ind w:firstLine="420"/>
        <w:rPr>
          <w:rFonts w:ascii="宋体" w:hAnsi="宋体" w:cs="宋体"/>
          <w:color w:val="000000"/>
        </w:rPr>
      </w:pPr>
    </w:p>
    <w:p>
      <w:pPr>
        <w:spacing w:line="360" w:lineRule="auto"/>
        <w:ind w:firstLine="420"/>
        <w:rPr>
          <w:rFonts w:ascii="宋体" w:hAnsi="宋体" w:cs="宋体"/>
          <w:color w:val="000000"/>
        </w:rPr>
      </w:pPr>
    </w:p>
    <w:p>
      <w:pPr>
        <w:spacing w:line="360" w:lineRule="auto"/>
        <w:ind w:firstLine="420"/>
        <w:rPr>
          <w:rFonts w:ascii="宋体" w:hAnsi="宋体" w:cs="宋体"/>
          <w:color w:val="000000"/>
        </w:rPr>
      </w:pPr>
    </w:p>
    <w:p>
      <w:pPr>
        <w:spacing w:line="360" w:lineRule="auto"/>
        <w:ind w:firstLine="420"/>
        <w:rPr>
          <w:rFonts w:ascii="宋体" w:hAnsi="宋体" w:cs="宋体"/>
          <w:color w:val="000000"/>
        </w:rPr>
      </w:pPr>
    </w:p>
    <w:p>
      <w:pPr>
        <w:spacing w:line="360" w:lineRule="auto"/>
        <w:ind w:firstLine="420"/>
        <w:rPr>
          <w:rFonts w:ascii="宋体" w:hAnsi="宋体" w:cs="宋体"/>
          <w:color w:val="000000"/>
        </w:rPr>
      </w:pPr>
    </w:p>
    <w:p>
      <w:pPr>
        <w:spacing w:line="360" w:lineRule="auto"/>
        <w:ind w:firstLine="420"/>
        <w:rPr>
          <w:rFonts w:ascii="宋体" w:hAnsi="宋体" w:cs="宋体"/>
          <w:color w:val="000000"/>
        </w:rPr>
      </w:pPr>
    </w:p>
    <w:p>
      <w:pPr>
        <w:spacing w:line="360" w:lineRule="auto"/>
        <w:ind w:firstLine="420"/>
        <w:rPr>
          <w:rFonts w:ascii="Times New Roman" w:hAnsi="Times New Roman" w:eastAsiaTheme="minorEastAsia"/>
        </w:rPr>
      </w:pPr>
    </w:p>
    <w:p>
      <w:pPr>
        <w:spacing w:line="360" w:lineRule="auto"/>
        <w:ind w:firstLine="420"/>
        <w:rPr>
          <w:rFonts w:ascii="Times New Roman" w:hAnsi="Times New Roman" w:eastAsiaTheme="minorEastAsia"/>
        </w:rPr>
      </w:pPr>
    </w:p>
    <w:p>
      <w:pPr>
        <w:spacing w:line="360" w:lineRule="auto"/>
        <w:rPr>
          <w:rFonts w:ascii="Times New Roman" w:hAnsi="Times New Roman" w:eastAsiaTheme="minorEastAsia"/>
        </w:rPr>
      </w:pPr>
      <w:r>
        <w:rPr>
          <w:rFonts w:hint="eastAsia" w:ascii="Times New Roman" w:hAnsi="Times New Roman" w:eastAsiaTheme="minorEastAsia"/>
        </w:rPr>
        <w:t>四、实验与探究题（共28分，每小题7分）</w:t>
      </w:r>
    </w:p>
    <w:p>
      <w:pPr>
        <w:spacing w:line="360" w:lineRule="auto"/>
        <w:jc w:val="left"/>
        <w:textAlignment w:val="center"/>
      </w:pPr>
      <w:r>
        <w:rPr>
          <w:rFonts w:hint="eastAsia"/>
        </w:rPr>
        <w:t>18、</w:t>
      </w:r>
      <w:r>
        <w:t>学会测量是科学研究的基本技能，如图中的仪器你会使用吗？</w:t>
      </w:r>
    </w:p>
    <w:p>
      <w:pPr>
        <w:spacing w:line="360" w:lineRule="auto"/>
        <w:jc w:val="left"/>
        <w:textAlignment w:val="center"/>
      </w:pPr>
      <w:r>
        <w:drawing>
          <wp:inline distT="0" distB="0" distL="0" distR="0">
            <wp:extent cx="5845175" cy="1112520"/>
            <wp:effectExtent l="19050" t="0" r="2627"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6" cstate="print"/>
                    <a:stretch>
                      <a:fillRect/>
                    </a:stretch>
                  </pic:blipFill>
                  <pic:spPr>
                    <a:xfrm>
                      <a:off x="0" y="0"/>
                      <a:ext cx="5845723" cy="1112809"/>
                    </a:xfrm>
                    <a:prstGeom prst="rect">
                      <a:avLst/>
                    </a:prstGeom>
                  </pic:spPr>
                </pic:pic>
              </a:graphicData>
            </a:graphic>
          </wp:inline>
        </w:drawing>
      </w:r>
    </w:p>
    <w:p>
      <w:pPr>
        <w:spacing w:line="360" w:lineRule="auto"/>
        <w:jc w:val="left"/>
        <w:textAlignment w:val="center"/>
      </w:pPr>
      <w:r>
        <w:t>（1）如图甲所示，这个方形仪表是实际电路中的一种仪表，它测量的物理量是______（填物理量名称），其读数为______。</w:t>
      </w:r>
    </w:p>
    <w:p>
      <w:pPr>
        <w:spacing w:line="360" w:lineRule="auto"/>
        <w:jc w:val="left"/>
        <w:textAlignment w:val="center"/>
      </w:pPr>
      <w:r>
        <w:t>（2）如图乙所示为实验室使用的电流表的内部结构图，多匝线圈处于磁场中，当线圈中有电流通过时，线圈就受力转动而带动指针偏转，从而显示出电流的大小。根据上述介绍可知，电流表的工作原理是______。用已校零的电流表测量如图丙所示的电路时，有同学发现电流表A</w:t>
      </w:r>
      <w:r>
        <w:rPr>
          <w:vertAlign w:val="subscript"/>
        </w:rPr>
        <w:t>1</w:t>
      </w:r>
      <w:r>
        <w:t>指针偏转较A</w:t>
      </w:r>
      <w:r>
        <w:rPr>
          <w:vertAlign w:val="subscript"/>
        </w:rPr>
        <w:t>2</w:t>
      </w:r>
      <w:r>
        <w:t xml:space="preserve">的大，原因可能是______。 </w:t>
      </w:r>
    </w:p>
    <w:p>
      <w:pPr>
        <w:spacing w:line="360" w:lineRule="auto"/>
        <w:jc w:val="left"/>
        <w:textAlignment w:val="center"/>
      </w:pPr>
      <w:r>
        <w:pict>
          <v:shape id="_x0000_s1031" o:spid="_x0000_s1031" o:spt="202" type="#_x0000_t202" style="position:absolute;left:0pt;margin-left:-61.2pt;margin-top:-13.5pt;height:717.6pt;width:50.1pt;z-index:251675648;mso-width-relative:page;mso-height-relative:page;" filled="f" stroked="f" coordsize="21600,21600">
            <v:path/>
            <v:fill on="f" focussize="0,0"/>
            <v:stroke on="f" joinstyle="miter"/>
            <v:imagedata o:title=""/>
            <o:lock v:ext="edit" aspectratio="f"/>
            <v:textbox inset="4.25pt,0.85pt,4.25pt,0.85pt" style="layout-flow:vertical;mso-layout-flow-alt:bottom-to-top;">
              <w:txbxContent>
                <w:p>
                  <w:pPr>
                    <w:spacing w:line="400" w:lineRule="exact"/>
                    <w:rPr>
                      <w:rFonts w:hint="eastAsia" w:ascii="楷体_GB2312" w:eastAsia="楷体_GB2312"/>
                      <w:b/>
                    </w:rPr>
                  </w:pPr>
                  <w:r>
                    <w:rPr>
                      <w:rFonts w:hint="eastAsia" w:ascii="楷体_GB2312" w:eastAsia="楷体_GB2312"/>
                      <w:b/>
                    </w:rPr>
                    <w:t xml:space="preserve">                       班级：_____________                 学号_____                      姓名_____________ </w:t>
                  </w:r>
                </w:p>
                <w:p>
                  <w:pPr>
                    <w:spacing w:line="400" w:lineRule="exact"/>
                    <w:jc w:val="center"/>
                    <w:rPr>
                      <w:rFonts w:hint="eastAsia" w:ascii="楷体_GB2312" w:eastAsia="楷体_GB2312"/>
                      <w:b/>
                    </w:rPr>
                  </w:pPr>
                  <w:r>
                    <w:rPr>
                      <w:rFonts w:hint="eastAsia" w:ascii="楷体_GB2312" w:eastAsia="楷体_GB2312"/>
                      <w:b/>
                    </w:rPr>
                    <w:t>……………………密……………封……………线……………内……………不……………要……………答……………题……………………</w:t>
                  </w:r>
                </w:p>
              </w:txbxContent>
            </v:textbox>
          </v:shape>
        </w:pict>
      </w:r>
      <w:r>
        <w:t>（3）如图丁所示，电压表与待测定值电阻并联。如果要把这三个串联的电阻与电源连接，则______（选填“</w:t>
      </w:r>
      <w:r>
        <w:rPr>
          <w:rFonts w:ascii="Times New Roman" w:hAnsi="Times New Roman" w:eastAsia="Times New Roman"/>
          <w:i/>
        </w:rPr>
        <w:t>A</w:t>
      </w:r>
      <w:r>
        <w:t>”或“</w:t>
      </w:r>
      <w:r>
        <w:rPr>
          <w:rFonts w:ascii="Times New Roman" w:hAnsi="Times New Roman" w:eastAsia="Times New Roman"/>
          <w:i/>
        </w:rPr>
        <w:t>F</w:t>
      </w:r>
      <w:r>
        <w:t>”）端与电源正极相连。连接好电路闭合开关以后，电压表内部，其正负接线柱之间电子的移动方向为______（选填“从正到负”“从负到正”）。若三个电阻阻值相等，则电源电压不高于______V才不会损坏电压表。</w:t>
      </w:r>
    </w:p>
    <w:p>
      <w:pPr>
        <w:spacing w:line="360" w:lineRule="auto"/>
        <w:jc w:val="left"/>
        <w:textAlignment w:val="center"/>
      </w:pPr>
      <w:r>
        <w:rPr>
          <w:rFonts w:hint="eastAsia" w:ascii="Times New Roman" w:hAnsi="Times New Roman" w:eastAsiaTheme="minorEastAsia"/>
        </w:rPr>
        <w:drawing>
          <wp:anchor distT="0" distB="0" distL="114300" distR="114300" simplePos="0" relativeHeight="251669504" behindDoc="0" locked="0" layoutInCell="1" allowOverlap="1">
            <wp:simplePos x="0" y="0"/>
            <wp:positionH relativeFrom="column">
              <wp:posOffset>4521200</wp:posOffset>
            </wp:positionH>
            <wp:positionV relativeFrom="paragraph">
              <wp:posOffset>419100</wp:posOffset>
            </wp:positionV>
            <wp:extent cx="1593215" cy="1212850"/>
            <wp:effectExtent l="19050" t="0" r="6985" b="0"/>
            <wp:wrapSquare wrapText="bothSides"/>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7"/>
                    <a:stretch>
                      <a:fillRect/>
                    </a:stretch>
                  </pic:blipFill>
                  <pic:spPr>
                    <a:xfrm>
                      <a:off x="0" y="0"/>
                      <a:ext cx="1593215" cy="1212850"/>
                    </a:xfrm>
                    <a:prstGeom prst="rect">
                      <a:avLst/>
                    </a:prstGeom>
                  </pic:spPr>
                </pic:pic>
              </a:graphicData>
            </a:graphic>
          </wp:anchor>
        </w:drawing>
      </w:r>
      <w:r>
        <w:rPr>
          <w:rFonts w:hint="eastAsia" w:ascii="Times New Roman" w:hAnsi="Times New Roman" w:eastAsiaTheme="minorEastAsia"/>
        </w:rPr>
        <w:t>19、</w:t>
      </w:r>
      <w:r>
        <w:t>华华在家中照镜子时发现镜子中的像近大远小，于是它想对这个问题进行进一步探究，她猜想：平面镜所成像的大小可能与物距有关．于是她开展了如下探究：</w:t>
      </w:r>
    </w:p>
    <w:p>
      <w:pPr>
        <w:spacing w:line="360" w:lineRule="auto"/>
        <w:jc w:val="left"/>
        <w:textAlignment w:val="center"/>
      </w:pPr>
      <w:r>
        <w:t>（1）器材：白纸、笔、火柴、光屏，相同外形的蜡烛A、B，全透明玻璃板、半透明玻璃板、平面镜，还缺少的器材是_________．</w:t>
      </w:r>
    </w:p>
    <w:p>
      <w:pPr>
        <w:spacing w:line="360" w:lineRule="auto"/>
        <w:jc w:val="left"/>
        <w:textAlignment w:val="center"/>
      </w:pPr>
      <w:r>
        <w:t>（2）为了便于观察和进行实验，应该选择上述器材中的________作为镜面；</w:t>
      </w:r>
    </w:p>
    <w:p>
      <w:pPr>
        <w:spacing w:line="360" w:lineRule="auto"/>
        <w:jc w:val="left"/>
        <w:textAlignment w:val="center"/>
      </w:pPr>
      <w:r>
        <w:t>（3）为了使像看起来更清晰，实验最好是在较______（选填“亮”或“暗”）的环境中进行；</w:t>
      </w:r>
    </w:p>
    <w:p>
      <w:pPr>
        <w:spacing w:line="360" w:lineRule="auto"/>
        <w:jc w:val="left"/>
        <w:textAlignment w:val="center"/>
      </w:pPr>
      <w:r>
        <w:t>（4）华华用右手将玻璃板前的蜡烛A向右移动，则玻璃板中的自己______蜡烛．</w:t>
      </w:r>
    </w:p>
    <w:p>
      <w:pPr>
        <w:spacing w:line="360" w:lineRule="auto"/>
        <w:ind w:firstLine="420" w:firstLineChars="200"/>
        <w:jc w:val="left"/>
        <w:textAlignment w:val="center"/>
      </w:pPr>
      <w:r>
        <w:t>A．用右手向右移动</w:t>
      </w:r>
      <w:r>
        <w:rPr>
          <w:rFonts w:ascii="'Times New Roman'" w:hAnsi="'Times New Roman'" w:eastAsia="'Times New Roman'" w:cs="'Times New Roman'"/>
        </w:rPr>
        <w:t>  </w:t>
      </w:r>
      <w:r>
        <w:rPr>
          <w:rFonts w:hint="eastAsia" w:ascii="'Times New Roman'" w:hAnsi="'Times New Roman'" w:cs="'Times New Roman'" w:eastAsiaTheme="minorEastAsia"/>
        </w:rPr>
        <w:t>　　　</w:t>
      </w:r>
      <w:r>
        <w:rPr>
          <w:rFonts w:ascii="'Times New Roman'" w:hAnsi="'Times New Roman'" w:eastAsia="'Times New Roman'" w:cs="'Times New Roman'"/>
        </w:rPr>
        <w:t>   </w:t>
      </w:r>
      <w:r>
        <w:t>B．用右手向左移动</w:t>
      </w:r>
    </w:p>
    <w:p>
      <w:pPr>
        <w:spacing w:line="360" w:lineRule="auto"/>
        <w:ind w:firstLine="420" w:firstLineChars="200"/>
        <w:jc w:val="left"/>
        <w:textAlignment w:val="center"/>
      </w:pPr>
      <w:r>
        <w:t>C．用左手向左移动</w:t>
      </w:r>
      <w:r>
        <w:rPr>
          <w:rFonts w:ascii="'Times New Roman'" w:hAnsi="'Times New Roman'" w:eastAsia="'Times New Roman'" w:cs="'Times New Roman'"/>
        </w:rPr>
        <w:t>   </w:t>
      </w:r>
      <w:r>
        <w:rPr>
          <w:rFonts w:hint="eastAsia" w:ascii="'Times New Roman'" w:hAnsi="'Times New Roman'" w:cs="'Times New Roman'" w:eastAsiaTheme="minorEastAsia"/>
        </w:rPr>
        <w:t>　　　</w:t>
      </w:r>
      <w:r>
        <w:rPr>
          <w:rFonts w:ascii="'Times New Roman'" w:hAnsi="'Times New Roman'" w:eastAsia="'Times New Roman'" w:cs="'Times New Roman'"/>
        </w:rPr>
        <w:t>  </w:t>
      </w:r>
      <w:r>
        <w:t>D．用左手向右移动</w:t>
      </w:r>
    </w:p>
    <w:p>
      <w:pPr>
        <w:spacing w:line="360" w:lineRule="auto"/>
        <w:jc w:val="left"/>
        <w:textAlignment w:val="center"/>
      </w:pPr>
      <w:r>
        <w:t>（5）如图所示，华华拿着未点燃的蜡烛B在镜面后面移动，眼睛一直在镜面的______（选填“前”或“后”）侧观察，直到它与蜡烛A的像完全重合，这种确定像与物大小的方法叫____________法，这样做既确定了像的位置，又验证了____________．</w:t>
      </w:r>
    </w:p>
    <w:p>
      <w:pPr>
        <w:spacing w:line="360" w:lineRule="auto"/>
        <w:jc w:val="left"/>
        <w:textAlignment w:val="center"/>
      </w:pPr>
      <w:r>
        <w:rPr>
          <w:rFonts w:hint="eastAsia"/>
        </w:rPr>
        <w:t>20、</w:t>
      </w:r>
      <w:r>
        <w:t>在“测量小灯泡的功率”的实验中。</w:t>
      </w:r>
    </w:p>
    <w:tbl>
      <w:tblPr>
        <w:tblStyle w:val="6"/>
        <w:tblpPr w:leftFromText="180" w:rightFromText="180" w:vertAnchor="text" w:horzAnchor="page" w:tblpX="7831" w:tblpY="11"/>
        <w:tblW w:w="3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95"/>
        <w:gridCol w:w="901"/>
        <w:gridCol w:w="984"/>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Pr>
        <w:tc>
          <w:tcPr>
            <w:tcW w:w="4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序号</w:t>
            </w:r>
          </w:p>
        </w:tc>
        <w:tc>
          <w:tcPr>
            <w:tcW w:w="90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电压表示数</w:t>
            </w:r>
          </w:p>
        </w:tc>
        <w:tc>
          <w:tcPr>
            <w:tcW w:w="98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电流表示数</w:t>
            </w:r>
          </w:p>
        </w:tc>
        <w:tc>
          <w:tcPr>
            <w:tcW w:w="1142"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小灯亮暗程度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Pr>
        <w:tc>
          <w:tcPr>
            <w:tcW w:w="4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1</w:t>
            </w:r>
          </w:p>
        </w:tc>
        <w:tc>
          <w:tcPr>
            <w:tcW w:w="90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1.2V</w:t>
            </w:r>
          </w:p>
        </w:tc>
        <w:tc>
          <w:tcPr>
            <w:tcW w:w="98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p>
        </w:tc>
        <w:tc>
          <w:tcPr>
            <w:tcW w:w="1142"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Pr>
        <w:tc>
          <w:tcPr>
            <w:tcW w:w="4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2</w:t>
            </w:r>
          </w:p>
        </w:tc>
        <w:tc>
          <w:tcPr>
            <w:tcW w:w="90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2.5V</w:t>
            </w:r>
          </w:p>
        </w:tc>
        <w:tc>
          <w:tcPr>
            <w:tcW w:w="98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0.3A</w:t>
            </w:r>
          </w:p>
        </w:tc>
        <w:tc>
          <w:tcPr>
            <w:tcW w:w="1142"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正常发光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Pr>
        <w:tc>
          <w:tcPr>
            <w:tcW w:w="49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3</w:t>
            </w:r>
          </w:p>
        </w:tc>
        <w:tc>
          <w:tcPr>
            <w:tcW w:w="90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6V</w:t>
            </w:r>
          </w:p>
        </w:tc>
        <w:tc>
          <w:tcPr>
            <w:tcW w:w="98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0A</w:t>
            </w:r>
          </w:p>
        </w:tc>
        <w:tc>
          <w:tcPr>
            <w:tcW w:w="1142"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center"/>
            </w:pPr>
            <w:r>
              <w:t>不发光</w:t>
            </w:r>
          </w:p>
        </w:tc>
      </w:tr>
    </w:tbl>
    <w:p>
      <w:pPr>
        <w:spacing w:line="360" w:lineRule="auto"/>
        <w:jc w:val="left"/>
        <w:textAlignment w:val="center"/>
      </w:pPr>
    </w:p>
    <w:p>
      <w:pPr>
        <w:spacing w:line="360" w:lineRule="auto"/>
        <w:jc w:val="left"/>
        <w:textAlignment w:val="center"/>
      </w:pPr>
    </w:p>
    <w:p>
      <w:pPr>
        <w:spacing w:line="360" w:lineRule="auto"/>
        <w:jc w:val="left"/>
        <w:textAlignment w:val="center"/>
      </w:pPr>
      <w:r>
        <w:t>（1）如图甲中是小华已连好的导线，请指出小华在连入导线时存在的不妥之处是______。改正错误后进行正确操作，请你用笔画线代替导线，帮助小华将图甲中的实物连接完整；______</w:t>
      </w:r>
    </w:p>
    <w:p>
      <w:pPr>
        <w:spacing w:line="360" w:lineRule="auto"/>
        <w:jc w:val="left"/>
        <w:textAlignment w:val="center"/>
      </w:pPr>
      <w:r>
        <w:t>（2）闭合开关，电流表示数如图乙所示，其示数为______A，再读出电压表示数并观察灯的发光情况，在表中记下第1组数据；移动滑动变阻器的滑片，当小灯泡正常发光时，在表中记下第2组数据；再移动滑片到端点时，灯泡闪了一下后熄灭，在表中记下第3组数据；根据三组数据可知：小灯泡的额定功率是______W，电源电压是______，滑动变阻器的最大阻值是______Ω；</w:t>
      </w:r>
    </w:p>
    <w:p>
      <w:pPr>
        <w:spacing w:line="360" w:lineRule="auto"/>
        <w:jc w:val="left"/>
        <w:textAlignment w:val="center"/>
      </w:pPr>
      <w:r>
        <w:t>（3）小华根据滑片P从阻值最大位置</w:t>
      </w:r>
      <w:r>
        <w:rPr>
          <w:rFonts w:ascii="Times New Roman" w:hAnsi="Times New Roman" w:eastAsia="Times New Roman"/>
          <w:i/>
        </w:rPr>
        <w:t>A</w:t>
      </w:r>
      <w:r>
        <w:t>移至阻值最小位置</w:t>
      </w:r>
      <w:r>
        <w:rPr>
          <w:rFonts w:ascii="Times New Roman" w:hAnsi="Times New Roman" w:eastAsia="Times New Roman"/>
          <w:i/>
        </w:rPr>
        <w:t>B</w:t>
      </w:r>
      <w:r>
        <w:t>的实验数据，描出灯泡的</w:t>
      </w:r>
      <w:r>
        <w:rPr>
          <w:rFonts w:ascii="Times New Roman" w:hAnsi="Times New Roman" w:eastAsia="Times New Roman"/>
          <w:i/>
        </w:rPr>
        <w:t>I</w:t>
      </w:r>
      <w:r>
        <w:t>-</w:t>
      </w:r>
      <w:r>
        <w:rPr>
          <w:rFonts w:ascii="Times New Roman" w:hAnsi="Times New Roman" w:eastAsia="Times New Roman"/>
          <w:i/>
        </w:rPr>
        <w:t>U</w:t>
      </w:r>
      <w:r>
        <w:t>图像如图丙，任取图像上一点</w:t>
      </w:r>
      <w:r>
        <w:rPr>
          <w:rFonts w:ascii="Times New Roman" w:hAnsi="Times New Roman" w:eastAsia="Times New Roman"/>
          <w:i/>
        </w:rPr>
        <w:t>C</w:t>
      </w:r>
      <w:r>
        <w:t>构成图丙中阴影部分的矩形，则矩形的面积表示的物理含义是______。</w:t>
      </w:r>
    </w:p>
    <w:p>
      <w:pPr>
        <w:spacing w:line="360" w:lineRule="auto"/>
        <w:jc w:val="left"/>
        <w:textAlignment w:val="center"/>
      </w:pPr>
      <w:r>
        <w:rPr>
          <w:rFonts w:hint="eastAsia"/>
        </w:rPr>
        <w:t>21、</w:t>
      </w:r>
      <w:r>
        <w:t>探究气体压强与什么因素有关</w:t>
      </w:r>
    </w:p>
    <w:p>
      <w:pPr>
        <w:spacing w:line="360" w:lineRule="auto"/>
        <w:jc w:val="left"/>
        <w:textAlignment w:val="center"/>
      </w:pPr>
      <w:r>
        <w:t>【提出问题】气体压强的大小可能与什么因素有关呢？</w:t>
      </w:r>
    </w:p>
    <w:p>
      <w:pPr>
        <w:spacing w:line="360" w:lineRule="auto"/>
        <w:jc w:val="left"/>
        <w:textAlignment w:val="center"/>
      </w:pPr>
      <w:r>
        <w:t>【猜想与假设】</w:t>
      </w:r>
    </w:p>
    <w:p>
      <w:pPr>
        <w:spacing w:line="360" w:lineRule="auto"/>
        <w:jc w:val="left"/>
        <w:textAlignment w:val="center"/>
      </w:pPr>
      <w:r>
        <w:t>猜想一：把注射器活塞推至注射器筒中部，用手指堵住前端小孔，这样就在注射器内封住了一定质量的空气向筒内压活塞使筒内空气体积缩小，手指感到很费力，由此可猜想气体压强的大小可能与体积有关．</w:t>
      </w:r>
    </w:p>
    <w:p>
      <w:pPr>
        <w:spacing w:line="360" w:lineRule="auto"/>
        <w:jc w:val="left"/>
        <w:textAlignment w:val="center"/>
      </w:pPr>
      <w:r>
        <w:t>猜想二：生活中，自行车轮胎在夏天烈日下容易爆胎，据此可猜想气体压强的大小可能跟_____有关．</w:t>
      </w:r>
    </w:p>
    <w:p>
      <w:pPr>
        <w:spacing w:line="360" w:lineRule="auto"/>
        <w:jc w:val="left"/>
        <w:textAlignment w:val="center"/>
      </w:pPr>
      <w:r>
        <w:t>【设计实验】</w:t>
      </w:r>
    </w:p>
    <w:p>
      <w:pPr>
        <w:spacing w:line="360" w:lineRule="auto"/>
        <w:jc w:val="left"/>
        <w:textAlignment w:val="center"/>
      </w:pPr>
      <w:r>
        <w:t>为了验证猜想一，用一个带有刻度的注射器封闭一定质量的气体，气体的体积可直接读出，气体的压强由图中压强传感器和计算机辅助系统得出（如图所示）．</w:t>
      </w:r>
    </w:p>
    <w:p>
      <w:pPr>
        <w:spacing w:line="360" w:lineRule="auto"/>
        <w:jc w:val="left"/>
        <w:textAlignment w:val="center"/>
      </w:pPr>
      <w:r>
        <w:t>【进行实验与收集证据】</w:t>
      </w:r>
    </w:p>
    <w:p>
      <w:pPr>
        <w:spacing w:line="360" w:lineRule="auto"/>
        <w:jc w:val="left"/>
        <w:textAlignment w:val="center"/>
      </w:pPr>
      <w:r>
        <w:t>（1）实验中应保持环境_____不变且注射器管壁导热性能良好，</w:t>
      </w:r>
    </w:p>
    <w:p>
      <w:pPr>
        <w:spacing w:line="360" w:lineRule="auto"/>
        <w:jc w:val="left"/>
        <w:textAlignment w:val="center"/>
      </w:pPr>
      <w:r>
        <w:t>（2）缓慢推动活塞到某一位置，从注射器的刻度上读出体积值，待压强传感器示数稳定后读出压强值继续缓慢推动活塞，得到多组实验数据如下表：</w:t>
      </w:r>
    </w:p>
    <w:p>
      <w:pPr>
        <w:spacing w:line="360" w:lineRule="auto"/>
        <w:jc w:val="left"/>
        <w:textAlignment w:val="center"/>
      </w:pPr>
      <w:r>
        <w:drawing>
          <wp:anchor distT="0" distB="0" distL="114300" distR="114300" simplePos="0" relativeHeight="251667456" behindDoc="0" locked="0" layoutInCell="1" allowOverlap="1">
            <wp:simplePos x="0" y="0"/>
            <wp:positionH relativeFrom="column">
              <wp:posOffset>-7042785</wp:posOffset>
            </wp:positionH>
            <wp:positionV relativeFrom="paragraph">
              <wp:posOffset>1638300</wp:posOffset>
            </wp:positionV>
            <wp:extent cx="3351530" cy="1466850"/>
            <wp:effectExtent l="19050" t="0" r="1270" b="0"/>
            <wp:wrapSquare wrapText="bothSides"/>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8" cstate="print"/>
                    <a:stretch>
                      <a:fillRect/>
                    </a:stretch>
                  </pic:blipFill>
                  <pic:spPr>
                    <a:xfrm>
                      <a:off x="0" y="0"/>
                      <a:ext cx="3351530" cy="1466850"/>
                    </a:xfrm>
                    <a:prstGeom prst="rect">
                      <a:avLst/>
                    </a:prstGeom>
                  </pic:spPr>
                </pic:pic>
              </a:graphicData>
            </a:graphic>
          </wp:anchor>
        </w:drawing>
      </w:r>
      <w:r>
        <w:drawing>
          <wp:inline distT="0" distB="0" distL="0" distR="0">
            <wp:extent cx="5486400" cy="13335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9"/>
                    <a:stretch>
                      <a:fillRect/>
                    </a:stretch>
                  </pic:blipFill>
                  <pic:spPr>
                    <a:xfrm>
                      <a:off x="0" y="0"/>
                      <a:ext cx="5486400" cy="1333500"/>
                    </a:xfrm>
                    <a:prstGeom prst="rect">
                      <a:avLst/>
                    </a:prstGeom>
                  </pic:spPr>
                </pic:pic>
              </a:graphicData>
            </a:graphic>
          </wp:inline>
        </w:drawing>
      </w:r>
    </w:p>
    <w:p>
      <w:pPr>
        <w:spacing w:line="360" w:lineRule="auto"/>
        <w:jc w:val="left"/>
        <w:textAlignment w:val="center"/>
      </w:pPr>
      <w:r>
        <w:t>【分析与论证】</w:t>
      </w:r>
    </w:p>
    <w:p>
      <w:pPr>
        <w:spacing w:line="360" w:lineRule="auto"/>
        <w:jc w:val="left"/>
        <w:textAlignment w:val="center"/>
      </w:pPr>
      <w:r>
        <w:t>（1）实验中缓慢推动注射器活塞，主要目的是_____．</w:t>
      </w:r>
    </w:p>
    <w:p>
      <w:pPr>
        <w:spacing w:line="360" w:lineRule="auto"/>
        <w:jc w:val="left"/>
        <w:textAlignment w:val="center"/>
      </w:pPr>
      <w:r>
        <w:t>（2）分析表中实验数据，可以初步得出的结论：一定质量的气体，在温度一定时，压强与体积成_____．</w:t>
      </w:r>
    </w:p>
    <w:p>
      <w:pPr>
        <w:spacing w:line="360" w:lineRule="auto"/>
        <w:jc w:val="left"/>
        <w:textAlignment w:val="center"/>
      </w:pPr>
      <w:r>
        <w:t>【拓展应用】</w:t>
      </w:r>
    </w:p>
    <w:p>
      <w:pPr>
        <w:spacing w:line="360" w:lineRule="auto"/>
        <w:jc w:val="left"/>
        <w:textAlignment w:val="center"/>
      </w:pPr>
      <w:r>
        <w:t>（1）打气筒是人们生活中常用的工具，当打气筒的导气管被堵塞时，我们会感到向下压活塞特别费力．这是因为筒内封闭一定质量的空气，当向下压缩时，气体的体积越_____，压强越_____（均选填“大”或“小”）．</w:t>
      </w:r>
    </w:p>
    <w:p>
      <w:pPr>
        <w:spacing w:line="360" w:lineRule="auto"/>
        <w:jc w:val="left"/>
        <w:textAlignment w:val="center"/>
        <w:sectPr>
          <w:headerReference r:id="rId3" w:type="default"/>
          <w:footerReference r:id="rId4" w:type="default"/>
          <w:pgSz w:w="23814" w:h="16839" w:orient="landscape"/>
          <w:pgMar w:top="1440" w:right="1077" w:bottom="1440" w:left="1985" w:header="851" w:footer="992" w:gutter="0"/>
          <w:cols w:space="1360" w:num="2"/>
          <w:docGrid w:type="lines" w:linePitch="312" w:charSpace="0"/>
        </w:sectPr>
      </w:pPr>
      <w:r>
        <w:t>（2）湖底的一个气泡（不计温度影响）在上升过程中，体积会_____（选填“变大”，“变小”或“不变”）．</w:t>
      </w:r>
    </w:p>
    <w:p>
      <w:bookmarkStart w:id="0" w:name="_GoBack"/>
      <w:bookmarkEnd w:id="0"/>
    </w:p>
    <w:sectPr>
      <w:pgSz w:w="23814"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Times New Roman'">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172D78EB"/>
    <w:rsid w:val="001341DA"/>
    <w:rsid w:val="002A62DE"/>
    <w:rsid w:val="00346332"/>
    <w:rsid w:val="00376798"/>
    <w:rsid w:val="004151FC"/>
    <w:rsid w:val="004C5824"/>
    <w:rsid w:val="00575ED7"/>
    <w:rsid w:val="007207C6"/>
    <w:rsid w:val="00780546"/>
    <w:rsid w:val="00971224"/>
    <w:rsid w:val="00A13B70"/>
    <w:rsid w:val="00AE3252"/>
    <w:rsid w:val="00AF0144"/>
    <w:rsid w:val="00AF66BC"/>
    <w:rsid w:val="00B366E3"/>
    <w:rsid w:val="00B772A6"/>
    <w:rsid w:val="00C02FC6"/>
    <w:rsid w:val="00CB5569"/>
    <w:rsid w:val="00CF630C"/>
    <w:rsid w:val="00D75090"/>
    <w:rsid w:val="00E56CBB"/>
    <w:rsid w:val="00F46369"/>
    <w:rsid w:val="00F51A0B"/>
    <w:rsid w:val="0922247D"/>
    <w:rsid w:val="0AF676BF"/>
    <w:rsid w:val="14792A17"/>
    <w:rsid w:val="172D78EB"/>
    <w:rsid w:val="2B556D87"/>
    <w:rsid w:val="2C0C5793"/>
    <w:rsid w:val="2C8D5567"/>
    <w:rsid w:val="3AD7273D"/>
    <w:rsid w:val="3B2927FD"/>
    <w:rsid w:val="58C03DE4"/>
    <w:rsid w:val="60DA4DF5"/>
    <w:rsid w:val="6164483A"/>
    <w:rsid w:val="6E0D5162"/>
    <w:rsid w:val="74DD70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rFonts w:ascii="Calibri" w:hAnsi="Calibri" w:eastAsia="宋体" w:cs="Times New Roman"/>
      <w:kern w:val="2"/>
      <w:sz w:val="18"/>
      <w:szCs w:val="18"/>
    </w:rPr>
  </w:style>
  <w:style w:type="character" w:customStyle="1" w:styleId="8">
    <w:name w:val="页脚 Char"/>
    <w:basedOn w:val="5"/>
    <w:link w:val="3"/>
    <w:qFormat/>
    <w:uiPriority w:val="0"/>
    <w:rPr>
      <w:rFonts w:ascii="Calibri" w:hAnsi="Calibri" w:eastAsia="宋体" w:cs="Times New Roman"/>
      <w:kern w:val="2"/>
      <w:sz w:val="18"/>
      <w:szCs w:val="18"/>
    </w:rPr>
  </w:style>
  <w:style w:type="paragraph" w:styleId="9">
    <w:name w:val="List Paragraph"/>
    <w:basedOn w:val="1"/>
    <w:unhideWhenUsed/>
    <w:qFormat/>
    <w:uiPriority w:val="99"/>
    <w:pPr>
      <w:ind w:firstLine="420" w:firstLineChars="200"/>
    </w:pPr>
  </w:style>
  <w:style w:type="character" w:customStyle="1" w:styleId="10">
    <w:name w:val="批注框文本 Char"/>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3642</Words>
  <Characters>4094</Characters>
  <Lines>31</Lines>
  <Paragraphs>8</Paragraphs>
  <TotalTime>7</TotalTime>
  <ScaleCrop>false</ScaleCrop>
  <LinksUpToDate>false</LinksUpToDate>
  <CharactersWithSpaces>4309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2022-05-05T07:12:00Z</dcterms:created>
  <dc:creator>Administrator</dc:creator>
  <cp:lastModifiedBy>Administrator</cp:lastModifiedBy>
  <cp:lastPrinted>2003-12-31T16:43:00Z</cp:lastPrinted>
  <dcterms:modified xsi:type="dcterms:W3CDTF">2022-10-26T13:46:56Z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