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11671300</wp:posOffset>
            </wp:positionV>
            <wp:extent cx="381000" cy="254000"/>
            <wp:effectExtent l="0" t="0" r="0" b="1270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-769620</wp:posOffset>
                </wp:positionH>
                <wp:positionV relativeFrom="paragraph">
                  <wp:posOffset>-28575</wp:posOffset>
                </wp:positionV>
                <wp:extent cx="636270" cy="911352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" cy="911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ascii="楷体_GB2312" w:eastAsia="楷体_GB2312"/>
                                <w:b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b/>
                              </w:rPr>
                              <w:t xml:space="preserve">                       班级：_____________                 姓名：</w:t>
                            </w:r>
                            <w:r>
                              <w:rPr>
                                <w:rFonts w:hint="eastAsia" w:ascii="楷体_GB2312" w:eastAsia="楷体_GB2312"/>
                                <w:b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楷体_GB2312" w:eastAsia="楷体_GB2312"/>
                                <w:b/>
                              </w:rPr>
                              <w:t xml:space="preserve">                     学号： _____________ 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楷体_GB2312" w:eastAsia="楷体_GB2312"/>
                                <w:b/>
                                <w:color w:val="000000"/>
                                <w:shd w:val="clear" w:color="auto" w:fill="auto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b/>
                                <w:color w:val="000000"/>
                                <w:shd w:val="clear" w:color="auto" w:fill="auto"/>
                              </w:rPr>
                              <w:t>……………………密……………封……………线……………内……………不……………要……………答……………题…………………………………</w:t>
                            </w:r>
                          </w:p>
                        </w:txbxContent>
                      </wps:txbx>
                      <wps:bodyPr vert="vert270" lIns="54000" tIns="10800" rIns="54000" bIns="1080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0.6pt;margin-top:-2.25pt;height:717.6pt;width:50.1pt;z-index:251661312;mso-width-relative:page;mso-height-relative:page;" filled="f" stroked="f" coordsize="21600,21600" o:gfxdata="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g5xDCtgA&#10;AAAMAQAADwAAAAAAAAABACAAAAAiAAAAZHJzL2Rvd25yZXYueG1sUEsBAhQAFAAAAAgAh07iQPi+&#10;ZrOtAQAAQwMAAA4AAAAAAAAAAQAgAAAAJwEAAGRycy9lMm9Eb2MueG1sUEsFBgAAAAAGAAYAWQEA&#10;AEYFAAAAAA==&#10;">
                <v:fill on="f" focussize="0,0"/>
                <v:stroke on="f"/>
                <v:imagedata o:title=""/>
                <o:lock v:ext="edit" aspectratio="f"/>
                <v:textbox inset="1.5mm,0.3mm,1.5mm,0.3mm" style="layout-flow:vertical;mso-layout-flow-alt:bottom-to-top;">
                  <w:txbxContent>
                    <w:p>
                      <w:pPr>
                        <w:spacing w:line="400" w:lineRule="exact"/>
                        <w:rPr>
                          <w:rFonts w:hint="eastAsia" w:ascii="楷体_GB2312" w:eastAsia="楷体_GB2312"/>
                          <w:b/>
                        </w:rPr>
                      </w:pPr>
                      <w:r>
                        <w:rPr>
                          <w:rFonts w:hint="eastAsia" w:ascii="楷体_GB2312" w:eastAsia="楷体_GB2312"/>
                          <w:b/>
                        </w:rPr>
                        <w:t xml:space="preserve">                       班级：_____________                 姓名：</w:t>
                      </w:r>
                      <w:r>
                        <w:rPr>
                          <w:rFonts w:hint="eastAsia" w:ascii="楷体_GB2312" w:eastAsia="楷体_GB2312"/>
                          <w:b/>
                          <w:u w:val="single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hint="eastAsia" w:ascii="楷体_GB2312" w:eastAsia="楷体_GB2312"/>
                          <w:b/>
                        </w:rPr>
                        <w:t xml:space="preserve">                     学号： _____________ 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hint="eastAsia" w:ascii="楷体_GB2312" w:eastAsia="楷体_GB2312"/>
                          <w:b/>
                          <w:color w:val="000000"/>
                          <w:shd w:val="clear" w:color="auto" w:fill="auto"/>
                        </w:rPr>
                      </w:pPr>
                      <w:r>
                        <w:rPr>
                          <w:rFonts w:hint="eastAsia" w:ascii="楷体_GB2312" w:eastAsia="楷体_GB2312"/>
                          <w:b/>
                          <w:color w:val="000000"/>
                          <w:shd w:val="clear" w:color="auto" w:fill="auto"/>
                        </w:rPr>
                        <w:t>……………………密……………封……………线……………内……………不……………要……………答……………题…………………………………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10299700</wp:posOffset>
            </wp:positionV>
            <wp:extent cx="292100" cy="469900"/>
            <wp:effectExtent l="0" t="0" r="12700" b="635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6"/>
          <w:szCs w:val="36"/>
        </w:rPr>
        <w:t>2022年化学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学考模拟试题</w:t>
      </w:r>
      <w:r>
        <w:rPr>
          <w:rFonts w:hint="eastAsia" w:ascii="宋体" w:hAnsi="宋体" w:cs="宋体"/>
          <w:b/>
          <w:sz w:val="36"/>
          <w:szCs w:val="36"/>
          <w:lang w:val="en-US" w:eastAsia="zh-CN"/>
        </w:rPr>
        <w:t>（七）</w:t>
      </w:r>
    </w:p>
    <w:p>
      <w:pPr>
        <w:adjustRightInd w:val="0"/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（本卷共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0小题，满分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0分，考试用时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65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分钟）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ind w:left="420" w:leftChars="20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说明：1．全卷满分70分，考试时间65分钟。</w:t>
      </w:r>
    </w:p>
    <w:p>
      <w:pPr>
        <w:spacing w:line="360" w:lineRule="auto"/>
        <w:ind w:firstLine="1050" w:firstLineChars="500"/>
        <w:jc w:val="left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2．本卷可能用到的相对原子质量：H:1   C:12    O:16     Na:23   Mg：24  Cl：35.5  Ca：40  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一、单项选择题(本大题包括10小题，每小题有四个选项,其中只有一个选项符合题意,请将符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合题意的选项代号填涂在答题卡的相应位置上。1-5题每小题1分,6-10题每小题2分，共15分)</w:t>
      </w:r>
    </w:p>
    <w:p>
      <w:pPr>
        <w:adjustRightInd w:val="0"/>
        <w:snapToGrid w:val="0"/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1．2022年3月30日发布“2021年度全国十大考古”。古人制作下列物品的过程中涉及到化学变化的是</w:t>
      </w:r>
    </w:p>
    <w:p>
      <w:pPr>
        <w:tabs>
          <w:tab w:val="left" w:pos="2300"/>
          <w:tab w:val="left" w:pos="4400"/>
          <w:tab w:val="left" w:pos="6400"/>
        </w:tabs>
        <w:adjustRightInd w:val="0"/>
        <w:snapToGrid w:val="0"/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A．捶打黄金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B．打磨象牙       C．雕刻玉石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D．湿法炼铜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．下列实验操作中，正确的是（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气密性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drawing>
          <wp:inline distT="0" distB="0" distL="114300" distR="114300">
            <wp:extent cx="816610" cy="643890"/>
            <wp:effectExtent l="0" t="0" r="2540" b="3810"/>
            <wp:docPr id="15" name="图片 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5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661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881380" cy="630555"/>
            <wp:effectExtent l="0" t="0" r="13970" b="1714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1380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669925" cy="781050"/>
            <wp:effectExtent l="0" t="0" r="15875" b="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99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drawing>
          <wp:inline distT="0" distB="0" distL="114300" distR="114300">
            <wp:extent cx="328295" cy="760095"/>
            <wp:effectExtent l="0" t="0" r="14605" b="1905"/>
            <wp:docPr id="9" name="图片 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7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8295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检查装置气密性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B．测溶液的酸碱度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C．取固体和液体药品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D.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气体发生装置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．2022年“世界水日”的主题为“珍惜地下水、珍视隐藏的资源”。下列有关水的说法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正确</w:t>
      </w:r>
      <w:r>
        <w:rPr>
          <w:rFonts w:hint="eastAsia" w:ascii="宋体" w:hAnsi="宋体" w:eastAsia="宋体" w:cs="宋体"/>
          <w:sz w:val="21"/>
          <w:szCs w:val="21"/>
        </w:rPr>
        <w:t>的是（  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A．生活中常用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肥皂水</w:t>
      </w:r>
      <w:r>
        <w:rPr>
          <w:rFonts w:hint="eastAsia" w:ascii="宋体" w:hAnsi="宋体" w:eastAsia="宋体" w:cs="宋体"/>
          <w:sz w:val="21"/>
          <w:szCs w:val="21"/>
        </w:rPr>
        <w:t>降低水的硬度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B．地球上的水总储量很大，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所以</w:t>
      </w:r>
      <w:r>
        <w:rPr>
          <w:rFonts w:hint="eastAsia" w:ascii="宋体" w:hAnsi="宋体" w:eastAsia="宋体" w:cs="宋体"/>
          <w:sz w:val="21"/>
          <w:szCs w:val="21"/>
        </w:rPr>
        <w:t>我们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不需</w:t>
      </w:r>
      <w:r>
        <w:rPr>
          <w:rFonts w:hint="eastAsia" w:ascii="宋体" w:hAnsi="宋体" w:eastAsia="宋体" w:cs="宋体"/>
          <w:sz w:val="21"/>
          <w:szCs w:val="21"/>
        </w:rPr>
        <w:t>要节约用水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C．为了节约用水，提倡用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滴灌的办法</w:t>
      </w:r>
      <w:r>
        <w:rPr>
          <w:rFonts w:hint="eastAsia" w:ascii="宋体" w:hAnsi="宋体" w:eastAsia="宋体" w:cs="宋体"/>
          <w:sz w:val="21"/>
          <w:szCs w:val="21"/>
        </w:rPr>
        <w:t>灌溉农田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D．自来水厂的净水过程包括沉淀、过滤、吸附、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消毒</w:t>
      </w:r>
      <w:r>
        <w:rPr>
          <w:rFonts w:hint="eastAsia" w:ascii="宋体" w:hAnsi="宋体" w:eastAsia="宋体" w:cs="宋体"/>
          <w:sz w:val="21"/>
          <w:szCs w:val="21"/>
        </w:rPr>
        <w:t>等方法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都是物理变化。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．汤加火山多次喷发，火山灰里含有大量的硅酸钙（CaSiO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），硅酸钙中Si元素的化合价为（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A．+4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B-4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C．+5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D．+6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．化学与我们的生活和安全息息相关，以下说法中，</w:t>
      </w:r>
      <w:r>
        <w:rPr>
          <w:rFonts w:hint="eastAsia" w:ascii="宋体" w:hAnsi="宋体" w:eastAsia="宋体" w:cs="宋体"/>
          <w:sz w:val="21"/>
          <w:szCs w:val="21"/>
          <w:em w:val="dot"/>
        </w:rPr>
        <w:t>不合理</w:t>
      </w:r>
      <w:r>
        <w:rPr>
          <w:rFonts w:hint="eastAsia" w:ascii="宋体" w:hAnsi="宋体" w:eastAsia="宋体" w:cs="宋体"/>
          <w:sz w:val="21"/>
          <w:szCs w:val="21"/>
        </w:rPr>
        <w:t>的是（   ）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A．进入久未开启的地窖、枯井等，一定要做灯火实验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B．冬天室内用煤炉取暖，洒水可预防煤气中毒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C．重金属盐中毒，应多摄入鸡蛋、牛奶等食物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D．厨房天然气发生泄露，要关闭阀门并通风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．小明发现自家农田里的作物叶色发黄，并且茎杆软弱容易倒伏，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下</w:t>
      </w:r>
      <w:r>
        <w:rPr>
          <w:rFonts w:hint="eastAsia" w:ascii="宋体" w:hAnsi="宋体" w:eastAsia="宋体" w:cs="宋体"/>
          <w:sz w:val="21"/>
          <w:szCs w:val="21"/>
        </w:rPr>
        <w:t>列化肥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符合要求的是</w:t>
      </w:r>
      <w:r>
        <w:rPr>
          <w:rFonts w:hint="eastAsia" w:ascii="宋体" w:hAnsi="宋体" w:eastAsia="宋体" w:cs="宋体"/>
          <w:sz w:val="21"/>
          <w:szCs w:val="21"/>
        </w:rPr>
        <w:t>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A．KNO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</w:rPr>
        <w:t>B．CO（NH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1"/>
          <w:szCs w:val="21"/>
        </w:rPr>
        <w:t>C．K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CO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D．Ca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（PO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</w:p>
    <w:p>
      <w:pPr>
        <w:bidi w:val="0"/>
        <w:spacing w:line="360" w:lineRule="auto"/>
        <w:ind w:left="420" w:hanging="420" w:hanging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．在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pH＜7</w:t>
      </w:r>
      <w:r>
        <w:rPr>
          <w:rFonts w:hint="eastAsia" w:ascii="宋体" w:hAnsi="宋体" w:eastAsia="宋体" w:cs="宋体"/>
          <w:sz w:val="21"/>
          <w:szCs w:val="21"/>
        </w:rPr>
        <w:t>的无色溶液中，下列离子可以大量共存的是(    )</w:t>
      </w:r>
    </w:p>
    <w:p>
      <w:pPr>
        <w:bidi w:val="0"/>
        <w:spacing w:line="360" w:lineRule="auto"/>
        <w:ind w:left="840" w:leftChars="200" w:hanging="420" w:hanging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A．Na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sz w:val="21"/>
          <w:szCs w:val="21"/>
        </w:rPr>
        <w:t>、Ca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2+</w:t>
      </w:r>
      <w:r>
        <w:rPr>
          <w:rFonts w:hint="eastAsia" w:ascii="宋体" w:hAnsi="宋体" w:eastAsia="宋体" w:cs="宋体"/>
          <w:sz w:val="21"/>
          <w:szCs w:val="21"/>
        </w:rPr>
        <w:t>、NO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-</w:t>
      </w:r>
      <w:r>
        <w:rPr>
          <w:rFonts w:hint="eastAsia" w:ascii="宋体" w:hAnsi="宋体" w:eastAsia="宋体" w:cs="宋体"/>
          <w:sz w:val="21"/>
          <w:szCs w:val="21"/>
        </w:rPr>
        <w:t>、CO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2-</w:t>
      </w:r>
      <w:r>
        <w:rPr>
          <w:rFonts w:hint="eastAsia" w:ascii="宋体" w:hAnsi="宋体" w:eastAsia="宋体" w:cs="宋体"/>
          <w:sz w:val="21"/>
          <w:szCs w:val="21"/>
        </w:rPr>
        <w:t xml:space="preserve">    B．NH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sz w:val="21"/>
          <w:szCs w:val="21"/>
        </w:rPr>
        <w:t>、Cu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2+</w:t>
      </w:r>
      <w:r>
        <w:rPr>
          <w:rFonts w:hint="eastAsia" w:ascii="宋体" w:hAnsi="宋体" w:eastAsia="宋体" w:cs="宋体"/>
          <w:sz w:val="21"/>
          <w:szCs w:val="21"/>
        </w:rPr>
        <w:t>、Cl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-</w:t>
      </w:r>
      <w:r>
        <w:rPr>
          <w:rFonts w:hint="eastAsia" w:ascii="宋体" w:hAnsi="宋体" w:eastAsia="宋体" w:cs="宋体"/>
          <w:sz w:val="21"/>
          <w:szCs w:val="21"/>
        </w:rPr>
        <w:t>、SO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2-</w:t>
      </w:r>
    </w:p>
    <w:p>
      <w:pPr>
        <w:bidi w:val="0"/>
        <w:spacing w:line="360" w:lineRule="auto"/>
        <w:ind w:left="840" w:leftChars="200" w:hanging="420" w:hanging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C．Ba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2+</w:t>
      </w:r>
      <w:r>
        <w:rPr>
          <w:rFonts w:hint="eastAsia" w:ascii="宋体" w:hAnsi="宋体" w:eastAsia="宋体" w:cs="宋体"/>
          <w:sz w:val="21"/>
          <w:szCs w:val="21"/>
        </w:rPr>
        <w:t>、K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sz w:val="21"/>
          <w:szCs w:val="21"/>
        </w:rPr>
        <w:t>、OH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-</w:t>
      </w:r>
      <w:r>
        <w:rPr>
          <w:rFonts w:hint="eastAsia" w:ascii="宋体" w:hAnsi="宋体" w:eastAsia="宋体" w:cs="宋体"/>
          <w:sz w:val="21"/>
          <w:szCs w:val="21"/>
        </w:rPr>
        <w:t>、NO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-</w:t>
      </w:r>
      <w:r>
        <w:rPr>
          <w:rFonts w:hint="eastAsia" w:ascii="宋体" w:hAnsi="宋体" w:eastAsia="宋体" w:cs="宋体"/>
          <w:sz w:val="21"/>
          <w:szCs w:val="21"/>
        </w:rPr>
        <w:t xml:space="preserve">      D．Na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sz w:val="21"/>
          <w:szCs w:val="21"/>
        </w:rPr>
        <w:t>、K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sz w:val="21"/>
          <w:szCs w:val="21"/>
        </w:rPr>
        <w:t>、NO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-</w:t>
      </w:r>
      <w:r>
        <w:rPr>
          <w:rFonts w:hint="eastAsia" w:ascii="宋体" w:hAnsi="宋体" w:eastAsia="宋体" w:cs="宋体"/>
          <w:sz w:val="21"/>
          <w:szCs w:val="21"/>
        </w:rPr>
        <w:t>、Cl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-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．如图是物质甲和乙反应生成丙的微观示意图。下列说法正确的是（ 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p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108960" cy="782320"/>
            <wp:effectExtent l="0" t="0" r="15240" b="17780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08960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A．甲、乙、丙都是有机物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B．该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反应的基本反应类型是分解反应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C．该反应中参加反应的甲和乙质量比为1：1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D．反应前后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分子种类和分子个数都发生了改变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9．证据推理是化学核心素养的重要内容。下列推理正确的是（  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肥皂水</w:t>
      </w:r>
      <w:r>
        <w:rPr>
          <w:rFonts w:hint="eastAsia" w:ascii="宋体" w:hAnsi="宋体" w:eastAsia="宋体" w:cs="宋体"/>
          <w:sz w:val="21"/>
          <w:szCs w:val="21"/>
        </w:rPr>
        <w:t>的pH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大</w:t>
      </w:r>
      <w:r>
        <w:rPr>
          <w:rFonts w:hint="eastAsia" w:ascii="宋体" w:hAnsi="宋体" w:eastAsia="宋体" w:cs="宋体"/>
          <w:sz w:val="21"/>
          <w:szCs w:val="21"/>
        </w:rPr>
        <w:t>于7是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碱</w:t>
      </w:r>
      <w:r>
        <w:rPr>
          <w:rFonts w:hint="eastAsia" w:ascii="宋体" w:hAnsi="宋体" w:eastAsia="宋体" w:cs="宋体"/>
          <w:sz w:val="21"/>
          <w:szCs w:val="21"/>
        </w:rPr>
        <w:t>性溶液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所以pH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大</w:t>
      </w:r>
      <w:r>
        <w:rPr>
          <w:rFonts w:hint="eastAsia" w:ascii="宋体" w:hAnsi="宋体" w:eastAsia="宋体" w:cs="宋体"/>
          <w:sz w:val="21"/>
          <w:szCs w:val="21"/>
        </w:rPr>
        <w:t>于7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的溶液</w:t>
      </w:r>
      <w:r>
        <w:rPr>
          <w:rFonts w:hint="eastAsia" w:ascii="宋体" w:hAnsi="宋体" w:eastAsia="宋体" w:cs="宋体"/>
          <w:sz w:val="21"/>
          <w:szCs w:val="21"/>
        </w:rPr>
        <w:t>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碱</w:t>
      </w:r>
      <w:r>
        <w:rPr>
          <w:rFonts w:hint="eastAsia" w:ascii="宋体" w:hAnsi="宋体" w:eastAsia="宋体" w:cs="宋体"/>
          <w:sz w:val="21"/>
          <w:szCs w:val="21"/>
        </w:rPr>
        <w:t>溶液。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.蜡烛燃烧生成二氧化碳和水,可知蜡烛组成中含有碳元素和氢元素,所以竹筒燃烧生成二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氧化碳和水,可知竹筒组成中一定含有碳元素和氢元素 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C.化学变化伴随着能量的变化，所以有能量变化的一定是化学变化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D.复分解反应中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一定有盐和水生成</w:t>
      </w:r>
      <w:r>
        <w:rPr>
          <w:rFonts w:hint="eastAsia" w:ascii="宋体" w:hAnsi="宋体" w:eastAsia="宋体" w:cs="宋体"/>
          <w:sz w:val="21"/>
          <w:szCs w:val="21"/>
        </w:rPr>
        <w:t>,所以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有盐和水生成的</w:t>
      </w:r>
      <w:r>
        <w:rPr>
          <w:rFonts w:hint="eastAsia" w:ascii="宋体" w:hAnsi="宋体" w:eastAsia="宋体" w:cs="宋体"/>
          <w:sz w:val="21"/>
          <w:szCs w:val="21"/>
        </w:rPr>
        <w:t>反应一定是复分解反应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．下列图像能正确表示对应叙述关系的是（  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38100</wp:posOffset>
            </wp:positionV>
            <wp:extent cx="1099185" cy="901065"/>
            <wp:effectExtent l="0" t="0" r="5715" b="13335"/>
            <wp:wrapNone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9918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970915" cy="970915"/>
            <wp:effectExtent l="0" t="0" r="635" b="635"/>
            <wp:docPr id="2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70915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向等质量的Zn、Fe中滴加等浓度等质量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B． 电解水生成氢气和氧气的质量与反应时间的关系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的稀盐酸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906780" cy="1023620"/>
            <wp:effectExtent l="0" t="0" r="7620" b="5080"/>
            <wp:docPr id="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06780" cy="102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037590" cy="835660"/>
            <wp:effectExtent l="0" t="0" r="10160" b="254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5250" w:hanging="5250" w:hangingChars="2500"/>
        <w:jc w:val="left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C．向氢氧化钠溶液中加水稀释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1"/>
          <w:szCs w:val="21"/>
        </w:rPr>
        <w:t>D．向一定量的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稀硫酸</w:t>
      </w:r>
      <w:r>
        <w:rPr>
          <w:rFonts w:hint="eastAsia" w:ascii="宋体" w:hAnsi="宋体" w:eastAsia="宋体" w:cs="宋体"/>
          <w:sz w:val="21"/>
          <w:szCs w:val="21"/>
        </w:rPr>
        <w:t>和硫酸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镁</w:t>
      </w:r>
      <w:r>
        <w:rPr>
          <w:rFonts w:hint="eastAsia" w:ascii="宋体" w:hAnsi="宋体" w:eastAsia="宋体" w:cs="宋体"/>
          <w:sz w:val="21"/>
          <w:szCs w:val="21"/>
        </w:rPr>
        <w:t>的混合溶液中逐滴加入氢氧化钡溶液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1"/>
          <w:szCs w:val="21"/>
        </w:rPr>
        <w:t>二、选择填充题(本大题包括3小题，先在ABC中选择一个正确选项，将正确选项的代号填涂在答题卡的相应位置上,然后在D处补充一个符合题意的答案。每小题2分，其中选择1分,填充1分，共6分)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．2021年诺贝尔化学奖颁给德国化学家本亚明﹒利斯特和美国化学家戴维麦克米伦，他们发现脯氨酸(C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NO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)等小分子能实现不对称有机催化。下列有关脯氨酸的说法正确的是（  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A．从微观上看：每个脯氨酸分子中含有17个原子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B．从宏观上看：脯氨酸由碳、氢、氮、氧四种单质组成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C．从分类上看：脯氨酸属于氧化物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D．从质量上看：脯氨酸中碳、氮两种元素的质量比为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．下列实验操作能达到实验目的的是（    ）</w:t>
      </w:r>
    </w:p>
    <w:tbl>
      <w:tblPr>
        <w:tblStyle w:val="7"/>
        <w:tblW w:w="9497" w:type="dxa"/>
        <w:tblInd w:w="2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28"/>
        <w:gridCol w:w="3099"/>
        <w:gridCol w:w="1560"/>
        <w:gridCol w:w="4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0" w:hRule="exact"/>
        </w:trPr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选项</w:t>
            </w:r>
          </w:p>
        </w:tc>
        <w:tc>
          <w:tcPr>
            <w:tcW w:w="3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实验目的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选择试剂</w:t>
            </w:r>
          </w:p>
        </w:tc>
        <w:tc>
          <w:tcPr>
            <w:tcW w:w="4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操作方法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0" w:hRule="exact"/>
        </w:trPr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3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从氯酸钾制取氧气的剩余固体中回收二氧化锰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水</w:t>
            </w:r>
          </w:p>
        </w:tc>
        <w:tc>
          <w:tcPr>
            <w:tcW w:w="4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溶解过滤、洗涤、</w:t>
            </w:r>
            <w:r>
              <w:rPr>
                <w:rFonts w:hint="eastAsia"/>
                <w:lang w:val="en-US" w:eastAsia="zh-CN"/>
              </w:rPr>
              <w:t>蒸发结晶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0" w:hRule="exact"/>
        </w:trPr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3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除去铜粉中的少量铁粉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稀盐酸</w:t>
            </w:r>
          </w:p>
        </w:tc>
        <w:tc>
          <w:tcPr>
            <w:tcW w:w="4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加入足量稀盐酸，过滤、洗涤、烘干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0" w:hRule="exact"/>
        </w:trPr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3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检验碳酸钠溶液中是否含有氯化钠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稀盐酸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硝酸银</w:t>
            </w:r>
          </w:p>
        </w:tc>
        <w:tc>
          <w:tcPr>
            <w:tcW w:w="4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取样，先加入过量稀盐酸后，再滴加硝酸银溶液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0" w:hRule="exact"/>
        </w:trPr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3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鉴别</w:t>
            </w:r>
            <w:r>
              <w:rPr>
                <w:rFonts w:hint="eastAsia"/>
                <w:lang w:val="en-US" w:eastAsia="zh-CN"/>
              </w:rPr>
              <w:t>硝酸</w:t>
            </w:r>
            <w:r>
              <w:rPr>
                <w:rFonts w:hint="eastAsia"/>
              </w:rPr>
              <w:t>铵和氯化钾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熟石灰</w:t>
            </w:r>
          </w:p>
        </w:tc>
        <w:tc>
          <w:tcPr>
            <w:tcW w:w="4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</w:tbl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如图是甲、乙、丙三种固体物质（均不含结晶水）的溶解度曲线。下列说法正确的是（　　）</w:t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4853940</wp:posOffset>
            </wp:positionH>
            <wp:positionV relativeFrom="paragraph">
              <wp:posOffset>23495</wp:posOffset>
            </wp:positionV>
            <wp:extent cx="1277620" cy="1163320"/>
            <wp:effectExtent l="0" t="0" r="17780" b="17780"/>
            <wp:wrapSquare wrapText="bothSides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762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A．三种物质的溶解度大小关系为甲＞乙＞丙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B．t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℃时，将20g甲物质放入50g水中，刚好得到70g溶液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C．将t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℃的甲、乙、丙三种物质的饱和溶液分别降温到t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℃，所得溶液中溶质的质量分数大小关系为乙＞丙＞甲</w:t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D．t3℃时，分别用等质量的甲、乙固体配成饱和溶液，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所得溶液</w:t>
      </w:r>
      <w:r>
        <w:rPr>
          <w:rFonts w:hint="eastAsia" w:ascii="宋体" w:hAnsi="宋体" w:eastAsia="宋体" w:cs="宋体"/>
          <w:sz w:val="21"/>
          <w:szCs w:val="21"/>
        </w:rPr>
        <w:t>的质量大小关系是乙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甲 (选填“&gt;”、“&lt;”或“=”)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21"/>
          <w:szCs w:val="21"/>
        </w:rPr>
        <w:t>、填空与说明题(本大题包括4小题，共23分)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bCs/>
          <w:sz w:val="21"/>
          <w:szCs w:val="21"/>
        </w:rPr>
        <w:t>．（5分）</w:t>
      </w:r>
      <w:r>
        <w:rPr>
          <w:rFonts w:hint="eastAsia" w:ascii="宋体" w:hAnsi="宋体" w:eastAsia="宋体" w:cs="宋体"/>
          <w:sz w:val="21"/>
          <w:szCs w:val="21"/>
        </w:rPr>
        <w:t>人类文明的发展和社会的进步与材料密切相关。请根据相关信息回答下列问题：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154305</wp:posOffset>
            </wp:positionV>
            <wp:extent cx="1844675" cy="1100455"/>
            <wp:effectExtent l="0" t="0" r="3175" b="4445"/>
            <wp:wrapNone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4675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249555</wp:posOffset>
            </wp:positionV>
            <wp:extent cx="2015490" cy="1011555"/>
            <wp:effectExtent l="0" t="0" r="3810" b="17145"/>
            <wp:wrapNone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15490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(1)解码智慧冬奥：</w:t>
      </w:r>
    </w:p>
    <w:p>
      <w:pPr>
        <w:pStyle w:val="2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</w:p>
    <w:p>
      <w:pPr>
        <w:pStyle w:val="2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①2022年北京冬奥会，碲化镉发电玻璃成为绿色和科技办奥交汇的创新点。如图是碲的原子结构示意图，有关信息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不</w:t>
      </w:r>
      <w:r>
        <w:rPr>
          <w:rFonts w:hint="eastAsia" w:ascii="宋体" w:hAnsi="宋体" w:eastAsia="宋体" w:cs="宋体"/>
          <w:sz w:val="21"/>
          <w:szCs w:val="21"/>
        </w:rPr>
        <w:t>正确的是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A．碲是金属元素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B．碲的核电荷数为52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C．碲的相对原子质量为127.6g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D．蹄元素位于第六周期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②氢能“黑科技”亮相北京冬奥会。冬奥会飞扬火炬科技亮点之一是采用氢气作为燃料，其优点是：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(答出一点)；关闭火炬的燃气开关，使火炬熄灭，用的灭火原理是_______。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(2)走进祖国伟大的高铁：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264795</wp:posOffset>
            </wp:positionV>
            <wp:extent cx="2179955" cy="1124585"/>
            <wp:effectExtent l="0" t="0" r="10795" b="18415"/>
            <wp:wrapNone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79955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近年来，我国高铁建设飞速发展，建造高跌需要大量的钢铁。图为模拟炼铁的装置，写出a中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化学</w:t>
      </w:r>
      <w:r>
        <w:rPr>
          <w:rFonts w:hint="eastAsia" w:ascii="宋体" w:hAnsi="宋体" w:eastAsia="宋体" w:cs="宋体"/>
          <w:sz w:val="21"/>
          <w:szCs w:val="21"/>
        </w:rPr>
        <w:t>反应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中CO具有</w:t>
      </w:r>
      <w:r>
        <w:rPr>
          <w:rFonts w:hint="eastAsia" w:ascii="宋体" w:hAnsi="宋体" w:eastAsia="宋体" w:cs="宋体"/>
          <w:sz w:val="21"/>
          <w:szCs w:val="21"/>
        </w:rPr>
        <w:t>_______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作用</w:t>
      </w:r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如果是你如何处理尾气？方法是</w:t>
      </w:r>
      <w:r>
        <w:rPr>
          <w:rFonts w:hint="eastAsia" w:ascii="宋体" w:hAnsi="宋体" w:eastAsia="宋体" w:cs="宋体"/>
          <w:sz w:val="21"/>
          <w:szCs w:val="21"/>
        </w:rPr>
        <w:t>_______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pStyle w:val="2"/>
        <w:rPr>
          <w:rFonts w:hint="eastAsia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bCs/>
          <w:sz w:val="21"/>
          <w:szCs w:val="21"/>
        </w:rPr>
        <w:t>（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Cs/>
          <w:sz w:val="21"/>
          <w:szCs w:val="21"/>
        </w:rPr>
        <w:t>分）</w:t>
      </w:r>
      <w:r>
        <w:rPr>
          <w:rFonts w:hint="eastAsia" w:ascii="宋体" w:hAnsi="宋体" w:eastAsia="宋体" w:cs="宋体"/>
          <w:sz w:val="21"/>
          <w:szCs w:val="21"/>
        </w:rPr>
        <w:t>“化”说科学防疫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(1)戴口罩是有效防护奥密克绒病毒措施之一，口罩的种类有：活性炭、N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95</w:t>
      </w:r>
      <w:r>
        <w:rPr>
          <w:rFonts w:hint="eastAsia" w:ascii="宋体" w:hAnsi="宋体" w:eastAsia="宋体" w:cs="宋体"/>
          <w:sz w:val="21"/>
          <w:szCs w:val="21"/>
        </w:rPr>
        <w:t>、外科医用口罩等，口罩上的鼻梁条一般由金属铝薄片制成，鼻梁条的制作体现了金属铝的_______。口罩的关键材料，它的主要成分为聚丙烯【（C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】属于_______（有机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小分子合成</w:t>
      </w:r>
      <w:r>
        <w:rPr>
          <w:rFonts w:hint="eastAsia" w:ascii="宋体" w:hAnsi="宋体" w:eastAsia="宋体" w:cs="宋体"/>
          <w:sz w:val="21"/>
          <w:szCs w:val="21"/>
        </w:rPr>
        <w:t>材料、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有</w:t>
      </w:r>
      <w:r>
        <w:rPr>
          <w:rFonts w:hint="eastAsia" w:ascii="宋体" w:hAnsi="宋体" w:eastAsia="宋体" w:cs="宋体"/>
          <w:sz w:val="21"/>
          <w:szCs w:val="21"/>
        </w:rPr>
        <w:t>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高分子合成</w:t>
      </w:r>
      <w:r>
        <w:rPr>
          <w:rFonts w:hint="eastAsia" w:ascii="宋体" w:hAnsi="宋体" w:eastAsia="宋体" w:cs="宋体"/>
          <w:sz w:val="21"/>
          <w:szCs w:val="21"/>
        </w:rPr>
        <w:t>材料）。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(2)坚持每天锻炼，保持均衡饮食，提高自身的免疫力。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单红娟</w:t>
      </w:r>
      <w:r>
        <w:rPr>
          <w:rFonts w:hint="eastAsia" w:ascii="宋体" w:hAnsi="宋体" w:eastAsia="宋体" w:cs="宋体"/>
          <w:sz w:val="21"/>
          <w:szCs w:val="21"/>
        </w:rPr>
        <w:t>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教练</w:t>
      </w:r>
      <w:r>
        <w:rPr>
          <w:rFonts w:hint="eastAsia" w:ascii="宋体" w:hAnsi="宋体" w:eastAsia="宋体" w:cs="宋体"/>
          <w:sz w:val="21"/>
          <w:szCs w:val="21"/>
        </w:rPr>
        <w:t>为她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订</w:t>
      </w:r>
      <w:r>
        <w:rPr>
          <w:rFonts w:hint="eastAsia" w:ascii="宋体" w:hAnsi="宋体" w:eastAsia="宋体" w:cs="宋体"/>
          <w:sz w:val="21"/>
          <w:szCs w:val="21"/>
        </w:rPr>
        <w:t>了一份午餐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食谱</w:t>
      </w:r>
      <w:r>
        <w:rPr>
          <w:rFonts w:hint="eastAsia" w:ascii="宋体" w:hAnsi="宋体" w:eastAsia="宋体" w:cs="宋体"/>
          <w:sz w:val="21"/>
          <w:szCs w:val="21"/>
        </w:rPr>
        <w:t>：米饭、清蒸鲈鱼、红烧肉、豆腐汤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其中富含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脂肪</w:t>
      </w:r>
      <w:r>
        <w:rPr>
          <w:rFonts w:hint="eastAsia" w:ascii="宋体" w:hAnsi="宋体" w:eastAsia="宋体" w:cs="宋体"/>
          <w:sz w:val="21"/>
          <w:szCs w:val="21"/>
        </w:rPr>
        <w:t>的是________；从营养均衡的角度考虑，还应补充的营养素是_______。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(3)“84”消毒液是一种有效的消毒试剂，教室里喷洒后，同学们能够闻到特殊气味，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说明分子在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。</w:t>
      </w:r>
      <w:r>
        <w:rPr>
          <w:rFonts w:hint="eastAsia" w:ascii="宋体" w:hAnsi="宋体" w:eastAsia="宋体" w:cs="宋体"/>
          <w:sz w:val="21"/>
          <w:szCs w:val="21"/>
        </w:rPr>
        <w:t>学校消毒要配制0.2%的84消毒溶液100kg，需要向5%的84消毒原液中加水______kg。使用时严禁与洁厕灵混用，洁厕灵与84消毒液混合使用时发生反应释放有毒气体，反应的化学方程式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5" o:spt="75" alt="eqId8c212d5dbfe7d2acc6f303a4184328b4" type="#_x0000_t75" style="height:16.5pt;width:139.9pt;" o:ole="t" filled="f" o:preferrelative="t" stroked="f" coordsize="21600,21600">
            <v:path/>
            <v:fill on="f" focussize="0,0"/>
            <v:stroke on="f" joinstyle="miter"/>
            <v:imagedata r:id="rId22" o:title="eqId8c212d5dbfe7d2acc6f303a4184328b4"/>
            <o:lock v:ext="edit" aspectratio="t"/>
            <w10:wrap type="none"/>
            <w10:anchorlock/>
          </v:shape>
          <o:OLEObject Type="Embed" ProgID="Equation.DSMT4" ShapeID="_x0000_i1025" DrawAspect="Content" ObjectID="_1468075725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。X的化学式是______。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bCs/>
          <w:sz w:val="21"/>
          <w:szCs w:val="21"/>
        </w:rPr>
        <w:t>（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Cs/>
          <w:sz w:val="21"/>
          <w:szCs w:val="21"/>
        </w:rPr>
        <w:t>分）</w:t>
      </w:r>
      <w:r>
        <w:rPr>
          <w:rFonts w:hint="eastAsia" w:ascii="宋体" w:hAnsi="宋体" w:eastAsia="宋体" w:cs="宋体"/>
          <w:sz w:val="21"/>
          <w:szCs w:val="21"/>
        </w:rPr>
        <w:t>为了从某废旧电子产品中提炼贵重金属金、银来制作奖牌。小聪设计了如下流程从废旧电子粗产品中回收金、银，并制备氧化铜，某小组设计了如图流程。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5958840" cy="1511300"/>
            <wp:effectExtent l="0" t="0" r="3810" b="12700"/>
            <wp:docPr id="3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5884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(1)步骤①中操作Ⅰ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中玻璃棒的作用</w:t>
      </w:r>
      <w:r>
        <w:rPr>
          <w:rFonts w:hint="eastAsia" w:ascii="宋体" w:hAnsi="宋体" w:eastAsia="宋体" w:cs="宋体"/>
          <w:sz w:val="21"/>
          <w:szCs w:val="21"/>
        </w:rPr>
        <w:t>是________，溶液A中的金属离子有______。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(2)步骤②中加入硝酸银溶液的作用是________。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(3)步骤③中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会</w:t>
      </w:r>
      <w:r>
        <w:rPr>
          <w:rFonts w:hint="eastAsia" w:ascii="宋体" w:hAnsi="宋体" w:eastAsia="宋体" w:cs="宋体"/>
          <w:sz w:val="21"/>
          <w:szCs w:val="21"/>
        </w:rPr>
        <w:t>生成蓝色沉淀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写出该反应的化学方程式______。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(4)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题中没有涉及的</w:t>
      </w:r>
      <w:r>
        <w:rPr>
          <w:rFonts w:hint="eastAsia" w:ascii="宋体" w:hAnsi="宋体" w:eastAsia="宋体" w:cs="宋体"/>
          <w:sz w:val="21"/>
          <w:szCs w:val="21"/>
        </w:rPr>
        <w:t>反应类型是_____（填基本反应类型）。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bCs/>
          <w:sz w:val="21"/>
          <w:szCs w:val="21"/>
        </w:rPr>
        <w:t>（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1"/>
          <w:szCs w:val="21"/>
        </w:rPr>
        <w:t>分）</w:t>
      </w:r>
      <w:r>
        <w:rPr>
          <w:rFonts w:hint="eastAsia" w:ascii="宋体" w:hAnsi="宋体" w:eastAsia="宋体" w:cs="宋体"/>
          <w:sz w:val="21"/>
          <w:szCs w:val="21"/>
        </w:rPr>
        <w:t>构建知识网络是一种重要的学习方法。如图是初中化学常见的单质、氧化物、酸、碱、盐五种不同类别的物质与CO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的知识网络图，其中C和D反应的实验现象之一是生成黄色溶液，“-”表示相连的两种物质能发生化学反应，“→”表示一种物质一步转化成另一种物质，请回答：</w:t>
      </w:r>
    </w:p>
    <w:p>
      <w:pPr>
        <w:pStyle w:val="2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3604895</wp:posOffset>
            </wp:positionH>
            <wp:positionV relativeFrom="paragraph">
              <wp:posOffset>7620</wp:posOffset>
            </wp:positionV>
            <wp:extent cx="1935480" cy="1185545"/>
            <wp:effectExtent l="0" t="0" r="7620" b="14605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1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)A的物质类别是______。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(2)若C是由两种元素组成，则C物质的一种用途是______。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(3)A和B反应的化学方程式为______。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(4)D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的物质名称是</w:t>
      </w:r>
      <w:r>
        <w:rPr>
          <w:rFonts w:hint="eastAsia" w:ascii="宋体" w:hAnsi="宋体" w:eastAsia="宋体" w:cs="宋体"/>
          <w:sz w:val="21"/>
          <w:szCs w:val="21"/>
        </w:rPr>
        <w:t>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四、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实验与探究</w:t>
      </w:r>
      <w:r>
        <w:rPr>
          <w:rFonts w:hint="eastAsia" w:ascii="宋体" w:hAnsi="宋体" w:eastAsia="宋体" w:cs="宋体"/>
          <w:b/>
          <w:sz w:val="21"/>
          <w:szCs w:val="21"/>
        </w:rPr>
        <w:t>题(本大题包括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21"/>
          <w:szCs w:val="21"/>
        </w:rPr>
        <w:t>小题，共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b/>
          <w:sz w:val="21"/>
          <w:szCs w:val="21"/>
        </w:rPr>
        <w:t>分)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bCs/>
          <w:sz w:val="21"/>
          <w:szCs w:val="21"/>
        </w:rPr>
        <w:t>（7分）</w:t>
      </w:r>
      <w:r>
        <w:rPr>
          <w:rFonts w:hint="eastAsia" w:ascii="宋体" w:hAnsi="宋体" w:eastAsia="宋体" w:cs="宋体"/>
          <w:sz w:val="21"/>
          <w:szCs w:val="21"/>
        </w:rPr>
        <w:t>在实验中，我们常用下图所示装置制取和收集某些气体。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11430</wp:posOffset>
            </wp:positionV>
            <wp:extent cx="4320540" cy="1174750"/>
            <wp:effectExtent l="0" t="0" r="3810" b="6350"/>
            <wp:wrapNone/>
            <wp:docPr id="62" name="图片 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320540" cy="117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3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(1)写出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仪器的名称：______。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(2)实验室用加热氯酸钾和二氧化锰的混合物制取氧气,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应选用的发生装置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(填字母)，</w:t>
      </w:r>
      <w:r>
        <w:rPr>
          <w:rFonts w:hint="eastAsia" w:ascii="宋体" w:hAnsi="宋体" w:eastAsia="宋体" w:cs="宋体"/>
          <w:sz w:val="21"/>
          <w:szCs w:val="21"/>
        </w:rPr>
        <w:t>该反应的化学方程式为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若用装置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收集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氧气</w:t>
      </w:r>
      <w:r>
        <w:rPr>
          <w:rFonts w:hint="eastAsia" w:ascii="宋体" w:hAnsi="宋体" w:eastAsia="宋体" w:cs="宋体"/>
          <w:sz w:val="21"/>
          <w:szCs w:val="21"/>
        </w:rPr>
        <w:t>，进气端应选择______（填“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”或“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”）端。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(3)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;实验室用石灰石与稀盐酸制备CO₂并使反应随时发生或停止,应选装置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(填字母)。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902970</wp:posOffset>
            </wp:positionV>
            <wp:extent cx="771525" cy="1136015"/>
            <wp:effectExtent l="0" t="0" r="9525" b="6985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13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(4)某同学用如图所示装置验证二氧化碳与水的反应。已知，氮气的密度比空气的小；该装置气密性良好，锥形瓶中放入的是用石蕊溶液染成紫色的干燥纸花。具体操作有：①从a端通入二氧化碳；②从a端通入氮气；③从分液漏斗中滴加适量水；④从b端通入二氧化碳；⑤从b端通入氮气。下列实验操作顺序最合理的是______（注：序号可以重复使用）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 w:eastAsia="宋体" w:cs="宋体"/>
          <w:sz w:val="21"/>
          <w:szCs w:val="21"/>
        </w:rPr>
        <w:t>①③⑤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B．④②①③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C．④②③①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D．①⑤③①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594360</wp:posOffset>
            </wp:positionV>
            <wp:extent cx="3453765" cy="1147445"/>
            <wp:effectExtent l="0" t="0" r="13335" b="14605"/>
            <wp:wrapNone/>
            <wp:docPr id="27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453765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9分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 在实验室开放日，为验证质量守恒定律，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甲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乙组同学设计了以下实验，并进行了规范的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操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作和细致的观察。请参与并完成相关问题：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）【提出问题】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70" cy="635"/>
            <wp:effectExtent l="0" t="0" r="0" b="0"/>
            <wp:docPr id="17" name="图片 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 descr="学科网 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两组实验都能验证质量守恒定律吗？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70" cy="635"/>
            <wp:effectExtent l="0" t="0" r="0" b="0"/>
            <wp:docPr id="18" name="图片 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" descr="学科网 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【进行实验】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70" cy="635"/>
            <wp:effectExtent l="0" t="0" r="0" b="0"/>
            <wp:docPr id="20" name="图片 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 descr="学科网 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甲组同学在实验过程中发现，化学反应前后天平平衡，成功验证了质量守恒定律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乙组同学在实验过程中发现天平指针向右倾斜，此反应 ______（填“遵循”或“不遵循”）质量守恒定律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70" cy="635"/>
            <wp:effectExtent l="0" t="0" r="0" b="0"/>
            <wp:docPr id="22" name="图片 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" descr="学科网 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其化学方程式为 _____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【实验结论】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70" cy="635"/>
            <wp:effectExtent l="0" t="0" r="0" b="0"/>
            <wp:docPr id="23" name="图片 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 descr="学科网 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在验证质量守恒定律时，对于有气体参加或生成的化学反应，一定要在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密闭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装置中进行。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【发现问题】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70" cy="635"/>
            <wp:effectExtent l="0" t="0" r="0" b="0"/>
            <wp:docPr id="24" name="图片 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" descr="学科网 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实验过后，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两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组同学对乙组烧杯中的废液进行了探究。废液中所含溶质是什么？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70" cy="635"/>
            <wp:effectExtent l="0" t="0" r="0" b="0"/>
            <wp:docPr id="32" name="图片 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9" descr="学科网 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【猜想与假设】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70" cy="635"/>
            <wp:effectExtent l="0" t="0" r="0" b="0"/>
            <wp:docPr id="33" name="图片 1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0" descr="学科网 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猜想Ⅰ：只有NaCl；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70" cy="635"/>
            <wp:effectExtent l="0" t="0" r="0" b="0"/>
            <wp:docPr id="34" name="图片 1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1" descr="学科网 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猜想Ⅱ：NaCl和HCl；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70" cy="635"/>
            <wp:effectExtent l="0" t="0" r="0" b="0"/>
            <wp:docPr id="35" name="图片 1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2" descr="学科网 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猜想Ⅲ：______。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color w:val="000000"/>
          <w:szCs w:val="21"/>
        </w:rPr>
        <w:t>【交流讨论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和反思</w:t>
      </w:r>
      <w:r>
        <w:rPr>
          <w:rFonts w:ascii="Times New Roman" w:hAnsi="Times New Roman"/>
          <w:color w:val="000000"/>
          <w:szCs w:val="21"/>
        </w:rPr>
        <w:t>】</w:t>
      </w:r>
      <w:r>
        <w:rPr>
          <w:rFonts w:ascii="Times New Roman" w:hAnsi="Times New Roman"/>
          <w:szCs w:val="21"/>
        </w:rPr>
        <w:drawing>
          <wp:inline distT="0" distB="0" distL="114300" distR="114300">
            <wp:extent cx="1270" cy="635"/>
            <wp:effectExtent l="0" t="0" r="0" b="0"/>
            <wp:docPr id="38" name="图片 1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5" descr="学科网 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color w:val="000000"/>
          <w:szCs w:val="21"/>
        </w:rPr>
        <w:t>【实验与结论】</w:t>
      </w:r>
      <w:r>
        <w:rPr>
          <w:rFonts w:ascii="Times New Roman" w:hAnsi="Times New Roman"/>
          <w:szCs w:val="21"/>
        </w:rPr>
        <w:drawing>
          <wp:inline distT="0" distB="0" distL="114300" distR="114300">
            <wp:extent cx="1270" cy="635"/>
            <wp:effectExtent l="0" t="0" r="0" b="0"/>
            <wp:docPr id="26" name="图片 1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7" descr="学科网 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30" w:firstLineChars="300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甲组同学把废液倒入试管，再</w:t>
      </w:r>
      <w:r>
        <w:rPr>
          <w:rFonts w:ascii="Times New Roman" w:hAnsi="Times New Roman" w:eastAsia="新宋体"/>
          <w:color w:val="000000"/>
          <w:szCs w:val="21"/>
        </w:rPr>
        <w:t>将试管中溶液分成三等份，分别做下列三个实验。</w:t>
      </w:r>
    </w:p>
    <w:tbl>
      <w:tblPr>
        <w:tblStyle w:val="7"/>
        <w:tblW w:w="9402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60"/>
        <w:gridCol w:w="5922"/>
        <w:gridCol w:w="252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60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eastAsia="新宋体"/>
                <w:color w:val="000000"/>
                <w:szCs w:val="21"/>
              </w:rPr>
              <w:t>序号</w:t>
            </w:r>
          </w:p>
        </w:tc>
        <w:tc>
          <w:tcPr>
            <w:tcW w:w="5922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eastAsia="新宋体"/>
                <w:color w:val="000000"/>
                <w:szCs w:val="21"/>
              </w:rPr>
              <w:t>实验操作及实验现象</w:t>
            </w:r>
          </w:p>
        </w:tc>
        <w:tc>
          <w:tcPr>
            <w:tcW w:w="2520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eastAsia="新宋体"/>
                <w:color w:val="000000"/>
                <w:szCs w:val="21"/>
              </w:rPr>
              <w:t>实验结论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960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eastAsia="新宋体"/>
                <w:color w:val="000000"/>
                <w:szCs w:val="21"/>
              </w:rPr>
              <w:t>实验1</w:t>
            </w:r>
          </w:p>
        </w:tc>
        <w:tc>
          <w:tcPr>
            <w:tcW w:w="5922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ascii="Times New Roman" w:hAnsi="Times New Roman" w:eastAsia="新宋体"/>
                <w:color w:val="000000"/>
                <w:szCs w:val="21"/>
              </w:rPr>
              <w:t>加入硝酸银溶液，产生白色沉淀再加入稀硝酸溶液，沉淀不消失</w:t>
            </w:r>
          </w:p>
        </w:tc>
        <w:tc>
          <w:tcPr>
            <w:tcW w:w="2520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000000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猜想Ⅰ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正确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60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eastAsia="新宋体"/>
                <w:color w:val="000000"/>
                <w:szCs w:val="21"/>
              </w:rPr>
              <w:t>实验2</w:t>
            </w:r>
          </w:p>
        </w:tc>
        <w:tc>
          <w:tcPr>
            <w:tcW w:w="5922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新宋体"/>
                <w:color w:val="000000"/>
                <w:szCs w:val="21"/>
                <w:lang w:val="en-US" w:eastAsia="zh-CN"/>
              </w:rPr>
            </w:pPr>
            <w:r>
              <w:rPr>
                <w:rFonts w:ascii="Times New Roman" w:hAnsi="Times New Roman" w:eastAsia="新宋体"/>
                <w:color w:val="000000"/>
                <w:szCs w:val="21"/>
              </w:rPr>
              <w:t>加入</w:t>
            </w:r>
            <w:r>
              <w:rPr>
                <w:rFonts w:hint="eastAsia" w:ascii="Times New Roman" w:hAnsi="Times New Roman" w:eastAsia="新宋体"/>
                <w:color w:val="000000"/>
                <w:szCs w:val="21"/>
                <w:lang w:val="en-US" w:eastAsia="zh-CN"/>
              </w:rPr>
              <w:t>碳酸钠</w:t>
            </w:r>
            <w:r>
              <w:rPr>
                <w:rFonts w:ascii="Times New Roman" w:hAnsi="Times New Roman" w:eastAsia="新宋体"/>
                <w:color w:val="000000"/>
                <w:szCs w:val="21"/>
              </w:rPr>
              <w:t>液，</w:t>
            </w:r>
            <w:r>
              <w:rPr>
                <w:rFonts w:hint="eastAsia" w:ascii="Times New Roman" w:hAnsi="Times New Roman" w:eastAsia="新宋体"/>
                <w:color w:val="000000"/>
                <w:szCs w:val="21"/>
                <w:lang w:val="en-US" w:eastAsia="zh-CN"/>
              </w:rPr>
              <w:t>溶液中</w:t>
            </w:r>
            <w:r>
              <w:rPr>
                <w:rFonts w:ascii="Times New Roman" w:hAnsi="Times New Roman" w:eastAsia="新宋体"/>
                <w:color w:val="000000"/>
                <w:szCs w:val="21"/>
              </w:rPr>
              <w:t>无</w:t>
            </w:r>
            <w:r>
              <w:rPr>
                <w:rFonts w:hint="eastAsia" w:ascii="Times New Roman" w:hAnsi="Times New Roman" w:eastAsia="新宋体"/>
                <w:color w:val="000000"/>
                <w:szCs w:val="21"/>
                <w:lang w:val="en-US" w:eastAsia="zh-CN"/>
              </w:rPr>
              <w:t>气泡</w:t>
            </w:r>
            <w:r>
              <w:rPr>
                <w:rFonts w:ascii="Times New Roman" w:hAnsi="Times New Roman" w:eastAsia="新宋体"/>
                <w:color w:val="000000"/>
                <w:szCs w:val="21"/>
              </w:rPr>
              <w:t>产生</w:t>
            </w:r>
          </w:p>
        </w:tc>
        <w:tc>
          <w:tcPr>
            <w:tcW w:w="2520" w:type="dxa"/>
          </w:tcPr>
          <w:p>
            <w:pPr>
              <w:spacing w:line="360" w:lineRule="auto"/>
              <w:jc w:val="both"/>
              <w:rPr>
                <w:rFonts w:hint="default" w:ascii="Times New Roman" w:hAnsi="Times New Roman" w:eastAsia="宋体"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Cs w:val="21"/>
                <w:u w:val="single"/>
                <w:lang w:val="en-US" w:eastAsia="zh-CN"/>
              </w:rPr>
              <w:t xml:space="preserve">                       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16" w:hRule="atLeast"/>
        </w:trPr>
        <w:tc>
          <w:tcPr>
            <w:tcW w:w="960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eastAsia="新宋体"/>
                <w:color w:val="000000"/>
                <w:szCs w:val="21"/>
              </w:rPr>
              <w:t>实验3</w:t>
            </w:r>
          </w:p>
        </w:tc>
        <w:tc>
          <w:tcPr>
            <w:tcW w:w="5922" w:type="dxa"/>
          </w:tcPr>
          <w:p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慢慢滴入</w:t>
            </w:r>
            <w:r>
              <w:rPr>
                <w:rFonts w:ascii="Times New Roman" w:hAnsi="Times New Roman"/>
                <w:color w:val="000000"/>
                <w:szCs w:val="21"/>
              </w:rPr>
              <w:t>滴入酚酞溶液，</w:t>
            </w: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看到的</w:t>
            </w:r>
            <w:r>
              <w:rPr>
                <w:rFonts w:ascii="Times New Roman" w:hAnsi="Times New Roman"/>
                <w:color w:val="000000"/>
                <w:szCs w:val="21"/>
              </w:rPr>
              <w:t>现象</w:t>
            </w: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变红，理由</w:t>
            </w:r>
            <w:r>
              <w:rPr>
                <w:rFonts w:ascii="Times New Roman" w:hAnsi="Times New Roman"/>
                <w:color w:val="000000"/>
                <w:szCs w:val="21"/>
              </w:rPr>
              <w:t>是</w:t>
            </w:r>
            <w:r>
              <w:rPr>
                <w:rFonts w:ascii="Times New Roman" w:hAnsi="Times New Roman" w:eastAsia="Times New Roman"/>
                <w:color w:val="000000"/>
                <w:szCs w:val="21"/>
              </w:rPr>
              <w:t xml:space="preserve"> </w:t>
            </w:r>
            <w:r>
              <w:rPr>
                <w:rFonts w:hint="eastAsia" w:eastAsia="宋体"/>
                <w:color w:val="000000"/>
                <w:szCs w:val="21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/>
                <w:color w:val="000000"/>
                <w:szCs w:val="21"/>
                <w:u w:val="single"/>
                <w:lang w:val="en-US" w:eastAsia="zh-CN"/>
              </w:rPr>
              <w:t xml:space="preserve">    </w:t>
            </w:r>
          </w:p>
        </w:tc>
        <w:tc>
          <w:tcPr>
            <w:tcW w:w="2520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猜想Ⅲ正确</w:t>
            </w:r>
          </w:p>
        </w:tc>
      </w:tr>
    </w:tbl>
    <w:p>
      <w:pPr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114300" distR="114300">
            <wp:extent cx="1270" cy="635"/>
            <wp:effectExtent l="0" t="0" r="0" b="0"/>
            <wp:docPr id="40" name="图片 1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8" descr="学科网 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/>
          <w:szCs w:val="21"/>
          <w:lang w:val="en-US" w:eastAsia="zh-CN"/>
        </w:rPr>
        <w:t>乙组</w:t>
      </w:r>
      <w:r>
        <w:rPr>
          <w:rFonts w:ascii="Times New Roman" w:hAnsi="Times New Roman" w:eastAsia="新宋体"/>
          <w:color w:val="000000"/>
          <w:szCs w:val="21"/>
        </w:rPr>
        <w:t>认为</w:t>
      </w:r>
      <w:r>
        <w:rPr>
          <w:rFonts w:ascii="Times New Roman" w:hAnsi="Times New Roman"/>
          <w:color w:val="000000"/>
          <w:szCs w:val="21"/>
        </w:rPr>
        <w:t>猜想Ⅰ</w:t>
      </w:r>
      <w:r>
        <w:rPr>
          <w:rFonts w:ascii="Times New Roman" w:hAnsi="Times New Roman" w:eastAsia="新宋体"/>
          <w:color w:val="000000"/>
          <w:szCs w:val="21"/>
        </w:rPr>
        <w:t xml:space="preserve">明显不合理，理由是 </w:t>
      </w:r>
      <w:r>
        <w:rPr>
          <w:rFonts w:ascii="Times New Roman" w:hAnsi="Times New Roman" w:eastAsia="新宋体"/>
          <w:color w:val="000000"/>
          <w:szCs w:val="21"/>
          <w:u w:val="single"/>
        </w:rPr>
        <w:t>　                 　</w:t>
      </w:r>
      <w:r>
        <w:rPr>
          <w:rFonts w:ascii="Times New Roman" w:hAnsi="Times New Roman" w:eastAsia="新宋体"/>
          <w:color w:val="000000"/>
          <w:szCs w:val="21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【拓展与应用】</w:t>
      </w:r>
      <w:r>
        <w:rPr>
          <w:rFonts w:ascii="Times New Roman" w:hAnsi="Times New Roman"/>
          <w:szCs w:val="21"/>
        </w:rPr>
        <w:drawing>
          <wp:inline distT="0" distB="0" distL="114300" distR="114300">
            <wp:extent cx="1270" cy="635"/>
            <wp:effectExtent l="0" t="0" r="0" b="0"/>
            <wp:docPr id="41" name="图片 1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9" descr="学科网 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</w:t>
      </w:r>
      <w:r>
        <w:rPr>
          <w:rFonts w:ascii="Times New Roman" w:hAnsi="Times New Roman" w:eastAsia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>）若想验证猜想Ⅱ正确，</w:t>
      </w:r>
      <w:r>
        <w:rPr>
          <w:rFonts w:ascii="Times New Roman" w:hAnsi="Times New Roman" w:eastAsia="新宋体"/>
          <w:color w:val="000000"/>
          <w:szCs w:val="21"/>
        </w:rPr>
        <w:t>丁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组</w:t>
      </w:r>
      <w:r>
        <w:rPr>
          <w:rFonts w:ascii="Times New Roman" w:hAnsi="Times New Roman" w:eastAsia="新宋体"/>
          <w:color w:val="000000"/>
          <w:szCs w:val="21"/>
        </w:rPr>
        <w:t>同学为了进一步探究试管中的溶液的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成分</w:t>
      </w:r>
      <w:r>
        <w:rPr>
          <w:rFonts w:ascii="Times New Roman" w:hAnsi="Times New Roman" w:eastAsia="新宋体"/>
          <w:color w:val="000000"/>
          <w:szCs w:val="21"/>
        </w:rPr>
        <w:t>，用pH试纸测量试管中的溶液，结果</w:t>
      </w:r>
      <w:r>
        <w:rPr>
          <w:rFonts w:hint="eastAsia" w:eastAsia="新宋体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eastAsia="新宋体"/>
          <w:color w:val="000000"/>
          <w:szCs w:val="21"/>
        </w:rPr>
        <w:t>，说明溶液显</w:t>
      </w:r>
      <w:r>
        <w:rPr>
          <w:rFonts w:hint="eastAsia" w:eastAsia="新宋体"/>
          <w:color w:val="000000"/>
          <w:szCs w:val="21"/>
          <w:lang w:val="en-US" w:eastAsia="zh-CN"/>
        </w:rPr>
        <w:t>酸</w:t>
      </w:r>
      <w:r>
        <w:rPr>
          <w:rFonts w:ascii="Times New Roman" w:hAnsi="Times New Roman" w:eastAsia="新宋体"/>
          <w:color w:val="000000"/>
          <w:szCs w:val="21"/>
        </w:rPr>
        <w:t>性，</w:t>
      </w:r>
    </w:p>
    <w:p>
      <w:pPr>
        <w:pStyle w:val="2"/>
        <w:ind w:left="0" w:leftChars="0" w:firstLine="0" w:firstLineChars="0"/>
        <w:rPr>
          <w:rFonts w:hint="eastAsia"/>
        </w:rPr>
      </w:pPr>
      <w:r>
        <w:rPr>
          <w:rFonts w:ascii="Times New Roman" w:hAnsi="Times New Roman"/>
          <w:color w:val="000000"/>
          <w:szCs w:val="21"/>
        </w:rPr>
        <w:t>（</w:t>
      </w:r>
      <w:r>
        <w:rPr>
          <w:rFonts w:ascii="Times New Roman" w:hAnsi="Times New Roman" w:eastAsia="Times New Roman"/>
          <w:color w:val="000000"/>
          <w:szCs w:val="21"/>
        </w:rPr>
        <w:t>2</w:t>
      </w:r>
      <w:r>
        <w:rPr>
          <w:rFonts w:ascii="Times New Roman" w:hAnsi="Times New Roman"/>
          <w:color w:val="000000"/>
          <w:szCs w:val="21"/>
        </w:rPr>
        <w:t>）若猜想Ⅱ正确，想得到废液中的氯化钠固体，根据盐酸的性质，无需另加试剂，只需对废液进行______操作即可</w:t>
      </w:r>
    </w:p>
    <w:p>
      <w:pPr>
        <w:rPr>
          <w:b/>
          <w:bCs/>
        </w:rPr>
      </w:pPr>
      <w:r>
        <w:rPr>
          <w:rFonts w:hint="eastAsia"/>
          <w:b/>
          <w:bCs/>
          <w:lang w:val="en-US" w:eastAsia="zh-CN"/>
        </w:rPr>
        <w:t>五</w:t>
      </w:r>
      <w:r>
        <w:rPr>
          <w:b/>
          <w:bCs/>
        </w:rPr>
        <w:t>、</w:t>
      </w:r>
      <w:r>
        <w:rPr>
          <w:rFonts w:hint="eastAsia"/>
          <w:b/>
          <w:bCs/>
        </w:rPr>
        <w:t>综合计算题(本大题包括1小题，共10分)</w:t>
      </w:r>
    </w:p>
    <w:p>
      <w:r>
        <w:rPr>
          <w:rFonts w:hint="eastAsia"/>
          <w:b/>
          <w:bCs/>
          <w:lang w:val="en-US" w:eastAsia="zh-CN"/>
        </w:rPr>
        <w:t>2</w:t>
      </w:r>
      <w:r>
        <w:rPr>
          <w:b/>
          <w:bCs/>
        </w:rPr>
        <w:t>0．（</w:t>
      </w:r>
      <w:r>
        <w:rPr>
          <w:rFonts w:hint="eastAsia"/>
          <w:b/>
          <w:bCs/>
          <w:lang w:val="en-US" w:eastAsia="zh-CN"/>
        </w:rPr>
        <w:t>10</w:t>
      </w:r>
      <w:r>
        <w:rPr>
          <w:b/>
          <w:bCs/>
        </w:rPr>
        <w:t>分）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4603750</wp:posOffset>
            </wp:positionH>
            <wp:positionV relativeFrom="paragraph">
              <wp:posOffset>593090</wp:posOffset>
            </wp:positionV>
            <wp:extent cx="1350010" cy="1372870"/>
            <wp:effectExtent l="0" t="0" r="2540" b="17780"/>
            <wp:wrapNone/>
            <wp:docPr id="25" name="图片 25" descr="IMG_1585(20220502-14155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IMG_1585(20220502-141550)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50010" cy="1372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t>为测定某种</w:t>
      </w:r>
      <w:r>
        <w:rPr>
          <w:rFonts w:hint="eastAsia" w:ascii="宋体" w:hAnsi="宋体" w:eastAsia="宋体" w:cs="宋体"/>
          <w:lang w:val="en-US" w:eastAsia="zh-CN"/>
        </w:rPr>
        <w:t>鸡蛋壳</w:t>
      </w:r>
      <w:r>
        <w:rPr>
          <w:rFonts w:hint="eastAsia" w:ascii="宋体" w:hAnsi="宋体" w:eastAsia="宋体" w:cs="宋体"/>
        </w:rPr>
        <w:t>中碳酸钙的含量，取25g</w:t>
      </w:r>
      <w:r>
        <w:rPr>
          <w:rFonts w:hint="eastAsia" w:ascii="宋体" w:hAnsi="宋体" w:eastAsia="宋体" w:cs="宋体"/>
          <w:lang w:val="en-US" w:eastAsia="zh-CN"/>
        </w:rPr>
        <w:t>鸡蛋壳</w:t>
      </w:r>
      <w:r>
        <w:rPr>
          <w:rFonts w:hint="eastAsia" w:ascii="宋体" w:hAnsi="宋体" w:eastAsia="宋体" w:cs="宋体"/>
        </w:rPr>
        <w:t>，逐渐加入稀盐酸，充分反应后，测得剩余固体质 量与加入稀盐酸的质量关系如图所示（ 已知杂质不参与反应，也不溶于水）请计算：</w:t>
      </w:r>
    </w:p>
    <w:p>
      <w:pPr>
        <w:numPr>
          <w:ilvl w:val="0"/>
          <w:numId w:val="4"/>
        </w:num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本实验是否可以用稀硫酸 代 替 稀 盐 酸 完 成 实验，并说明理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由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</w:p>
    <w:p>
      <w:pPr>
        <w:numPr>
          <w:ilvl w:val="0"/>
          <w:numId w:val="4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所用的稀盐酸是用实验室的浓盐酸配制的，</w:t>
      </w:r>
      <w:r>
        <w:rPr>
          <w:rFonts w:hint="eastAsia" w:ascii="宋体" w:hAnsi="宋体" w:eastAsia="宋体" w:cs="宋体"/>
        </w:rPr>
        <w:t>稀释浓溶液得到一定溶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质质量分数的稀溶液，主要步骤有：计算、量取、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、装瓶并贴上标签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（3）25g</w:t>
      </w:r>
      <w:r>
        <w:rPr>
          <w:rFonts w:hint="eastAsia" w:ascii="宋体" w:hAnsi="宋体" w:eastAsia="宋体" w:cs="宋体"/>
          <w:lang w:val="en-US" w:eastAsia="zh-CN"/>
        </w:rPr>
        <w:t>鸡蛋壳</w:t>
      </w:r>
      <w:r>
        <w:rPr>
          <w:rFonts w:hint="eastAsia" w:ascii="宋体" w:hAnsi="宋体" w:eastAsia="宋体" w:cs="宋体"/>
        </w:rPr>
        <w:t>与稀盐酸恰好完全反应时，</w:t>
      </w:r>
      <w:r>
        <w:rPr>
          <w:rFonts w:hint="eastAsia" w:ascii="宋体" w:hAnsi="宋体" w:eastAsia="宋体" w:cs="宋体"/>
          <w:lang w:val="en-US" w:eastAsia="zh-CN"/>
        </w:rPr>
        <w:t>求稀盐酸的溶质</w:t>
      </w:r>
      <w:r>
        <w:rPr>
          <w:rFonts w:hint="eastAsia" w:ascii="宋体" w:hAnsi="宋体" w:eastAsia="宋体" w:cs="宋体"/>
        </w:rPr>
        <w:t>质量</w:t>
      </w:r>
      <w:r>
        <w:rPr>
          <w:rFonts w:hint="eastAsia" w:ascii="宋体" w:hAnsi="宋体" w:eastAsia="宋体" w:cs="宋体"/>
          <w:lang w:val="en-US" w:eastAsia="zh-CN"/>
        </w:rPr>
        <w:t>分数</w:t>
      </w:r>
      <w:r>
        <w:rPr>
          <w:rFonts w:hint="eastAsia" w:ascii="宋体" w:hAnsi="宋体" w:eastAsia="宋体" w:cs="宋体"/>
        </w:rPr>
        <w:t>为多少？</w:t>
      </w:r>
    </w:p>
    <w:p>
      <w:pPr>
        <w:spacing w:line="360" w:lineRule="auto"/>
        <w:rPr>
          <w:rFonts w:hint="eastAsia" w:ascii="宋体" w:hAnsi="宋体" w:eastAsia="宋体" w:cs="宋体"/>
        </w:rPr>
        <w:sectPr>
          <w:headerReference r:id="rId3" w:type="default"/>
          <w:footerReference r:id="rId4" w:type="default"/>
          <w:pgSz w:w="23811" w:h="16838" w:orient="landscape"/>
          <w:pgMar w:top="1134" w:right="1134" w:bottom="1134" w:left="1701" w:header="851" w:footer="992" w:gutter="0"/>
          <w:cols w:equalWidth="0" w:num="2">
            <w:col w:w="9992" w:space="1264"/>
            <w:col w:w="9720"/>
          </w:cols>
          <w:docGrid w:type="lines" w:linePitch="312" w:charSpace="0"/>
        </w:sectPr>
      </w:pPr>
      <w:r>
        <w:rPr>
          <w:rFonts w:hint="eastAsia" w:ascii="宋体" w:hAnsi="宋体" w:eastAsia="宋体" w:cs="宋体"/>
        </w:rPr>
        <w:t>（写出计算步骤）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精确到一位小数）</w:t>
      </w: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A8DF07"/>
    <w:multiLevelType w:val="singleLevel"/>
    <w:tmpl w:val="85A8DF07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D41C056F"/>
    <w:multiLevelType w:val="singleLevel"/>
    <w:tmpl w:val="D41C056F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48BA3E98"/>
    <w:multiLevelType w:val="singleLevel"/>
    <w:tmpl w:val="48BA3E98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D0FB58C"/>
    <w:multiLevelType w:val="singleLevel"/>
    <w:tmpl w:val="5D0FB58C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76427E82"/>
    <w:rsid w:val="004151FC"/>
    <w:rsid w:val="00C02FC6"/>
    <w:rsid w:val="21AF5C4E"/>
    <w:rsid w:val="21B401C6"/>
    <w:rsid w:val="263E5C98"/>
    <w:rsid w:val="4B261361"/>
    <w:rsid w:val="4D9E2995"/>
    <w:rsid w:val="4FCC1935"/>
    <w:rsid w:val="56110BE8"/>
    <w:rsid w:val="704D4660"/>
    <w:rsid w:val="7642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autoSpaceDE w:val="0"/>
      <w:autoSpaceDN w:val="0"/>
      <w:ind w:left="1004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3">
    <w:name w:val="toc 5"/>
    <w:basedOn w:val="1"/>
    <w:next w:val="1"/>
    <w:qFormat/>
    <w:uiPriority w:val="0"/>
    <w:pPr>
      <w:wordWrap w:val="0"/>
      <w:ind w:left="1275"/>
    </w:pPr>
    <w:rPr>
      <w:rFonts w:ascii="宋体" w:hAnsi="宋体" w:eastAsia="Times New Roman" w:cs="Times New Roman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9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4.jpe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wmf"/><Relationship Id="rId21" Type="http://schemas.openxmlformats.org/officeDocument/2006/relationships/oleObject" Target="embeddings/oleObject1.bin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3926</Words>
  <Characters>4304</Characters>
  <Lines>0</Lines>
  <Paragraphs>0</Paragraphs>
  <TotalTime>11</TotalTime>
  <ScaleCrop>false</ScaleCrop>
  <LinksUpToDate>false</LinksUpToDate>
  <CharactersWithSpaces>4813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2022-05-23T14:01:00Z</dcterms:created>
  <dc:creator>感恩@有你</dc:creator>
  <cp:lastModifiedBy>Administrator</cp:lastModifiedBy>
  <dcterms:modified xsi:type="dcterms:W3CDTF">2022-10-28T08:10:12Z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