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</w:t>
      </w:r>
      <w:r>
        <w:rPr>
          <w:rFonts w:hint="eastAsia"/>
          <w:sz w:val="24"/>
          <w:szCs w:val="24"/>
          <w:lang w:val="en-US" w:eastAsia="zh-CN"/>
        </w:rPr>
        <w:t>浙教</w:t>
      </w:r>
      <w:r>
        <w:rPr>
          <w:rFonts w:hint="eastAsia"/>
          <w:sz w:val="24"/>
          <w:szCs w:val="24"/>
        </w:rPr>
        <w:t>版数学三年级上册期中测试卷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一、直接写出得数。（12%）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8×20=         90×5=         540＋27=         560＋72=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27×3=         45×6=           14×7=          104×7=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180÷3=        84÷2=          640÷8=          105÷5=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二、估算下列各式的结果。（16%）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609÷6≈         797÷8≈          178÷6≈         651÷5≈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609×6≈         797×8≈          148×6≈         481×5≈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三、在括号内填上合适的数，使等式成立。（12%）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84×8=640+（      ）                   45×7=（      ）+35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   =（      ）                            =（  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68×7=490－（      ）                  79×9=720－（  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   =（      ）                            =（  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806÷2=400+（      ）                  864÷8=（      ）+8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    =（      ）                            =（  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四、不计算，判断下列各式的结果是几位数。（6%）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989+208（    ）位数       285×3（    ）位数    109×9（    ）位数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1205-780（    ）位数      285÷3（    ）位数    818÷8（    ）位数</w:t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69400F1"/>
    <w:rsid w:val="1694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2022-10-31T02:12:00Z</dcterms:created>
  <dc:creator>Rocket Girls</dc:creator>
  <cp:lastModifiedBy>Rocket Girls</cp:lastModifiedBy>
  <dcterms:modified xsi:type="dcterms:W3CDTF">2022-10-31T02:13:44Z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A6F915641851486490E624D1087D5FAB</vt:lpwstr>
  </property>
</Properties>
</file>