
<file path=[Content_Types].xml><?xml version="1.0" encoding="utf-8"?>
<Types xmlns="http://schemas.openxmlformats.org/package/2006/content-types">
  <Default Extension="xml" ContentType="application/xml"/>
  <Default Extension="png" ContentType="image/png"/>
  <Default Extension="jpeg" ContentType="image/jpe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bCs/>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11036300</wp:posOffset>
            </wp:positionV>
            <wp:extent cx="254000" cy="381000"/>
            <wp:effectExtent l="0" t="0" r="1270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54000" cy="381000"/>
                    </a:xfrm>
                    <a:prstGeom prst="rect">
                      <a:avLst/>
                    </a:prstGeom>
                  </pic:spPr>
                </pic:pic>
              </a:graphicData>
            </a:graphic>
          </wp:anchor>
        </w:drawing>
      </w:r>
      <w:r>
        <w:rPr>
          <w:color w:val="000000" w:themeColor="text1"/>
          <w14:textFill>
            <w14:solidFill>
              <w14:schemeClr w14:val="tx1"/>
            </w14:solidFill>
          </w14:textFill>
        </w:rPr>
        <w:drawing>
          <wp:anchor distT="0" distB="0" distL="114300" distR="114300" simplePos="0" relativeHeight="251660288" behindDoc="1" locked="0" layoutInCell="1" allowOverlap="1">
            <wp:simplePos x="0" y="0"/>
            <wp:positionH relativeFrom="column">
              <wp:posOffset>-720090</wp:posOffset>
            </wp:positionH>
            <wp:positionV relativeFrom="paragraph">
              <wp:posOffset>57150</wp:posOffset>
            </wp:positionV>
            <wp:extent cx="571500" cy="7924800"/>
            <wp:effectExtent l="0" t="0" r="0" b="0"/>
            <wp:wrapNone/>
            <wp:docPr id="13" name="图片 2"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001"/>
                    <pic:cNvPicPr>
                      <a:picLocks noChangeAspect="1"/>
                    </pic:cNvPicPr>
                  </pic:nvPicPr>
                  <pic:blipFill>
                    <a:blip r:embed="rId7">
                      <a:lum bright="-29999" contrast="60000"/>
                    </a:blip>
                    <a:stretch>
                      <a:fillRect/>
                    </a:stretch>
                  </pic:blipFill>
                  <pic:spPr>
                    <a:xfrm>
                      <a:off x="0" y="0"/>
                      <a:ext cx="571500" cy="7924800"/>
                    </a:xfrm>
                    <a:prstGeom prst="rect">
                      <a:avLst/>
                    </a:prstGeom>
                    <a:noFill/>
                    <a:ln>
                      <a:noFill/>
                    </a:ln>
                  </pic:spPr>
                </pic:pic>
              </a:graphicData>
            </a:graphic>
          </wp:anchor>
        </w:drawing>
      </w:r>
      <w:r>
        <w:rPr>
          <w:rFonts w:ascii="黑体" w:hAnsi="黑体" w:eastAsia="黑体"/>
          <w:bCs/>
          <w:color w:val="000000" w:themeColor="text1"/>
          <w:sz w:val="32"/>
          <w:szCs w:val="32"/>
          <w14:textFill>
            <w14:solidFill>
              <w14:schemeClr w14:val="tx1"/>
            </w14:solidFill>
          </w14:textFill>
        </w:rPr>
        <w:drawing>
          <wp:anchor distT="0" distB="0" distL="114300" distR="114300" simplePos="0" relativeHeight="251659264" behindDoc="0" locked="0" layoutInCell="1" allowOverlap="1">
            <wp:simplePos x="0" y="0"/>
            <wp:positionH relativeFrom="page">
              <wp:posOffset>10668000</wp:posOffset>
            </wp:positionH>
            <wp:positionV relativeFrom="topMargin">
              <wp:posOffset>12395200</wp:posOffset>
            </wp:positionV>
            <wp:extent cx="495300" cy="355600"/>
            <wp:effectExtent l="0" t="0" r="0" b="635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8"/>
                    <a:stretch>
                      <a:fillRect/>
                    </a:stretch>
                  </pic:blipFill>
                  <pic:spPr>
                    <a:xfrm>
                      <a:off x="0" y="0"/>
                      <a:ext cx="495300" cy="355600"/>
                    </a:xfrm>
                    <a:prstGeom prst="rect">
                      <a:avLst/>
                    </a:prstGeom>
                  </pic:spPr>
                </pic:pic>
              </a:graphicData>
            </a:graphic>
          </wp:anchor>
        </w:drawing>
      </w:r>
      <w:r>
        <w:rPr>
          <w:rFonts w:hint="eastAsia" w:ascii="黑体" w:hAnsi="黑体" w:eastAsia="黑体"/>
          <w:bCs/>
          <w:color w:val="000000" w:themeColor="text1"/>
          <w:sz w:val="32"/>
          <w:szCs w:val="32"/>
          <w14:textFill>
            <w14:solidFill>
              <w14:schemeClr w14:val="tx1"/>
            </w14:solidFill>
          </w14:textFill>
        </w:rPr>
        <w:t>宁德市</w:t>
      </w:r>
      <w:r>
        <w:rPr>
          <w:rFonts w:ascii="黑体" w:hAnsi="黑体" w:eastAsia="黑体"/>
          <w:bCs/>
          <w:color w:val="000000" w:themeColor="text1"/>
          <w:sz w:val="32"/>
          <w:szCs w:val="32"/>
          <w14:textFill>
            <w14:solidFill>
              <w14:schemeClr w14:val="tx1"/>
            </w14:solidFill>
          </w14:textFill>
        </w:rPr>
        <w:t>2021-2022学年第</w:t>
      </w:r>
      <w:r>
        <w:rPr>
          <w:rFonts w:hint="eastAsia" w:ascii="黑体" w:hAnsi="黑体" w:eastAsia="黑体"/>
          <w:bCs/>
          <w:color w:val="000000" w:themeColor="text1"/>
          <w:sz w:val="32"/>
          <w:szCs w:val="32"/>
          <w14:textFill>
            <w14:solidFill>
              <w14:schemeClr w14:val="tx1"/>
            </w14:solidFill>
          </w14:textFill>
        </w:rPr>
        <w:t>二</w:t>
      </w:r>
      <w:r>
        <w:rPr>
          <w:rFonts w:ascii="黑体" w:hAnsi="黑体" w:eastAsia="黑体"/>
          <w:bCs/>
          <w:color w:val="000000" w:themeColor="text1"/>
          <w:sz w:val="32"/>
          <w:szCs w:val="32"/>
          <w14:textFill>
            <w14:solidFill>
              <w14:schemeClr w14:val="tx1"/>
            </w14:solidFill>
          </w14:textFill>
        </w:rPr>
        <w:t>学期期末七年级质量检测</w:t>
      </w:r>
    </w:p>
    <w:p>
      <w:pPr>
        <w:spacing w:before="94" w:beforeLines="30" w:after="94" w:afterLines="30"/>
        <w:jc w:val="center"/>
        <w:rPr>
          <w:rFonts w:ascii="方正小标宋_GBK" w:hAnsi="黑体" w:eastAsia="方正小标宋_GBK" w:cs="黑体"/>
          <w:color w:val="000000" w:themeColor="text1"/>
          <w:sz w:val="44"/>
          <w:szCs w:val="44"/>
          <w14:textFill>
            <w14:solidFill>
              <w14:schemeClr w14:val="tx1"/>
            </w14:solidFill>
          </w14:textFill>
        </w:rPr>
      </w:pPr>
      <w:r>
        <w:rPr>
          <w:rFonts w:hint="eastAsia" w:ascii="方正小标宋_GBK" w:hAnsi="黑体" w:eastAsia="方正小标宋_GBK" w:cs="黑体"/>
          <w:color w:val="000000" w:themeColor="text1"/>
          <w:sz w:val="44"/>
          <w:szCs w:val="44"/>
          <w14:textFill>
            <w14:solidFill>
              <w14:schemeClr w14:val="tx1"/>
            </w14:solidFill>
          </w14:textFill>
        </w:rPr>
        <w:t>语  文  试  题</w:t>
      </w:r>
    </w:p>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考试时间：120分钟：试卷满分：100分）</w:t>
      </w:r>
    </w:p>
    <w:p>
      <w:pPr>
        <w:snapToGrid w:val="0"/>
        <w:spacing w:before="156" w:beforeLines="50" w:line="312" w:lineRule="auto"/>
        <w:rPr>
          <w:rFonts w:ascii="黑体" w:hAnsi="黑体" w:eastAsia="黑体" w:cs="黑体"/>
          <w:b/>
          <w:bCs/>
          <w:color w:val="000000" w:themeColor="text1"/>
          <w14:textFill>
            <w14:solidFill>
              <w14:schemeClr w14:val="tx1"/>
            </w14:solidFill>
          </w14:textFill>
        </w:rPr>
      </w:pPr>
      <w:r>
        <w:rPr>
          <w:rFonts w:hint="eastAsia" w:ascii="黑体" w:hAnsi="黑体" w:eastAsia="黑体" w:cs="黑体"/>
          <w:b/>
          <w:bCs/>
          <w:color w:val="000000" w:themeColor="text1"/>
          <w14:textFill>
            <w14:solidFill>
              <w14:schemeClr w14:val="tx1"/>
            </w14:solidFill>
          </w14:textFill>
        </w:rPr>
        <w:t>一、积累与运用（16分）</w:t>
      </w:r>
    </w:p>
    <w:p>
      <w:pPr>
        <w:snapToGrid w:val="0"/>
        <w:spacing w:line="312" w:lineRule="auto"/>
        <w:rPr>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 xml:space="preserve">1. </w:t>
      </w:r>
      <w:r>
        <w:rPr>
          <w:color w:val="000000" w:themeColor="text1"/>
          <w14:textFill>
            <w14:solidFill>
              <w14:schemeClr w14:val="tx1"/>
            </w14:solidFill>
          </w14:textFill>
        </w:rPr>
        <w:t>根据语</w:t>
      </w:r>
      <w:r>
        <w:rPr>
          <w:rFonts w:hint="eastAsia"/>
          <w:color w:val="000000" w:themeColor="text1"/>
          <w14:textFill>
            <w14:solidFill>
              <w14:schemeClr w14:val="tx1"/>
            </w14:solidFill>
          </w14:textFill>
        </w:rPr>
        <w:t>境</w:t>
      </w:r>
      <w:r>
        <w:rPr>
          <w:color w:val="000000" w:themeColor="text1"/>
          <w14:textFill>
            <w14:solidFill>
              <w14:schemeClr w14:val="tx1"/>
            </w14:solidFill>
          </w14:textFill>
        </w:rPr>
        <w:t>，补写古诗文名句。</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8分）</w:t>
      </w:r>
    </w:p>
    <w:p>
      <w:pPr>
        <w:snapToGrid w:val="0"/>
        <w:spacing w:line="312" w:lineRule="auto"/>
        <w:ind w:firstLine="420"/>
        <w:jc w:val="left"/>
        <w:textAlignment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本学期的古诗文学习，我们从“黄梅时节家家雨，</w:t>
      </w:r>
      <w:r>
        <w:rPr>
          <w:rFonts w:hint="eastAsia" w:ascii="宋体" w:hAnsi="宋体" w:eastAsia="宋体" w:cs="宋体"/>
          <w:color w:val="000000" w:themeColor="text1"/>
          <w:szCs w:val="21"/>
          <w:u w:val="single"/>
          <w14:textFill>
            <w14:solidFill>
              <w14:schemeClr w14:val="tx1"/>
            </w14:solidFill>
          </w14:textFill>
        </w:rPr>
        <w:t xml:space="preserve">　   ①     </w:t>
      </w:r>
      <w:r>
        <w:rPr>
          <w:rFonts w:hint="eastAsia" w:ascii="宋体" w:hAnsi="宋体" w:eastAsia="宋体" w:cs="宋体"/>
          <w:color w:val="000000" w:themeColor="text1"/>
          <w:szCs w:val="21"/>
          <w14:textFill>
            <w14:solidFill>
              <w14:schemeClr w14:val="tx1"/>
            </w14:solidFill>
          </w14:textFill>
        </w:rPr>
        <w:t>”（赵师秀《约客》）中体验江南夏夜特别的景致，从“</w:t>
      </w:r>
      <w:r>
        <w:rPr>
          <w:rFonts w:hint="eastAsia" w:ascii="宋体" w:hAnsi="宋体" w:eastAsia="宋体" w:cs="宋体"/>
          <w:color w:val="000000" w:themeColor="text1"/>
          <w:szCs w:val="21"/>
          <w:u w:val="single"/>
          <w14:textFill>
            <w14:solidFill>
              <w14:schemeClr w14:val="tx1"/>
            </w14:solidFill>
          </w14:textFill>
        </w:rPr>
        <w:t xml:space="preserve">　   ②     </w:t>
      </w:r>
      <w:r>
        <w:rPr>
          <w:rFonts w:hint="eastAsia" w:ascii="宋体" w:hAnsi="宋体" w:eastAsia="宋体" w:cs="宋体"/>
          <w:color w:val="000000" w:themeColor="text1"/>
          <w:szCs w:val="21"/>
          <w14:textFill>
            <w14:solidFill>
              <w14:schemeClr w14:val="tx1"/>
            </w14:solidFill>
          </w14:textFill>
        </w:rPr>
        <w:t>，草色入帘青”（刘禹锡《陋室铭》）中欣赏恬淡盎然的生机，从“深林人不知，</w:t>
      </w:r>
      <w:r>
        <w:rPr>
          <w:rFonts w:hint="eastAsia" w:ascii="宋体" w:hAnsi="宋体" w:eastAsia="宋体" w:cs="宋体"/>
          <w:color w:val="000000" w:themeColor="text1"/>
          <w:szCs w:val="21"/>
          <w:u w:val="single"/>
          <w14:textFill>
            <w14:solidFill>
              <w14:schemeClr w14:val="tx1"/>
            </w14:solidFill>
          </w14:textFill>
        </w:rPr>
        <w:t xml:space="preserve">　   ③     </w:t>
      </w:r>
      <w:r>
        <w:rPr>
          <w:rFonts w:hint="eastAsia" w:ascii="宋体" w:hAnsi="宋体" w:eastAsia="宋体" w:cs="宋体"/>
          <w:color w:val="000000" w:themeColor="text1"/>
          <w:szCs w:val="21"/>
          <w14:textFill>
            <w14:solidFill>
              <w14:schemeClr w14:val="tx1"/>
            </w14:solidFill>
          </w14:textFill>
        </w:rPr>
        <w:t>”（王维《竹里馆》）中享受清幽宁静的夜色；同时，我们也从“</w:t>
      </w:r>
      <w:r>
        <w:rPr>
          <w:rFonts w:hint="eastAsia" w:ascii="宋体" w:hAnsi="宋体" w:eastAsia="宋体" w:cs="宋体"/>
          <w:color w:val="000000" w:themeColor="text1"/>
          <w:szCs w:val="21"/>
          <w:u w:val="single"/>
          <w14:textFill>
            <w14:solidFill>
              <w14:schemeClr w14:val="tx1"/>
            </w14:solidFill>
          </w14:textFill>
        </w:rPr>
        <w:t xml:space="preserve">　   ④     </w:t>
      </w:r>
      <w:r>
        <w:rPr>
          <w:rFonts w:hint="eastAsia" w:ascii="宋体" w:hAnsi="宋体" w:eastAsia="宋体" w:cs="宋体"/>
          <w:color w:val="000000" w:themeColor="text1"/>
          <w:szCs w:val="21"/>
          <w14:textFill>
            <w14:solidFill>
              <w14:schemeClr w14:val="tx1"/>
            </w14:solidFill>
          </w14:textFill>
        </w:rPr>
        <w:t>，一览众山小”（杜甫《望岳》）中体会诗人敢于攀登、俯视一切的雄心壮志，从“不畏浮云遮望眼，</w:t>
      </w:r>
      <w:r>
        <w:rPr>
          <w:rFonts w:hint="eastAsia" w:ascii="宋体" w:hAnsi="宋体" w:eastAsia="宋体" w:cs="宋体"/>
          <w:color w:val="000000" w:themeColor="text1"/>
          <w:szCs w:val="21"/>
          <w:u w:val="single"/>
          <w14:textFill>
            <w14:solidFill>
              <w14:schemeClr w14:val="tx1"/>
            </w14:solidFill>
          </w14:textFill>
        </w:rPr>
        <w:t xml:space="preserve">　   ⑤     </w:t>
      </w:r>
      <w:r>
        <w:rPr>
          <w:rFonts w:hint="eastAsia" w:ascii="宋体" w:hAnsi="宋体" w:eastAsia="宋体" w:cs="宋体"/>
          <w:color w:val="000000" w:themeColor="text1"/>
          <w:szCs w:val="21"/>
          <w14:textFill>
            <w14:solidFill>
              <w14:schemeClr w14:val="tx1"/>
            </w14:solidFill>
          </w14:textFill>
        </w:rPr>
        <w:t>”(王安石《登飞来峰》)中学习诗人不畏艰险、积极进取的人生态度，从“</w:t>
      </w:r>
      <w:r>
        <w:rPr>
          <w:rFonts w:hint="eastAsia" w:ascii="宋体" w:hAnsi="宋体" w:eastAsia="宋体" w:cs="宋体"/>
          <w:color w:val="000000" w:themeColor="text1"/>
          <w:szCs w:val="21"/>
          <w:u w:val="single"/>
          <w14:textFill>
            <w14:solidFill>
              <w14:schemeClr w14:val="tx1"/>
            </w14:solidFill>
          </w14:textFill>
        </w:rPr>
        <w:t xml:space="preserve">　   ⑥     </w:t>
      </w:r>
      <w:r>
        <w:rPr>
          <w:rFonts w:hint="eastAsia" w:ascii="宋体" w:hAnsi="宋体" w:eastAsia="宋体" w:cs="宋体"/>
          <w:color w:val="000000" w:themeColor="text1"/>
          <w:szCs w:val="21"/>
          <w14:textFill>
            <w14:solidFill>
              <w14:schemeClr w14:val="tx1"/>
            </w14:solidFill>
          </w14:textFill>
        </w:rPr>
        <w:t>，化作春泥更护花”（龚自珍《已亥杂诗》(其五)）中看到诗人为国效力的无私奉献精神；我们还从“</w:t>
      </w:r>
      <w:r>
        <w:rPr>
          <w:rFonts w:hint="eastAsia" w:ascii="宋体" w:hAnsi="宋体" w:eastAsia="宋体" w:cs="宋体"/>
          <w:color w:val="000000" w:themeColor="text1"/>
          <w:szCs w:val="21"/>
          <w:u w:val="single"/>
          <w14:textFill>
            <w14:solidFill>
              <w14:schemeClr w14:val="tx1"/>
            </w14:solidFill>
          </w14:textFill>
        </w:rPr>
        <w:t xml:space="preserve">　   ⑦     </w:t>
      </w:r>
      <w:r>
        <w:rPr>
          <w:rFonts w:hint="eastAsia" w:ascii="宋体" w:hAnsi="宋体" w:eastAsia="宋体" w:cs="宋体"/>
          <w:color w:val="000000" w:themeColor="text1"/>
          <w:szCs w:val="21"/>
          <w14:textFill>
            <w14:solidFill>
              <w14:schemeClr w14:val="tx1"/>
            </w14:solidFill>
          </w14:textFill>
        </w:rPr>
        <w:t>，</w:t>
      </w:r>
      <w:r>
        <w:rPr>
          <w:rFonts w:hint="eastAsia" w:ascii="宋体" w:hAnsi="宋体" w:eastAsia="宋体" w:cs="宋体"/>
          <w:color w:val="000000" w:themeColor="text1"/>
          <w:szCs w:val="21"/>
          <w:u w:val="single"/>
          <w14:textFill>
            <w14:solidFill>
              <w14:schemeClr w14:val="tx1"/>
            </w14:solidFill>
          </w14:textFill>
        </w:rPr>
        <w:t xml:space="preserve">　    ⑧     </w:t>
      </w:r>
      <w:r>
        <w:rPr>
          <w:rFonts w:hint="eastAsia" w:ascii="宋体" w:hAnsi="宋体" w:eastAsia="宋体" w:cs="宋体"/>
          <w:color w:val="000000" w:themeColor="text1"/>
          <w:szCs w:val="21"/>
          <w14:textFill>
            <w14:solidFill>
              <w14:schemeClr w14:val="tx1"/>
            </w14:solidFill>
          </w14:textFill>
        </w:rPr>
        <w:t>”（《木兰诗》）中感受战争的旷日持久、战斗的惨烈悲壮。</w:t>
      </w:r>
    </w:p>
    <w:p>
      <w:pPr>
        <w:snapToGrid w:val="0"/>
        <w:spacing w:line="312" w:lineRule="auto"/>
        <w:rPr>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 xml:space="preserve">2. </w:t>
      </w:r>
      <w:r>
        <w:rPr>
          <w:color w:val="000000" w:themeColor="text1"/>
          <w14:textFill>
            <w14:solidFill>
              <w14:schemeClr w14:val="tx1"/>
            </w14:solidFill>
          </w14:textFill>
        </w:rPr>
        <w:t>下列表述不正确的一项是（2分）</w:t>
      </w:r>
    </w:p>
    <w:p>
      <w:pPr>
        <w:snapToGrid w:val="0"/>
        <w:spacing w:line="312" w:lineRule="auto"/>
        <w:jc w:val="left"/>
        <w:textAlignment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A.热爱祖国、接受任务、放下包袱、有荣誉感、恢复平静、爱热闹，六个短语结构相同。</w:t>
      </w:r>
    </w:p>
    <w:p>
      <w:pPr>
        <w:snapToGrid w:val="0"/>
        <w:spacing w:line="312" w:lineRule="auto"/>
        <w:jc w:val="left"/>
        <w:textAlignment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B.《驿路梨花》由开满枝头的梨花写到哈尼族的梨花姑娘，最后升华为赞美雷锋精神。</w:t>
      </w:r>
    </w:p>
    <w:p>
      <w:pPr>
        <w:snapToGrid w:val="0"/>
        <w:spacing w:line="312" w:lineRule="auto"/>
        <w:jc w:val="left"/>
        <w:textAlignment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C.《带上她的眼睛》以大胆的想象，细腻的描写，精彩的伏笔，极大激发读者阅读兴趣。</w:t>
      </w:r>
    </w:p>
    <w:p>
      <w:pPr>
        <w:snapToGrid w:val="0"/>
        <w:spacing w:line="312" w:lineRule="auto"/>
        <w:jc w:val="left"/>
        <w:textAlignment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D.《陋室铭》《爱莲说》两文采用骈散结合的方式，并用借景抒情的手法表达高洁志趣。</w:t>
      </w:r>
    </w:p>
    <w:p>
      <w:pPr>
        <w:snapToGrid w:val="0"/>
        <w:spacing w:line="312" w:lineRule="auto"/>
        <w:rPr>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 xml:space="preserve">3. </w:t>
      </w:r>
      <w:r>
        <w:rPr>
          <w:color w:val="000000" w:themeColor="text1"/>
          <w14:textFill>
            <w14:solidFill>
              <w14:schemeClr w14:val="tx1"/>
            </w14:solidFill>
          </w14:textFill>
        </w:rPr>
        <w:t>阅读下面文字，按照要求作答。</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6分）</w:t>
      </w:r>
    </w:p>
    <w:p>
      <w:pPr>
        <w:snapToGrid w:val="0"/>
        <w:spacing w:line="312" w:lineRule="auto"/>
        <w:ind w:firstLine="420" w:firstLineChars="200"/>
        <w:rPr>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面对突如其来的疫情，中华大地上涌现出许许多多</w:t>
      </w:r>
      <w:r>
        <w:rPr>
          <w:rFonts w:hint="eastAsia" w:ascii="楷体" w:hAnsi="楷体" w:eastAsia="楷体" w:cs="楷体"/>
          <w:color w:val="000000" w:themeColor="text1"/>
          <w:u w:val="single"/>
          <w14:textFill>
            <w14:solidFill>
              <w14:schemeClr w14:val="tx1"/>
            </w14:solidFill>
          </w14:textFill>
        </w:rPr>
        <w:t xml:space="preserve"> 甲 </w:t>
      </w:r>
      <w:r>
        <w:rPr>
          <w:rFonts w:hint="eastAsia" w:ascii="楷体" w:hAnsi="楷体" w:eastAsia="楷体" w:cs="楷体"/>
          <w:color w:val="000000" w:themeColor="text1"/>
          <w14:textFill>
            <w14:solidFill>
              <w14:schemeClr w14:val="tx1"/>
            </w14:solidFill>
          </w14:textFill>
        </w:rPr>
        <w:t>的平民英雄。他们把家国情怀内化于心，外化于行，展现“敢教日月换新天”的豪迈</w:t>
      </w:r>
      <w:r>
        <w:rPr>
          <w:rFonts w:hint="eastAsia" w:ascii="楷体" w:hAnsi="楷体" w:eastAsia="楷体" w:cs="楷体"/>
          <w:color w:val="000000" w:themeColor="text1"/>
          <w:u w:val="single"/>
          <w14:textFill>
            <w14:solidFill>
              <w14:schemeClr w14:val="tx1"/>
            </w14:solidFill>
          </w14:textFill>
        </w:rPr>
        <w:t xml:space="preserve"> 乙 </w:t>
      </w:r>
      <w:r>
        <w:rPr>
          <w:rFonts w:hint="eastAsia" w:ascii="楷体" w:hAnsi="楷体" w:eastAsia="楷体" w:cs="楷体"/>
          <w:color w:val="000000" w:themeColor="text1"/>
          <w14:textFill>
            <w14:solidFill>
              <w14:schemeClr w14:val="tx1"/>
            </w14:solidFill>
          </w14:textFill>
        </w:rPr>
        <w:t>。他们</w:t>
      </w:r>
      <w:r>
        <w:rPr>
          <w:rFonts w:hint="eastAsia" w:ascii="楷体" w:hAnsi="楷体" w:eastAsia="楷体" w:cs="楷体"/>
          <w:color w:val="000000" w:themeColor="text1"/>
          <w:em w:val="dot"/>
          <w14:textFill>
            <w14:solidFill>
              <w14:schemeClr w14:val="tx1"/>
            </w14:solidFill>
          </w14:textFill>
        </w:rPr>
        <w:t>炽</w:t>
      </w:r>
      <w:r>
        <w:rPr>
          <w:rFonts w:hint="eastAsia" w:ascii="楷体" w:hAnsi="楷体" w:eastAsia="楷体" w:cs="楷体"/>
          <w:color w:val="000000" w:themeColor="text1"/>
          <w:u w:val="single"/>
          <w:em w:val="dot"/>
          <w14:textFill>
            <w14:solidFill>
              <w14:schemeClr w14:val="tx1"/>
            </w14:solidFill>
          </w14:textFill>
        </w:rPr>
        <w:t xml:space="preserve"> </w:t>
      </w:r>
      <w:r>
        <w:rPr>
          <w:rFonts w:hint="eastAsia" w:ascii="楷体" w:hAnsi="楷体" w:eastAsia="楷体" w:cs="楷体"/>
          <w:color w:val="000000" w:themeColor="text1"/>
          <w:u w:val="single"/>
          <w14:textFill>
            <w14:solidFill>
              <w14:schemeClr w14:val="tx1"/>
            </w14:solidFill>
          </w14:textFill>
        </w:rPr>
        <w:t>①</w:t>
      </w:r>
      <w:r>
        <w:rPr>
          <w:rFonts w:hint="eastAsia" w:ascii="楷体" w:hAnsi="楷体" w:eastAsia="楷体" w:cs="楷体"/>
          <w:color w:val="000000" w:themeColor="text1"/>
          <w:u w:val="single"/>
          <w:em w:val="dot"/>
          <w14:textFill>
            <w14:solidFill>
              <w14:schemeClr w14:val="tx1"/>
            </w14:solidFill>
          </w14:textFill>
        </w:rPr>
        <w:t xml:space="preserve"> </w:t>
      </w:r>
      <w:r>
        <w:rPr>
          <w:rFonts w:hint="eastAsia" w:ascii="楷体" w:hAnsi="楷体" w:eastAsia="楷体" w:cs="楷体"/>
          <w:color w:val="000000" w:themeColor="text1"/>
          <w14:textFill>
            <w14:solidFill>
              <w14:schemeClr w14:val="tx1"/>
            </w14:solidFill>
          </w14:textFill>
        </w:rPr>
        <w:t xml:space="preserve">热而深沉的家国情怀给我们以无穷的奋斗力量。 </w:t>
      </w:r>
      <w:r>
        <w:rPr>
          <w:rFonts w:hint="eastAsia" w:ascii="楷体" w:hAnsi="楷体" w:eastAsia="楷体" w:cs="楷体"/>
          <w:color w:val="000000" w:themeColor="text1"/>
          <w:u w:val="single"/>
          <w14:textFill>
            <w14:solidFill>
              <w14:schemeClr w14:val="tx1"/>
            </w14:solidFill>
          </w14:textFill>
        </w:rPr>
        <w:t xml:space="preserve"> 丙 </w:t>
      </w:r>
      <w:r>
        <w:rPr>
          <w:rFonts w:hint="eastAsia" w:ascii="楷体" w:hAnsi="楷体" w:eastAsia="楷体" w:cs="楷体"/>
          <w:color w:val="000000" w:themeColor="text1"/>
          <w14:textFill>
            <w14:solidFill>
              <w14:schemeClr w14:val="tx1"/>
            </w14:solidFill>
          </w14:textFill>
        </w:rPr>
        <w:t>，我们就一定能为实现中华民族伟大复兴的中国梦书写出无</w:t>
      </w:r>
      <w:r>
        <w:rPr>
          <w:rFonts w:hint="eastAsia" w:ascii="宋体" w:hAnsi="宋体" w:eastAsia="宋体" w:cs="宋体"/>
          <w:color w:val="000000" w:themeColor="text1"/>
          <w:szCs w:val="21"/>
          <w14:textFill>
            <w14:solidFill>
              <w14:schemeClr w14:val="tx1"/>
            </w14:solidFill>
          </w14:textFill>
        </w:rPr>
        <w:t>kuì</w:t>
      </w:r>
      <w:r>
        <w:rPr>
          <w:rFonts w:hint="eastAsia" w:ascii="楷体" w:hAnsi="楷体" w:eastAsia="楷体" w:cs="楷体"/>
          <w:b/>
          <w:bCs/>
          <w:color w:val="000000" w:themeColor="text1"/>
          <w:sz w:val="24"/>
          <w:u w:val="single"/>
          <w:shd w:val="clear" w:color="auto" w:fill="FFFFFF"/>
          <w14:textFill>
            <w14:solidFill>
              <w14:schemeClr w14:val="tx1"/>
            </w14:solidFill>
          </w14:textFill>
        </w:rPr>
        <w:t xml:space="preserve"> </w:t>
      </w:r>
      <w:r>
        <w:rPr>
          <w:rFonts w:hint="eastAsia" w:ascii="楷体" w:hAnsi="楷体" w:eastAsia="楷体" w:cs="楷体"/>
          <w:color w:val="000000" w:themeColor="text1"/>
          <w:u w:val="single"/>
          <w14:textFill>
            <w14:solidFill>
              <w14:schemeClr w14:val="tx1"/>
            </w14:solidFill>
          </w14:textFill>
        </w:rPr>
        <w:t xml:space="preserve">② </w:t>
      </w:r>
      <w:r>
        <w:rPr>
          <w:rFonts w:hint="eastAsia" w:ascii="楷体" w:hAnsi="楷体" w:eastAsia="楷体" w:cs="楷体"/>
          <w:color w:val="000000" w:themeColor="text1"/>
          <w14:textFill>
            <w14:solidFill>
              <w14:schemeClr w14:val="tx1"/>
            </w14:solidFill>
          </w14:textFill>
        </w:rPr>
        <w:t>于历史的绚丽篇章。</w:t>
      </w:r>
    </w:p>
    <w:p>
      <w:pPr>
        <w:snapToGrid w:val="0"/>
        <w:spacing w:line="312"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（1）为①处加点字选择正确的读音，根据拼音为②处选择正确的汉字。（只填序号）（2分）</w:t>
      </w:r>
    </w:p>
    <w:p>
      <w:pPr>
        <w:snapToGrid w:val="0"/>
        <w:spacing w:line="312" w:lineRule="auto"/>
        <w:ind w:firstLine="525" w:firstLineChars="25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①</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（A.chì  B.zhì） ②</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（A.魁  B.愧）</w:t>
      </w:r>
    </w:p>
    <w:p>
      <w:pPr>
        <w:snapToGrid w:val="0"/>
        <w:spacing w:line="312"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（2）从括号内选择符合语境的词语分别填入甲、乙处。（只填序号）（2分）</w:t>
      </w:r>
    </w:p>
    <w:p>
      <w:pPr>
        <w:snapToGrid w:val="0"/>
        <w:spacing w:line="312" w:lineRule="auto"/>
        <w:ind w:firstLine="525" w:firstLineChars="25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甲</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（A.悲喜交加 B.可歌可泣）  乙</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zCs w:val="21"/>
          <w14:textFill>
            <w14:solidFill>
              <w14:schemeClr w14:val="tx1"/>
            </w14:solidFill>
          </w14:textFill>
        </w:rPr>
        <w:t>（A.气势  B.气概）</w:t>
      </w:r>
    </w:p>
    <w:p>
      <w:pPr>
        <w:snapToGrid w:val="0"/>
        <w:spacing w:line="312"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（3）下列三个句子填入文中丙处，排序最恰当的一项是(2分）</w:t>
      </w:r>
    </w:p>
    <w:p>
      <w:pPr>
        <w:snapToGrid w:val="0"/>
        <w:spacing w:line="312" w:lineRule="auto"/>
        <w:ind w:firstLine="210" w:firstLineChars="1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   ①相信奋斗 ②依靠奋斗 ③持续奋斗 </w:t>
      </w:r>
    </w:p>
    <w:p>
      <w:pPr>
        <w:pStyle w:val="2"/>
        <w:snapToGrid w:val="0"/>
        <w:spacing w:line="312" w:lineRule="auto"/>
        <w:ind w:left="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A.②①③      B.①③②      C.②③①      D.①②③</w:t>
      </w:r>
    </w:p>
    <w:p>
      <w:pPr>
        <w:snapToGrid w:val="0"/>
        <w:spacing w:line="312" w:lineRule="auto"/>
        <w:rPr>
          <w:rFonts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14:textFill>
            <w14:solidFill>
              <w14:schemeClr w14:val="tx1"/>
            </w14:solidFill>
          </w14:textFill>
        </w:rPr>
        <w:t>二、综合性学习（4分）</w:t>
      </w:r>
    </w:p>
    <w:p>
      <w:pPr>
        <w:snapToGrid w:val="0"/>
        <w:spacing w:line="312" w:lineRule="auto"/>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 班级开展“</w:t>
      </w:r>
      <w:r>
        <w:rPr>
          <w:rFonts w:hint="eastAsia"/>
          <w:color w:val="000000" w:themeColor="text1"/>
          <w14:textFill>
            <w14:solidFill>
              <w14:schemeClr w14:val="tx1"/>
            </w14:solidFill>
          </w14:textFill>
        </w:rPr>
        <w:t>孝亲敬老，从我做起</w:t>
      </w:r>
      <w:r>
        <w:rPr>
          <w:rFonts w:hint="eastAsia" w:ascii="宋体" w:hAnsi="宋体" w:eastAsia="宋体" w:cs="宋体"/>
          <w:color w:val="000000" w:themeColor="text1"/>
          <w:szCs w:val="21"/>
          <w14:textFill>
            <w14:solidFill>
              <w14:schemeClr w14:val="tx1"/>
            </w14:solidFill>
          </w14:textFill>
        </w:rPr>
        <w:t>”主题班会，请你参加并按照要求完成以下任务。(4分)</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drawing>
          <wp:inline distT="0" distB="0" distL="114300" distR="114300">
            <wp:extent cx="2625090" cy="2062480"/>
            <wp:effectExtent l="0" t="0" r="3810" b="0"/>
            <wp:docPr id="2" name="图片 2" descr="图片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A"/>
                    <pic:cNvPicPr>
                      <a:picLocks noChangeAspect="1"/>
                    </pic:cNvPicPr>
                  </pic:nvPicPr>
                  <pic:blipFill>
                    <a:blip r:embed="rId9">
                      <a:extLst>
                        <a:ext uri="{BEBA8EAE-BF5A-486C-A8C5-ECC9F3942E4B}">
                          <a14:imgProps xmlns:a14="http://schemas.microsoft.com/office/drawing/2010/main">
                            <a14:imgLayer r:embed="rId10">
                              <a14:imgEffect>
                                <a14:saturation sat="0"/>
                              </a14:imgEffect>
                              <a14:imgEffect>
                                <a14:sharpenSoften amount="50000"/>
                              </a14:imgEffect>
                            </a14:imgLayer>
                          </a14:imgProps>
                        </a:ext>
                      </a:extLst>
                    </a:blip>
                    <a:stretch>
                      <a:fillRect/>
                    </a:stretch>
                  </pic:blipFill>
                  <pic:spPr>
                    <a:xfrm>
                      <a:off x="0" y="0"/>
                      <a:ext cx="2625090" cy="2062480"/>
                    </a:xfrm>
                    <a:prstGeom prst="rect">
                      <a:avLst/>
                    </a:prstGeom>
                    <a:noFill/>
                    <a:ln>
                      <a:noFill/>
                    </a:ln>
                  </pic:spPr>
                </pic:pic>
              </a:graphicData>
            </a:graphic>
          </wp:inline>
        </w:drawing>
      </w:r>
      <w:r>
        <w:rPr>
          <w:rFonts w:hint="eastAsia"/>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drawing>
          <wp:inline distT="0" distB="0" distL="114300" distR="114300">
            <wp:extent cx="2296160" cy="2025015"/>
            <wp:effectExtent l="0" t="0" r="8890" b="0"/>
            <wp:docPr id="3" name="图片 3" descr="图片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B"/>
                    <pic:cNvPicPr>
                      <a:picLocks noChangeAspect="1"/>
                    </pic:cNvPicPr>
                  </pic:nvPicPr>
                  <pic:blipFill>
                    <a:blip r:embed="rId11">
                      <a:extLst>
                        <a:ext uri="{BEBA8EAE-BF5A-486C-A8C5-ECC9F3942E4B}">
                          <a14:imgProps xmlns:a14="http://schemas.microsoft.com/office/drawing/2010/main">
                            <a14:imgLayer r:embed="rId12">
                              <a14:imgEffect>
                                <a14:saturation sat="0"/>
                              </a14:imgEffect>
                              <a14:imgEffect>
                                <a14:sharpenSoften amount="50000"/>
                              </a14:imgEffect>
                            </a14:imgLayer>
                          </a14:imgProps>
                        </a:ext>
                      </a:extLst>
                    </a:blip>
                    <a:stretch>
                      <a:fillRect/>
                    </a:stretch>
                  </pic:blipFill>
                  <pic:spPr>
                    <a:xfrm>
                      <a:off x="0" y="0"/>
                      <a:ext cx="2296160" cy="2025015"/>
                    </a:xfrm>
                    <a:prstGeom prst="rect">
                      <a:avLst/>
                    </a:prstGeom>
                  </pic:spPr>
                </pic:pic>
              </a:graphicData>
            </a:graphic>
          </wp:inline>
        </w:drawing>
      </w:r>
    </w:p>
    <w:p>
      <w:pPr>
        <w:pStyle w:val="2"/>
        <w:snapToGrid w:val="0"/>
        <w:spacing w:line="276" w:lineRule="auto"/>
        <w:ind w:left="0"/>
        <w:jc w:val="both"/>
        <w:rPr>
          <w:rFonts w:cs="宋体" w:asciiTheme="minorHAnsi" w:eastAsiaTheme="minorEastAsia"/>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（1）任务一：</w:t>
      </w:r>
      <w:r>
        <w:rPr>
          <w:rFonts w:hint="eastAsia" w:cs="宋体" w:asciiTheme="minorHAnsi" w:eastAsiaTheme="minorEastAsia"/>
          <w:color w:val="000000" w:themeColor="text1"/>
          <w14:textFill>
            <w14:solidFill>
              <w14:schemeClr w14:val="tx1"/>
            </w14:solidFill>
          </w14:textFill>
        </w:rPr>
        <w:t>图1、图2任选一幅，根据图的内容，设计一个开场白。（2分）</w:t>
      </w:r>
    </w:p>
    <w:p>
      <w:pPr>
        <w:pStyle w:val="2"/>
        <w:snapToGrid w:val="0"/>
        <w:spacing w:line="276" w:lineRule="auto"/>
        <w:ind w:left="0"/>
        <w:jc w:val="both"/>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（2）任务二：</w:t>
      </w:r>
      <w:r>
        <w:rPr>
          <w:rFonts w:hint="eastAsia" w:cs="宋体" w:asciiTheme="minorHAnsi" w:eastAsiaTheme="minorEastAsia"/>
          <w:color w:val="000000" w:themeColor="text1"/>
          <w14:textFill>
            <w14:solidFill>
              <w14:schemeClr w14:val="tx1"/>
            </w14:solidFill>
          </w14:textFill>
        </w:rPr>
        <w:t>仿照示例补全以下践行孝道的具体方式。</w:t>
      </w:r>
      <w:r>
        <w:rPr>
          <w:rFonts w:hint="eastAsia" w:ascii="宋体" w:hAnsi="宋体" w:eastAsia="宋体" w:cs="宋体"/>
          <w:color w:val="000000" w:themeColor="text1"/>
          <w14:textFill>
            <w14:solidFill>
              <w14:schemeClr w14:val="tx1"/>
            </w14:solidFill>
          </w14:textFill>
        </w:rPr>
        <w:t>（2分）</w:t>
      </w:r>
    </w:p>
    <w:p>
      <w:pPr>
        <w:pStyle w:val="6"/>
        <w:widowControl/>
        <w:shd w:val="clear" w:color="auto" w:fill="FFFFFF"/>
        <w:snapToGrid w:val="0"/>
        <w:spacing w:beforeAutospacing="0" w:afterAutospacing="0" w:line="276" w:lineRule="auto"/>
        <w:jc w:val="both"/>
        <w:rPr>
          <w:rFonts w:ascii="宋体" w:hAnsi="宋体" w:eastAsia="宋体" w:cs="宋体"/>
          <w:color w:val="000000" w:themeColor="text1"/>
          <w:sz w:val="21"/>
          <w:szCs w:val="21"/>
          <w14:textFill>
            <w14:solidFill>
              <w14:schemeClr w14:val="tx1"/>
            </w14:solidFill>
          </w14:textFill>
        </w:rPr>
      </w:pPr>
      <w:r>
        <w:rPr>
          <w:rFonts w:hint="eastAsia" w:cs="宋体"/>
          <w:color w:val="000000" w:themeColor="text1"/>
          <w:sz w:val="21"/>
          <w:szCs w:val="21"/>
          <w14:textFill>
            <w14:solidFill>
              <w14:schemeClr w14:val="tx1"/>
            </w14:solidFill>
          </w14:textFill>
        </w:rPr>
        <w:t xml:space="preserve">     示例：</w:t>
      </w:r>
      <w:r>
        <w:rPr>
          <w:rFonts w:hint="eastAsia" w:ascii="宋体" w:hAnsi="宋体" w:eastAsia="宋体" w:cs="宋体"/>
          <w:color w:val="000000" w:themeColor="text1"/>
          <w:sz w:val="21"/>
          <w:szCs w:val="21"/>
          <w14:textFill>
            <w14:solidFill>
              <w14:schemeClr w14:val="tx1"/>
            </w14:solidFill>
          </w14:textFill>
        </w:rPr>
        <w:t>对生病的长辈，照顾为孝</w:t>
      </w:r>
      <w:r>
        <w:rPr>
          <w:rFonts w:hint="eastAsia"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对虚弱的长辈，出力为孝。 </w:t>
      </w:r>
    </w:p>
    <w:p>
      <w:pPr>
        <w:pStyle w:val="6"/>
        <w:widowControl/>
        <w:shd w:val="clear" w:color="auto" w:fill="FFFFFF"/>
        <w:snapToGrid w:val="0"/>
        <w:spacing w:beforeAutospacing="0" w:afterAutospacing="0" w:line="276" w:lineRule="auto"/>
        <w:ind w:firstLine="420" w:firstLineChars="200"/>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对孤独的长辈，</w:t>
      </w:r>
      <w:r>
        <w:rPr>
          <w:rFonts w:hint="eastAsia" w:ascii="宋体" w:hAnsi="宋体" w:eastAsia="宋体" w:cs="宋体"/>
          <w:color w:val="000000" w:themeColor="text1"/>
          <w:sz w:val="21"/>
          <w:szCs w:val="21"/>
          <w:u w:val="single"/>
          <w14:textFill>
            <w14:solidFill>
              <w14:schemeClr w14:val="tx1"/>
            </w14:solidFill>
          </w14:textFill>
        </w:rPr>
        <w:t xml:space="preserve"> ① </w:t>
      </w:r>
      <w:r>
        <w:rPr>
          <w:rFonts w:hint="eastAsia" w:ascii="宋体" w:hAnsi="宋体" w:eastAsia="宋体" w:cs="宋体"/>
          <w:color w:val="000000" w:themeColor="text1"/>
          <w:sz w:val="21"/>
          <w:szCs w:val="21"/>
          <w14:textFill>
            <w14:solidFill>
              <w14:schemeClr w14:val="tx1"/>
            </w14:solidFill>
          </w14:textFill>
        </w:rPr>
        <w:t>为孝；对唠叨的长辈，</w:t>
      </w:r>
      <w:r>
        <w:rPr>
          <w:rFonts w:hint="eastAsia" w:ascii="宋体" w:hAnsi="宋体" w:eastAsia="宋体" w:cs="宋体"/>
          <w:color w:val="000000" w:themeColor="text1"/>
          <w:sz w:val="21"/>
          <w:szCs w:val="21"/>
          <w:u w:val="single"/>
          <w14:textFill>
            <w14:solidFill>
              <w14:schemeClr w14:val="tx1"/>
            </w14:solidFill>
          </w14:textFill>
        </w:rPr>
        <w:t xml:space="preserve"> ② </w:t>
      </w:r>
      <w:r>
        <w:rPr>
          <w:rFonts w:hint="eastAsia" w:ascii="宋体" w:hAnsi="宋体" w:eastAsia="宋体" w:cs="宋体"/>
          <w:color w:val="000000" w:themeColor="text1"/>
          <w:sz w:val="21"/>
          <w:szCs w:val="21"/>
          <w14:textFill>
            <w14:solidFill>
              <w14:schemeClr w14:val="tx1"/>
            </w14:solidFill>
          </w14:textFill>
        </w:rPr>
        <w:t>为孝。</w:t>
      </w:r>
    </w:p>
    <w:p>
      <w:pPr>
        <w:snapToGrid w:val="0"/>
        <w:spacing w:line="276" w:lineRule="auto"/>
        <w:jc w:val="left"/>
        <w:textAlignment w:val="center"/>
        <w:rPr>
          <w:rFonts w:ascii="黑体" w:hAnsi="黑体" w:eastAsia="黑体" w:cs="黑体"/>
          <w:b/>
          <w:bCs/>
          <w:color w:val="000000" w:themeColor="text1"/>
          <w14:textFill>
            <w14:solidFill>
              <w14:schemeClr w14:val="tx1"/>
            </w14:solidFill>
          </w14:textFill>
        </w:rPr>
      </w:pPr>
      <w:r>
        <w:rPr>
          <w:rFonts w:hint="eastAsia" w:ascii="黑体" w:hAnsi="黑体" w:eastAsia="黑体" w:cs="黑体"/>
          <w:b/>
          <w:bCs/>
          <w:color w:val="000000" w:themeColor="text1"/>
          <w14:textFill>
            <w14:solidFill>
              <w14:schemeClr w14:val="tx1"/>
            </w14:solidFill>
          </w14:textFill>
        </w:rPr>
        <w:t>三、阅读（40分）</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b/>
          <w:bCs/>
          <w:color w:val="000000" w:themeColor="text1"/>
          <w:szCs w:val="21"/>
          <w14:textFill>
            <w14:solidFill>
              <w14:schemeClr w14:val="tx1"/>
            </w14:solidFill>
          </w14:textFill>
        </w:rPr>
        <w:t>（一）</w:t>
      </w:r>
      <w:r>
        <w:rPr>
          <w:rFonts w:hint="eastAsia" w:ascii="宋体" w:hAnsi="宋体" w:eastAsia="宋体" w:cs="宋体"/>
          <w:color w:val="000000" w:themeColor="text1"/>
          <w:spacing w:val="5"/>
          <w:szCs w:val="21"/>
          <w:shd w:val="clear" w:color="auto" w:fill="FFFFFF"/>
          <w14:textFill>
            <w14:solidFill>
              <w14:schemeClr w14:val="tx1"/>
            </w14:solidFill>
          </w14:textFill>
        </w:rPr>
        <w:t>阅读下面这首诗，完成5-6题。（</w:t>
      </w:r>
      <w:r>
        <w:rPr>
          <w:rFonts w:ascii="宋体" w:hAnsi="宋体" w:eastAsia="宋体" w:cs="宋体"/>
          <w:color w:val="000000" w:themeColor="text1"/>
          <w:spacing w:val="5"/>
          <w:szCs w:val="21"/>
          <w:shd w:val="clear" w:color="auto" w:fill="FFFFFF"/>
          <w14:textFill>
            <w14:solidFill>
              <w14:schemeClr w14:val="tx1"/>
            </w14:solidFill>
          </w14:textFill>
        </w:rPr>
        <w:t>4</w:t>
      </w:r>
      <w:r>
        <w:rPr>
          <w:rFonts w:hint="eastAsia" w:ascii="宋体" w:hAnsi="宋体" w:eastAsia="宋体" w:cs="宋体"/>
          <w:color w:val="000000" w:themeColor="text1"/>
          <w:spacing w:val="5"/>
          <w:szCs w:val="21"/>
          <w:shd w:val="clear" w:color="auto" w:fill="FFFFFF"/>
          <w14:textFill>
            <w14:solidFill>
              <w14:schemeClr w14:val="tx1"/>
            </w14:solidFill>
          </w14:textFill>
        </w:rPr>
        <w:t>分）</w:t>
      </w:r>
    </w:p>
    <w:p>
      <w:pPr>
        <w:snapToGrid w:val="0"/>
        <w:spacing w:line="276" w:lineRule="auto"/>
        <w:jc w:val="center"/>
        <w:rPr>
          <w:rFonts w:ascii="楷体" w:hAnsi="楷体" w:eastAsia="楷体" w:cs="楷体"/>
          <w:b/>
          <w:bCs/>
          <w:color w:val="000000" w:themeColor="text1"/>
          <w:spacing w:val="5"/>
          <w:szCs w:val="21"/>
          <w:shd w:val="clear" w:color="auto" w:fill="FFFFFF"/>
          <w14:textFill>
            <w14:solidFill>
              <w14:schemeClr w14:val="tx1"/>
            </w14:solidFill>
          </w14:textFill>
        </w:rPr>
      </w:pPr>
      <w:r>
        <w:rPr>
          <w:rFonts w:hint="eastAsia" w:ascii="楷体" w:hAnsi="楷体" w:eastAsia="楷体" w:cs="楷体"/>
          <w:b/>
          <w:bCs/>
          <w:color w:val="000000" w:themeColor="text1"/>
          <w:spacing w:val="5"/>
          <w:szCs w:val="21"/>
          <w:shd w:val="clear" w:color="auto" w:fill="FFFFFF"/>
          <w14:textFill>
            <w14:solidFill>
              <w14:schemeClr w14:val="tx1"/>
            </w14:solidFill>
          </w14:textFill>
        </w:rPr>
        <w:t>游山西村</w:t>
      </w:r>
    </w:p>
    <w:p>
      <w:pPr>
        <w:snapToGrid w:val="0"/>
        <w:spacing w:line="276" w:lineRule="auto"/>
        <w:jc w:val="center"/>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陆游</w:t>
      </w:r>
    </w:p>
    <w:p>
      <w:pPr>
        <w:snapToGrid w:val="0"/>
        <w:spacing w:line="276" w:lineRule="auto"/>
        <w:jc w:val="center"/>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莫笑农家腊酒浑，丰年留客足鸡豚。</w:t>
      </w:r>
    </w:p>
    <w:p>
      <w:pPr>
        <w:snapToGrid w:val="0"/>
        <w:spacing w:line="276" w:lineRule="auto"/>
        <w:jc w:val="center"/>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山重水复疑无路，柳暗花明又一村。</w:t>
      </w:r>
    </w:p>
    <w:p>
      <w:pPr>
        <w:snapToGrid w:val="0"/>
        <w:spacing w:line="276" w:lineRule="auto"/>
        <w:jc w:val="center"/>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箫鼓追随春社近，衣冠简朴古风存。</w:t>
      </w:r>
    </w:p>
    <w:p>
      <w:pPr>
        <w:snapToGrid w:val="0"/>
        <w:spacing w:line="276" w:lineRule="auto"/>
        <w:jc w:val="center"/>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从今若许闲乘月，拄杖无时夜叩门。</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5. 下列对本诗的理解和分析不正确的一项是</w:t>
      </w:r>
      <w:bookmarkStart w:id="0" w:name="_Hlk42429235"/>
      <w:r>
        <w:rPr>
          <w:rFonts w:hint="eastAsia" w:ascii="宋体" w:hAnsi="宋体" w:eastAsia="宋体" w:cs="宋体"/>
          <w:color w:val="000000" w:themeColor="text1"/>
          <w:spacing w:val="5"/>
          <w:szCs w:val="21"/>
          <w:shd w:val="clear" w:color="auto" w:fill="FFFFFF"/>
          <w14:textFill>
            <w14:solidFill>
              <w14:schemeClr w14:val="tx1"/>
            </w14:solidFill>
          </w14:textFill>
        </w:rPr>
        <w:t>(2分)</w:t>
      </w:r>
    </w:p>
    <w:bookmarkEnd w:id="0"/>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A.首联“足鸡豚”中的“足”字，表现了农家款待客人尽其所有的热情。</w:t>
      </w:r>
    </w:p>
    <w:p>
      <w:pPr>
        <w:snapToGrid w:val="0"/>
        <w:spacing w:line="276" w:lineRule="auto"/>
        <w:ind w:firstLine="330" w:firstLineChars="150"/>
        <w:rPr>
          <w:rFonts w:ascii="宋体" w:hAnsi="宋体" w:eastAsia="宋体" w:cs="宋体"/>
          <w:b/>
          <w:bCs/>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B.颔联不仅反映诗人对前途抱有希望，也道出世间事物消长变化的道理。</w:t>
      </w:r>
    </w:p>
    <w:p>
      <w:pPr>
        <w:snapToGrid w:val="0"/>
        <w:spacing w:line="276" w:lineRule="auto"/>
        <w:ind w:firstLine="330" w:firstLineChars="150"/>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C.颈联对仗工整，由自然转入人事，农民服饰的简朴体现他们生活艰难。</w:t>
      </w:r>
    </w:p>
    <w:p>
      <w:pPr>
        <w:snapToGrid w:val="0"/>
        <w:spacing w:line="276" w:lineRule="auto"/>
        <w:ind w:firstLine="330" w:firstLineChars="150"/>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D.全诗以明快、抒情的笔调，为我们描绘了一幅色彩绚丽的农村风光图。</w:t>
      </w:r>
    </w:p>
    <w:p>
      <w:pPr>
        <w:numPr>
          <w:ilvl w:val="0"/>
          <w:numId w:val="1"/>
        </w:num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诗歌尾联表达了诗人怎样的情感？(</w:t>
      </w:r>
      <w:r>
        <w:rPr>
          <w:rFonts w:ascii="宋体" w:hAnsi="宋体" w:eastAsia="宋体" w:cs="宋体"/>
          <w:color w:val="000000" w:themeColor="text1"/>
          <w:spacing w:val="5"/>
          <w:szCs w:val="21"/>
          <w:shd w:val="clear" w:color="auto" w:fill="FFFFFF"/>
          <w14:textFill>
            <w14:solidFill>
              <w14:schemeClr w14:val="tx1"/>
            </w14:solidFill>
          </w14:textFill>
        </w:rPr>
        <w:t>2</w:t>
      </w:r>
      <w:r>
        <w:rPr>
          <w:rFonts w:hint="eastAsia" w:ascii="宋体" w:hAnsi="宋体" w:eastAsia="宋体" w:cs="宋体"/>
          <w:color w:val="000000" w:themeColor="text1"/>
          <w:spacing w:val="5"/>
          <w:szCs w:val="21"/>
          <w:shd w:val="clear" w:color="auto" w:fill="FFFFFF"/>
          <w14:textFill>
            <w14:solidFill>
              <w14:schemeClr w14:val="tx1"/>
            </w14:solidFill>
          </w14:textFill>
        </w:rPr>
        <w:t>分)</w:t>
      </w:r>
    </w:p>
    <w:p>
      <w:pPr>
        <w:numPr>
          <w:ilvl w:val="0"/>
          <w:numId w:val="2"/>
        </w:num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阅读下面文言文，完成7-9题。（12分）</w:t>
      </w:r>
    </w:p>
    <w:p>
      <w:pPr>
        <w:snapToGrid w:val="0"/>
        <w:spacing w:line="276" w:lineRule="auto"/>
        <w:jc w:val="center"/>
        <w:rPr>
          <w:rFonts w:ascii="楷体" w:hAnsi="楷体" w:eastAsia="楷体" w:cs="楷体"/>
          <w:b/>
          <w:bCs/>
          <w:color w:val="000000" w:themeColor="text1"/>
          <w:spacing w:val="5"/>
          <w:szCs w:val="21"/>
          <w:shd w:val="clear" w:color="auto" w:fill="FFFFFF"/>
          <w14:textFill>
            <w14:solidFill>
              <w14:schemeClr w14:val="tx1"/>
            </w14:solidFill>
          </w14:textFill>
        </w:rPr>
      </w:pPr>
      <w:r>
        <w:rPr>
          <w:rFonts w:hint="eastAsia" w:ascii="楷体" w:hAnsi="楷体" w:eastAsia="楷体" w:cs="楷体"/>
          <w:b/>
          <w:bCs/>
          <w:color w:val="000000" w:themeColor="text1"/>
          <w:kern w:val="0"/>
          <w:szCs w:val="21"/>
          <w:shd w:val="clear" w:color="auto" w:fill="FFFFFF"/>
          <w:lang w:bidi="ar"/>
          <w14:textFill>
            <w14:solidFill>
              <w14:schemeClr w14:val="tx1"/>
            </w14:solidFill>
          </w14:textFill>
        </w:rPr>
        <w:t>活 板</w:t>
      </w:r>
    </w:p>
    <w:p>
      <w:pPr>
        <w:snapToGrid w:val="0"/>
        <w:spacing w:line="276" w:lineRule="auto"/>
        <w:jc w:val="center"/>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沈括</w:t>
      </w:r>
    </w:p>
    <w:p>
      <w:pPr>
        <w:snapToGrid w:val="0"/>
        <w:spacing w:line="276" w:lineRule="auto"/>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 xml:space="preserve">    </w:t>
      </w:r>
      <w:r>
        <w:rPr>
          <w:rFonts w:ascii="Wingdings" w:hAnsi="Wingdings" w:eastAsia="楷体" w:cs="楷体"/>
          <w:color w:val="000000" w:themeColor="text1"/>
          <w:spacing w:val="5"/>
          <w:szCs w:val="21"/>
          <w:shd w:val="clear" w:color="auto" w:fill="FFFFFF"/>
          <w14:textFill>
            <w14:solidFill>
              <w14:schemeClr w14:val="tx1"/>
            </w14:solidFill>
          </w14:textFill>
        </w:rPr>
        <w:sym w:font="Wingdings" w:char="F081"/>
      </w:r>
      <w:r>
        <w:rPr>
          <w:rFonts w:hint="eastAsia" w:ascii="楷体" w:hAnsi="楷体" w:eastAsia="楷体" w:cs="楷体"/>
          <w:color w:val="000000" w:themeColor="text1"/>
          <w:spacing w:val="5"/>
          <w:szCs w:val="21"/>
          <w:shd w:val="clear" w:color="auto" w:fill="FFFFFF"/>
          <w14:textFill>
            <w14:solidFill>
              <w14:schemeClr w14:val="tx1"/>
            </w14:solidFill>
          </w14:textFill>
        </w:rPr>
        <w:t>板印书籍，唐人尚未盛为之。自冯瀛王始印五经，已后典籍皆为板本。</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ascii="Wingdings" w:hAnsi="Wingdings" w:eastAsia="楷体" w:cs="楷体"/>
          <w:color w:val="000000" w:themeColor="text1"/>
          <w:spacing w:val="5"/>
          <w:szCs w:val="21"/>
          <w:shd w:val="clear" w:color="auto" w:fill="FFFFFF"/>
          <w14:textFill>
            <w14:solidFill>
              <w14:schemeClr w14:val="tx1"/>
            </w14:solidFill>
          </w14:textFill>
        </w:rPr>
        <w:sym w:font="Wingdings" w:char="F082"/>
      </w:r>
      <w:r>
        <w:rPr>
          <w:rFonts w:hint="eastAsia" w:ascii="楷体" w:hAnsi="楷体" w:eastAsia="楷体" w:cs="楷体"/>
          <w:color w:val="000000" w:themeColor="text1"/>
          <w:spacing w:val="5"/>
          <w:szCs w:val="21"/>
          <w:shd w:val="clear" w:color="auto" w:fill="FFFFFF"/>
          <w14:textFill>
            <w14:solidFill>
              <w14:schemeClr w14:val="tx1"/>
            </w14:solidFill>
          </w14:textFill>
        </w:rPr>
        <w:t>庆历中，有布衣毕昇，又为活板。其法：用胶泥刻字，薄如钱唇，每字为一印，</w:t>
      </w:r>
      <w:r>
        <w:rPr>
          <w:rFonts w:hint="eastAsia" w:ascii="楷体" w:hAnsi="楷体" w:eastAsia="楷体" w:cs="楷体"/>
          <w:color w:val="000000" w:themeColor="text1"/>
          <w:spacing w:val="5"/>
          <w:szCs w:val="21"/>
          <w:shd w:val="clear" w:color="auto" w:fill="FFFFFF"/>
          <w:em w:val="dot"/>
          <w14:textFill>
            <w14:solidFill>
              <w14:schemeClr w14:val="tx1"/>
            </w14:solidFill>
          </w14:textFill>
        </w:rPr>
        <w:t>火</w:t>
      </w:r>
      <w:r>
        <w:rPr>
          <w:rFonts w:hint="eastAsia" w:ascii="楷体" w:hAnsi="楷体" w:eastAsia="楷体" w:cs="楷体"/>
          <w:color w:val="000000" w:themeColor="text1"/>
          <w:spacing w:val="5"/>
          <w:szCs w:val="21"/>
          <w:shd w:val="clear" w:color="auto" w:fill="FFFFFF"/>
          <w14:textFill>
            <w14:solidFill>
              <w14:schemeClr w14:val="tx1"/>
            </w14:solidFill>
          </w14:textFill>
        </w:rPr>
        <w:t>烧令坚。</w:t>
      </w:r>
      <w:r>
        <w:rPr>
          <w:rFonts w:hint="eastAsia" w:ascii="楷体" w:hAnsi="楷体" w:eastAsia="楷体" w:cs="楷体"/>
          <w:color w:val="000000" w:themeColor="text1"/>
          <w:spacing w:val="5"/>
          <w:szCs w:val="21"/>
          <w:u w:val="single"/>
          <w:shd w:val="clear" w:color="auto" w:fill="FFFFFF"/>
          <w14:textFill>
            <w14:solidFill>
              <w14:schemeClr w14:val="tx1"/>
            </w14:solidFill>
          </w14:textFill>
        </w:rPr>
        <w:t>先设一铁板，其上以松脂、蜡和纸灰之类冒之</w:t>
      </w:r>
      <w:r>
        <w:rPr>
          <w:rFonts w:hint="eastAsia" w:ascii="楷体" w:hAnsi="楷体" w:eastAsia="楷体" w:cs="楷体"/>
          <w:color w:val="000000" w:themeColor="text1"/>
          <w:spacing w:val="5"/>
          <w:szCs w:val="21"/>
          <w:shd w:val="clear" w:color="auto" w:fill="FFFFFF"/>
          <w14:textFill>
            <w14:solidFill>
              <w14:schemeClr w14:val="tx1"/>
            </w14:solidFill>
          </w14:textFill>
        </w:rPr>
        <w:t>。欲印，则以一铁范置铁板上，乃密布字印，满铁范为一板，持就火炀之；药稍镕，则以一平板按其面，则字平如</w:t>
      </w:r>
      <w:r>
        <w:rPr>
          <w:rFonts w:hint="eastAsia" w:ascii="楷体" w:hAnsi="楷体" w:eastAsia="楷体" w:cs="楷体"/>
          <w:color w:val="000000" w:themeColor="text1"/>
          <w:spacing w:val="5"/>
          <w:szCs w:val="21"/>
          <w:shd w:val="clear" w:color="auto" w:fill="FFFFFF"/>
          <w:em w:val="dot"/>
          <w14:textFill>
            <w14:solidFill>
              <w14:schemeClr w14:val="tx1"/>
            </w14:solidFill>
          </w14:textFill>
        </w:rPr>
        <w:t>砥</w:t>
      </w:r>
      <w:r>
        <w:rPr>
          <w:rFonts w:hint="eastAsia" w:ascii="楷体" w:hAnsi="楷体" w:eastAsia="楷体" w:cs="楷体"/>
          <w:color w:val="000000" w:themeColor="text1"/>
          <w:spacing w:val="5"/>
          <w:szCs w:val="21"/>
          <w:shd w:val="clear" w:color="auto" w:fill="FFFFFF"/>
          <w14:textFill>
            <w14:solidFill>
              <w14:schemeClr w14:val="tx1"/>
            </w14:solidFill>
          </w14:textFill>
        </w:rPr>
        <w:t>。若止印三二本，未为简易；若印数十百千本，则极为神速。常作二铁板，一板印刷，一板已自布字，此印者才毕，则第二板已具，更互用之，瞬息可就。每一字皆有数印，如“之”“也”等字，每字有二十余印，以备一板内有重复者。不用，则以纸帖之，每韵为一</w:t>
      </w:r>
      <w:r>
        <w:rPr>
          <w:rFonts w:hint="eastAsia" w:ascii="楷体" w:hAnsi="楷体" w:eastAsia="楷体" w:cs="楷体"/>
          <w:color w:val="000000" w:themeColor="text1"/>
          <w:spacing w:val="5"/>
          <w:szCs w:val="21"/>
          <w:shd w:val="clear" w:color="auto" w:fill="FFFFFF"/>
          <w:em w:val="dot"/>
          <w14:textFill>
            <w14:solidFill>
              <w14:schemeClr w14:val="tx1"/>
            </w14:solidFill>
          </w14:textFill>
        </w:rPr>
        <w:t>帖</w:t>
      </w:r>
      <w:r>
        <w:rPr>
          <w:rFonts w:hint="eastAsia" w:ascii="楷体" w:hAnsi="楷体" w:eastAsia="楷体" w:cs="楷体"/>
          <w:color w:val="000000" w:themeColor="text1"/>
          <w:spacing w:val="5"/>
          <w:szCs w:val="21"/>
          <w:shd w:val="clear" w:color="auto" w:fill="FFFFFF"/>
          <w14:textFill>
            <w14:solidFill>
              <w14:schemeClr w14:val="tx1"/>
            </w14:solidFill>
          </w14:textFill>
        </w:rPr>
        <w:t>，木格贮之。</w:t>
      </w:r>
      <w:r>
        <w:rPr>
          <w:rFonts w:hint="eastAsia" w:ascii="楷体" w:hAnsi="楷体" w:eastAsia="楷体" w:cs="楷体"/>
          <w:color w:val="000000" w:themeColor="text1"/>
          <w:spacing w:val="5"/>
          <w:szCs w:val="21"/>
          <w:u w:val="single"/>
          <w:shd w:val="clear" w:color="auto" w:fill="FFFFFF"/>
          <w14:textFill>
            <w14:solidFill>
              <w14:schemeClr w14:val="tx1"/>
            </w14:solidFill>
          </w14:textFill>
        </w:rPr>
        <w:t>有奇字素无备者，旋刻之，以草火烧，瞬息可成</w:t>
      </w:r>
      <w:r>
        <w:rPr>
          <w:rFonts w:hint="eastAsia" w:ascii="楷体" w:hAnsi="楷体" w:eastAsia="楷体" w:cs="楷体"/>
          <w:color w:val="000000" w:themeColor="text1"/>
          <w:spacing w:val="5"/>
          <w:szCs w:val="21"/>
          <w:shd w:val="clear" w:color="auto" w:fill="FFFFFF"/>
          <w14:textFill>
            <w14:solidFill>
              <w14:schemeClr w14:val="tx1"/>
            </w14:solidFill>
          </w14:textFill>
        </w:rPr>
        <w:t>。不以木为之者，木理有疏密，沾水则高下不平，兼与药相粘，不可取；不若燔土，用讫再火令药镕，以手拂之，其印自落，</w:t>
      </w:r>
      <w:r>
        <w:rPr>
          <w:rFonts w:hint="eastAsia" w:ascii="楷体" w:hAnsi="楷体" w:eastAsia="楷体" w:cs="楷体"/>
          <w:color w:val="000000" w:themeColor="text1"/>
          <w:spacing w:val="5"/>
          <w:szCs w:val="21"/>
          <w:shd w:val="clear" w:color="auto" w:fill="FFFFFF"/>
          <w:em w:val="dot"/>
          <w14:textFill>
            <w14:solidFill>
              <w14:schemeClr w14:val="tx1"/>
            </w14:solidFill>
          </w14:textFill>
        </w:rPr>
        <w:t>殊</w:t>
      </w:r>
      <w:r>
        <w:rPr>
          <w:rFonts w:hint="eastAsia" w:ascii="楷体" w:hAnsi="楷体" w:eastAsia="楷体" w:cs="楷体"/>
          <w:color w:val="000000" w:themeColor="text1"/>
          <w:spacing w:val="5"/>
          <w:szCs w:val="21"/>
          <w:shd w:val="clear" w:color="auto" w:fill="FFFFFF"/>
          <w14:textFill>
            <w14:solidFill>
              <w14:schemeClr w14:val="tx1"/>
            </w14:solidFill>
          </w14:textFill>
        </w:rPr>
        <w:t>不沾污。</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ascii="Wingdings" w:hAnsi="Wingdings" w:eastAsia="楷体" w:cs="楷体"/>
          <w:color w:val="000000" w:themeColor="text1"/>
          <w:spacing w:val="5"/>
          <w:szCs w:val="21"/>
          <w:shd w:val="clear" w:color="auto" w:fill="FFFFFF"/>
          <w14:textFill>
            <w14:solidFill>
              <w14:schemeClr w14:val="tx1"/>
            </w14:solidFill>
          </w14:textFill>
        </w:rPr>
        <w:sym w:font="Wingdings" w:char="F083"/>
      </w:r>
      <w:r>
        <w:rPr>
          <w:rFonts w:hint="eastAsia" w:ascii="楷体" w:hAnsi="楷体" w:eastAsia="楷体" w:cs="楷体"/>
          <w:color w:val="000000" w:themeColor="text1"/>
          <w:spacing w:val="5"/>
          <w:szCs w:val="21"/>
          <w:shd w:val="clear" w:color="auto" w:fill="FFFFFF"/>
          <w14:textFill>
            <w14:solidFill>
              <w14:schemeClr w14:val="tx1"/>
            </w14:solidFill>
          </w14:textFill>
        </w:rPr>
        <w:t>昇死，其印为余群从所得，至今宝藏。</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7. 解释下列加点词在文中的意思。</w:t>
      </w:r>
      <w:bookmarkStart w:id="1" w:name="_Hlk42433387"/>
      <w:r>
        <w:rPr>
          <w:rFonts w:hint="eastAsia" w:ascii="宋体" w:hAnsi="宋体" w:eastAsia="宋体" w:cs="宋体"/>
          <w:color w:val="000000" w:themeColor="text1"/>
          <w:spacing w:val="5"/>
          <w:szCs w:val="21"/>
          <w:shd w:val="clear" w:color="auto" w:fill="FFFFFF"/>
          <w14:textFill>
            <w14:solidFill>
              <w14:schemeClr w14:val="tx1"/>
            </w14:solidFill>
          </w14:textFill>
        </w:rPr>
        <w:t>（4分）</w:t>
      </w:r>
    </w:p>
    <w:bookmarkEnd w:id="1"/>
    <w:p>
      <w:pPr>
        <w:snapToGrid w:val="0"/>
        <w:spacing w:line="276" w:lineRule="auto"/>
        <w:ind w:firstLine="220" w:firstLineChars="100"/>
        <w:rPr>
          <w:rFonts w:ascii="宋体" w:hAnsi="宋体" w:eastAsia="宋体" w:cs="宋体"/>
          <w:color w:val="000000" w:themeColor="text1"/>
          <w:spacing w:val="5"/>
          <w:szCs w:val="21"/>
          <w:shd w:val="clear" w:color="auto" w:fill="FFFFFF"/>
          <w:em w:val="dot"/>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（1）</w:t>
      </w:r>
      <w:r>
        <w:rPr>
          <w:rFonts w:hint="eastAsia" w:ascii="宋体" w:hAnsi="宋体" w:eastAsia="宋体" w:cs="宋体"/>
          <w:color w:val="000000" w:themeColor="text1"/>
          <w:spacing w:val="6"/>
          <w:szCs w:val="21"/>
          <w:shd w:val="clear" w:color="auto" w:fill="FFFFFF"/>
          <w:em w:val="dot"/>
          <w14:textFill>
            <w14:solidFill>
              <w14:schemeClr w14:val="tx1"/>
            </w14:solidFill>
          </w14:textFill>
        </w:rPr>
        <w:t>火</w:t>
      </w:r>
      <w:r>
        <w:rPr>
          <w:rFonts w:hint="eastAsia" w:ascii="宋体" w:hAnsi="宋体" w:eastAsia="宋体" w:cs="宋体"/>
          <w:color w:val="000000" w:themeColor="text1"/>
          <w:spacing w:val="5"/>
          <w:szCs w:val="21"/>
          <w:shd w:val="clear" w:color="auto" w:fill="FFFFFF"/>
          <w14:textFill>
            <w14:solidFill>
              <w14:schemeClr w14:val="tx1"/>
            </w14:solidFill>
          </w14:textFill>
        </w:rPr>
        <w:t>烧令坚</w:t>
      </w:r>
      <w:r>
        <w:rPr>
          <w:rFonts w:hint="eastAsia" w:ascii="宋体" w:hAnsi="宋体" w:eastAsia="宋体" w:cs="宋体"/>
          <w:color w:val="000000" w:themeColor="text1"/>
          <w:spacing w:val="6"/>
          <w:szCs w:val="21"/>
          <w:shd w:val="clear" w:color="auto" w:fill="FFFFFF"/>
          <w:em w:val="dot"/>
          <w14:textFill>
            <w14:solidFill>
              <w14:schemeClr w14:val="tx1"/>
            </w14:solidFill>
          </w14:textFill>
        </w:rPr>
        <w:t xml:space="preserve">     </w:t>
      </w:r>
      <w:r>
        <w:rPr>
          <w:rFonts w:hint="eastAsia" w:ascii="宋体" w:hAnsi="宋体" w:cs="宋体"/>
          <w:color w:val="000000" w:themeColor="text1"/>
          <w:spacing w:val="6"/>
          <w:szCs w:val="21"/>
          <w:shd w:val="clear" w:color="auto" w:fill="FFFFFF"/>
          <w14:textFill>
            <w14:solidFill>
              <w14:schemeClr w14:val="tx1"/>
            </w14:solidFill>
          </w14:textFill>
        </w:rPr>
        <w:t>火</w:t>
      </w:r>
      <w:r>
        <w:rPr>
          <w:rFonts w:hint="eastAsia" w:ascii="宋体" w:hAnsi="宋体" w:eastAsia="宋体" w:cs="宋体"/>
          <w:color w:val="000000" w:themeColor="text1"/>
          <w:spacing w:val="6"/>
          <w:szCs w:val="21"/>
          <w:shd w:val="clear" w:color="auto" w:fill="FFFFFF"/>
          <w14:textFill>
            <w14:solidFill>
              <w14:schemeClr w14:val="tx1"/>
            </w14:solidFill>
          </w14:textFill>
        </w:rPr>
        <w:t>：</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pacing w:val="5"/>
          <w:szCs w:val="21"/>
          <w:shd w:val="clear" w:color="auto" w:fill="FFFFFF"/>
          <w:em w:val="dot"/>
          <w14:textFill>
            <w14:solidFill>
              <w14:schemeClr w14:val="tx1"/>
            </w14:solidFill>
          </w14:textFill>
        </w:rPr>
        <w:t xml:space="preserve">     </w:t>
      </w:r>
      <w:r>
        <w:rPr>
          <w:rFonts w:hint="eastAsia" w:ascii="宋体" w:hAnsi="宋体" w:eastAsia="宋体" w:cs="宋体"/>
          <w:color w:val="000000" w:themeColor="text1"/>
          <w:spacing w:val="5"/>
          <w:szCs w:val="21"/>
          <w:shd w:val="clear" w:color="auto" w:fill="FFFFFF"/>
          <w14:textFill>
            <w14:solidFill>
              <w14:schemeClr w14:val="tx1"/>
            </w14:solidFill>
          </w14:textFill>
        </w:rPr>
        <w:t>（2）字平如</w:t>
      </w:r>
      <w:r>
        <w:rPr>
          <w:rFonts w:hint="eastAsia" w:ascii="宋体" w:hAnsi="宋体" w:eastAsia="宋体" w:cs="宋体"/>
          <w:color w:val="000000" w:themeColor="text1"/>
          <w:spacing w:val="6"/>
          <w:szCs w:val="21"/>
          <w:shd w:val="clear" w:color="auto" w:fill="FFFFFF"/>
          <w:em w:val="dot"/>
          <w14:textFill>
            <w14:solidFill>
              <w14:schemeClr w14:val="tx1"/>
            </w14:solidFill>
          </w14:textFill>
        </w:rPr>
        <w:t>砥</w:t>
      </w: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w:t>
      </w:r>
      <w:r>
        <w:rPr>
          <w:rFonts w:hint="eastAsia" w:ascii="宋体" w:hAnsi="宋体" w:cs="宋体"/>
          <w:color w:val="000000" w:themeColor="text1"/>
          <w:spacing w:val="6"/>
          <w:szCs w:val="21"/>
          <w:shd w:val="clear" w:color="auto" w:fill="FFFFFF"/>
          <w14:textFill>
            <w14:solidFill>
              <w14:schemeClr w14:val="tx1"/>
            </w14:solidFill>
          </w14:textFill>
        </w:rPr>
        <w:t>砥</w:t>
      </w:r>
      <w:r>
        <w:rPr>
          <w:rFonts w:hint="eastAsia" w:ascii="宋体" w:hAnsi="宋体" w:eastAsia="宋体" w:cs="宋体"/>
          <w:color w:val="000000" w:themeColor="text1"/>
          <w:spacing w:val="5"/>
          <w:szCs w:val="21"/>
          <w:shd w:val="clear" w:color="auto" w:fill="FFFFFF"/>
          <w14:textFill>
            <w14:solidFill>
              <w14:schemeClr w14:val="tx1"/>
            </w14:solidFill>
          </w14:textFill>
        </w:rPr>
        <w:t>：</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pacing w:val="5"/>
          <w:szCs w:val="21"/>
          <w:shd w:val="clear" w:color="auto" w:fill="FFFFFF"/>
          <w:em w:val="dot"/>
          <w14:textFill>
            <w14:solidFill>
              <w14:schemeClr w14:val="tx1"/>
            </w14:solidFill>
          </w14:textFill>
        </w:rPr>
        <w:t xml:space="preserve"> </w:t>
      </w: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w:t>
      </w:r>
    </w:p>
    <w:p>
      <w:pPr>
        <w:snapToGrid w:val="0"/>
        <w:spacing w:line="276" w:lineRule="auto"/>
        <w:ind w:firstLine="220" w:firstLineChars="100"/>
        <w:rPr>
          <w:rFonts w:ascii="宋体" w:hAnsi="宋体" w:eastAsia="宋体" w:cs="宋体"/>
          <w:b/>
          <w:bCs/>
          <w:color w:val="000000" w:themeColor="text1"/>
          <w:spacing w:val="5"/>
          <w:szCs w:val="21"/>
          <w:u w:val="single"/>
          <w:shd w:val="clear" w:color="auto" w:fill="FFFFFF"/>
          <w:em w:val="dot"/>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（3）</w:t>
      </w:r>
      <w:r>
        <w:rPr>
          <w:rFonts w:hint="eastAsia" w:ascii="宋体" w:hAnsi="宋体" w:eastAsia="宋体" w:cs="宋体"/>
          <w:color w:val="000000" w:themeColor="text1"/>
          <w:spacing w:val="6"/>
          <w:szCs w:val="21"/>
          <w:shd w:val="clear" w:color="auto" w:fill="FFFFFF"/>
          <w14:textFill>
            <w14:solidFill>
              <w14:schemeClr w14:val="tx1"/>
            </w14:solidFill>
          </w14:textFill>
        </w:rPr>
        <w:t>每韵为一</w:t>
      </w:r>
      <w:r>
        <w:rPr>
          <w:rFonts w:hint="eastAsia" w:ascii="宋体" w:hAnsi="宋体" w:eastAsia="宋体" w:cs="宋体"/>
          <w:color w:val="000000" w:themeColor="text1"/>
          <w:spacing w:val="6"/>
          <w:szCs w:val="21"/>
          <w:shd w:val="clear" w:color="auto" w:fill="FFFFFF"/>
          <w:em w:val="dot"/>
          <w14:textFill>
            <w14:solidFill>
              <w14:schemeClr w14:val="tx1"/>
            </w14:solidFill>
          </w14:textFill>
        </w:rPr>
        <w:t>帖</w:t>
      </w:r>
      <w:r>
        <w:rPr>
          <w:rFonts w:hint="eastAsia" w:ascii="宋体" w:hAnsi="宋体" w:eastAsia="宋体" w:cs="宋体"/>
          <w:color w:val="000000" w:themeColor="text1"/>
          <w:spacing w:val="5"/>
          <w:szCs w:val="21"/>
          <w:shd w:val="clear" w:color="auto" w:fill="FFFFFF"/>
          <w:em w:val="dot"/>
          <w14:textFill>
            <w14:solidFill>
              <w14:schemeClr w14:val="tx1"/>
            </w14:solidFill>
          </w14:textFill>
        </w:rPr>
        <w:t xml:space="preserve">   </w:t>
      </w:r>
      <w:r>
        <w:rPr>
          <w:rFonts w:hint="eastAsia" w:ascii="宋体" w:hAnsi="宋体" w:cs="宋体"/>
          <w:color w:val="000000" w:themeColor="text1"/>
          <w:spacing w:val="6"/>
          <w:szCs w:val="21"/>
          <w:shd w:val="clear" w:color="auto" w:fill="FFFFFF"/>
          <w14:textFill>
            <w14:solidFill>
              <w14:schemeClr w14:val="tx1"/>
            </w14:solidFill>
          </w14:textFill>
        </w:rPr>
        <w:t>帖</w:t>
      </w:r>
      <w:r>
        <w:rPr>
          <w:rFonts w:hint="eastAsia" w:ascii="宋体" w:hAnsi="宋体" w:eastAsia="宋体" w:cs="宋体"/>
          <w:color w:val="000000" w:themeColor="text1"/>
          <w:spacing w:val="6"/>
          <w:szCs w:val="21"/>
          <w:shd w:val="clear" w:color="auto" w:fill="FFFFFF"/>
          <w14:textFill>
            <w14:solidFill>
              <w14:schemeClr w14:val="tx1"/>
            </w14:solidFill>
          </w14:textFill>
        </w:rPr>
        <w:t>：</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（4）</w:t>
      </w:r>
      <w:r>
        <w:rPr>
          <w:rFonts w:hint="eastAsia" w:ascii="宋体" w:hAnsi="宋体" w:eastAsia="宋体" w:cs="宋体"/>
          <w:color w:val="000000" w:themeColor="text1"/>
          <w:spacing w:val="6"/>
          <w:szCs w:val="21"/>
          <w:shd w:val="clear" w:color="auto" w:fill="FFFFFF"/>
          <w:em w:val="dot"/>
          <w14:textFill>
            <w14:solidFill>
              <w14:schemeClr w14:val="tx1"/>
            </w14:solidFill>
          </w14:textFill>
        </w:rPr>
        <w:t>殊</w:t>
      </w: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不沾污    </w:t>
      </w:r>
      <w:r>
        <w:rPr>
          <w:rFonts w:hint="eastAsia" w:ascii="宋体" w:hAnsi="宋体" w:cs="宋体"/>
          <w:color w:val="000000" w:themeColor="text1"/>
          <w:spacing w:val="5"/>
          <w:szCs w:val="21"/>
          <w:shd w:val="clear" w:color="auto" w:fill="FFFFFF"/>
          <w14:textFill>
            <w14:solidFill>
              <w14:schemeClr w14:val="tx1"/>
            </w14:solidFill>
          </w14:textFill>
        </w:rPr>
        <w:t>殊</w:t>
      </w:r>
      <w:r>
        <w:rPr>
          <w:rFonts w:hint="eastAsia" w:ascii="宋体" w:hAnsi="宋体" w:eastAsia="宋体" w:cs="宋体"/>
          <w:color w:val="000000" w:themeColor="text1"/>
          <w:spacing w:val="5"/>
          <w:szCs w:val="21"/>
          <w:shd w:val="clear" w:color="auto" w:fill="FFFFFF"/>
          <w14:textFill>
            <w14:solidFill>
              <w14:schemeClr w14:val="tx1"/>
            </w14:solidFill>
          </w14:textFill>
        </w:rPr>
        <w:t>：</w:t>
      </w:r>
      <w:r>
        <w:rPr>
          <w:rFonts w:hint="eastAsia" w:ascii="宋体" w:hAnsi="宋体" w:eastAsia="宋体" w:cs="宋体"/>
          <w:color w:val="000000" w:themeColor="text1"/>
          <w:szCs w:val="21"/>
          <w:u w:val="single"/>
          <w14:textFill>
            <w14:solidFill>
              <w14:schemeClr w14:val="tx1"/>
            </w14:solidFill>
          </w14:textFill>
        </w:rPr>
        <w:t xml:space="preserve">　           </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8. 将下列句子翻译成现代汉语。（4分）</w:t>
      </w:r>
    </w:p>
    <w:p>
      <w:pPr>
        <w:pStyle w:val="11"/>
        <w:snapToGrid w:val="0"/>
        <w:spacing w:line="276" w:lineRule="auto"/>
        <w:ind w:left="220" w:firstLine="0" w:firstLineChars="0"/>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（1）先设一铁板，其上以松脂、蜡和纸灰之类冒之。</w:t>
      </w:r>
    </w:p>
    <w:p>
      <w:pPr>
        <w:snapToGrid w:val="0"/>
        <w:spacing w:line="276" w:lineRule="auto"/>
        <w:ind w:firstLine="220" w:firstLineChars="100"/>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（2）有奇字素无备者，旋刻之，以草火烧，瞬息可成。</w:t>
      </w:r>
    </w:p>
    <w:p>
      <w:pPr>
        <w:snapToGrid w:val="0"/>
        <w:spacing w:line="276" w:lineRule="auto"/>
        <w:ind w:left="420" w:hanging="440" w:hangingChars="200"/>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9. 活板印刷的快捷体现在哪些方面？请用自己的话概括。（4分）</w:t>
      </w:r>
    </w:p>
    <w:p>
      <w:pPr>
        <w:snapToGrid w:val="0"/>
        <w:spacing w:line="276"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（三）</w:t>
      </w:r>
      <w:r>
        <w:rPr>
          <w:rFonts w:hint="eastAsia" w:ascii="宋体" w:hAnsi="宋体" w:eastAsia="宋体" w:cs="宋体"/>
          <w:color w:val="000000" w:themeColor="text1"/>
          <w:spacing w:val="5"/>
          <w:szCs w:val="21"/>
          <w:shd w:val="clear" w:color="auto" w:fill="FFFFFF"/>
          <w14:textFill>
            <w14:solidFill>
              <w14:schemeClr w14:val="tx1"/>
            </w14:solidFill>
          </w14:textFill>
        </w:rPr>
        <w:t>阅读下面文章，完成10-12题。（7分）</w:t>
      </w:r>
    </w:p>
    <w:p>
      <w:pPr>
        <w:widowControl/>
        <w:shd w:val="clear" w:color="auto" w:fill="FFFFFF"/>
        <w:snapToGrid w:val="0"/>
        <w:spacing w:line="276" w:lineRule="auto"/>
        <w:jc w:val="center"/>
        <w:rPr>
          <w:rFonts w:ascii="楷体" w:hAnsi="楷体" w:eastAsia="楷体" w:cs="楷体"/>
          <w:b/>
          <w:bCs/>
          <w:color w:val="000000" w:themeColor="text1"/>
          <w:kern w:val="0"/>
          <w:szCs w:val="21"/>
          <w:shd w:val="clear" w:color="auto" w:fill="FFFFFF"/>
          <w:lang w:bidi="ar"/>
          <w14:textFill>
            <w14:solidFill>
              <w14:schemeClr w14:val="tx1"/>
            </w14:solidFill>
          </w14:textFill>
        </w:rPr>
      </w:pPr>
      <w:r>
        <w:rPr>
          <w:rFonts w:hint="eastAsia" w:ascii="楷体" w:hAnsi="楷体" w:eastAsia="楷体" w:cs="楷体"/>
          <w:b/>
          <w:bCs/>
          <w:color w:val="000000" w:themeColor="text1"/>
          <w:kern w:val="0"/>
          <w:szCs w:val="21"/>
          <w:shd w:val="clear" w:color="auto" w:fill="FFFFFF"/>
          <w:lang w:bidi="ar"/>
          <w14:textFill>
            <w14:solidFill>
              <w14:schemeClr w14:val="tx1"/>
            </w14:solidFill>
          </w14:textFill>
        </w:rPr>
        <w:t>台阶（节选）</w:t>
      </w:r>
    </w:p>
    <w:p>
      <w:pPr>
        <w:widowControl/>
        <w:shd w:val="clear" w:color="auto" w:fill="FFFFFF"/>
        <w:snapToGrid w:val="0"/>
        <w:spacing w:line="276" w:lineRule="auto"/>
        <w:jc w:val="center"/>
        <w:rPr>
          <w:rFonts w:ascii="楷体" w:hAnsi="楷体" w:eastAsia="楷体" w:cs="楷体"/>
          <w:color w:val="000000" w:themeColor="text1"/>
          <w:kern w:val="0"/>
          <w:szCs w:val="21"/>
          <w:shd w:val="clear" w:color="auto" w:fill="FFFFFF"/>
          <w:lang w:bidi="ar"/>
          <w14:textFill>
            <w14:solidFill>
              <w14:schemeClr w14:val="tx1"/>
            </w14:solidFill>
          </w14:textFill>
        </w:rPr>
      </w:pPr>
      <w:r>
        <w:rPr>
          <w:rFonts w:hint="eastAsia" w:ascii="楷体" w:hAnsi="楷体" w:eastAsia="楷体" w:cs="楷体"/>
          <w:color w:val="000000" w:themeColor="text1"/>
          <w:kern w:val="0"/>
          <w:szCs w:val="21"/>
          <w:shd w:val="clear" w:color="auto" w:fill="FFFFFF"/>
          <w:lang w:bidi="ar"/>
          <w14:textFill>
            <w14:solidFill>
              <w14:schemeClr w14:val="tx1"/>
            </w14:solidFill>
          </w14:textFill>
        </w:rPr>
        <w:t>李森祥</w:t>
      </w:r>
    </w:p>
    <w:p>
      <w:pPr>
        <w:snapToGrid w:val="0"/>
        <w:spacing w:line="276" w:lineRule="auto"/>
        <w:ind w:firstLine="440" w:firstLineChars="200"/>
        <w:jc w:val="left"/>
        <w:rPr>
          <w:rFonts w:ascii="楷体" w:hAnsi="楷体" w:eastAsia="楷体" w:cs="楷体"/>
          <w:color w:val="000000" w:themeColor="text1"/>
          <w:spacing w:val="5"/>
          <w:szCs w:val="21"/>
          <w:u w:val="single"/>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①那天早上父亲天没亮就起了床，我听着父亲的</w:t>
      </w:r>
      <w:r>
        <w:fldChar w:fldCharType="begin"/>
      </w:r>
      <w:r>
        <w:instrText xml:space="preserve"> HYPERLINK "https://baike.baidu.com/item/%E8%84%9A%E6%AD%A5" \t "https://baike.baidu.com/item/%E5%8F%B0%E9%98%B6/_blank" </w:instrText>
      </w:r>
      <w:r>
        <w:fldChar w:fldCharType="separate"/>
      </w:r>
      <w:r>
        <w:rPr>
          <w:rFonts w:hint="eastAsia" w:ascii="楷体" w:hAnsi="楷体" w:eastAsia="楷体" w:cs="楷体"/>
          <w:color w:val="000000" w:themeColor="text1"/>
          <w:spacing w:val="5"/>
          <w:szCs w:val="21"/>
          <w:shd w:val="clear" w:color="auto" w:fill="FFFFFF"/>
          <w14:textFill>
            <w14:solidFill>
              <w14:schemeClr w14:val="tx1"/>
            </w14:solidFill>
          </w14:textFill>
        </w:rPr>
        <w:t>脚步</w:t>
      </w:r>
      <w:r>
        <w:rPr>
          <w:rFonts w:hint="eastAsia" w:ascii="楷体" w:hAnsi="楷体" w:eastAsia="楷体" w:cs="楷体"/>
          <w:color w:val="000000" w:themeColor="text1"/>
          <w:spacing w:val="5"/>
          <w:szCs w:val="21"/>
          <w:shd w:val="clear" w:color="auto" w:fill="FFFFFF"/>
          <w14:textFill>
            <w14:solidFill>
              <w14:schemeClr w14:val="tx1"/>
            </w14:solidFill>
          </w14:textFill>
        </w:rPr>
        <w:fldChar w:fldCharType="end"/>
      </w:r>
      <w:r>
        <w:rPr>
          <w:rFonts w:hint="eastAsia" w:ascii="楷体" w:hAnsi="楷体" w:eastAsia="楷体" w:cs="楷体"/>
          <w:color w:val="000000" w:themeColor="text1"/>
          <w:spacing w:val="5"/>
          <w:szCs w:val="21"/>
          <w:shd w:val="clear" w:color="auto" w:fill="FFFFFF"/>
          <w14:textFill>
            <w14:solidFill>
              <w14:schemeClr w14:val="tx1"/>
            </w14:solidFill>
          </w14:textFill>
        </w:rPr>
        <w:t>声很轻地响进院子里去。我起来时，父亲已在新屋门口踏黄泥。黄泥是用来砌缝的，这种黏性很强的黄泥掺上一些石灰水豆浆水，砌出的缝铁老鼠也钻不开。那时已经是深秋，露水很大，雾也很大，父亲浮在雾里。</w:t>
      </w:r>
      <w:r>
        <w:rPr>
          <w:rFonts w:hint="eastAsia" w:ascii="楷体" w:hAnsi="楷体" w:eastAsia="楷体" w:cs="楷体"/>
          <w:color w:val="000000" w:themeColor="text1"/>
          <w:spacing w:val="5"/>
          <w:szCs w:val="21"/>
          <w:u w:val="single"/>
          <w:shd w:val="clear" w:color="auto" w:fill="FFFFFF"/>
          <w14:textFill>
            <w14:solidFill>
              <w14:schemeClr w14:val="tx1"/>
            </w14:solidFill>
          </w14:textFill>
        </w:rPr>
        <w:t>父亲头发上像是飘了一层细雨，每一根细发都艰难地挑着一颗乃至数颗小水珠，随着父亲踏黄泥的节奏一起一伏。晃破了便滚到额头上，额头上一会儿就滚满了黄豆大的露珠。</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②等泥水匠和两个助工来的时候，父亲已经把满满一凼黄泥踏好。那黄泥加了石灰水和豆浆水，颜色似玉米面，红中透着白，上面冒着几个水泡，被早晨的阳光照着，亮亮的，红得很耀眼。</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③父亲从老屋里拿出四颗大鞭炮，他居然不敢放，让我来。我把火一点，呼一声，鞭炮蹿上了高空，稍停顿一下便掉下来，在即将落地的瞬间，啪——那条红色的纸棍便被炸得粉碎。许多纸筒落在父亲的头上肩膀上，父亲的两手没处放似的，抄着不是，贴在</w:t>
      </w:r>
      <w:r>
        <w:fldChar w:fldCharType="begin"/>
      </w:r>
      <w:r>
        <w:instrText xml:space="preserve"> HYPERLINK "https://baike.baidu.com/item/%E8%83%AF%E9%AA%A8" \t "https://baike.baidu.com/item/%E5%8F%B0%E9%98%B6/_blank" </w:instrText>
      </w:r>
      <w:r>
        <w:fldChar w:fldCharType="separate"/>
      </w:r>
      <w:r>
        <w:rPr>
          <w:rFonts w:hint="eastAsia" w:ascii="楷体" w:hAnsi="楷体" w:eastAsia="楷体" w:cs="楷体"/>
          <w:color w:val="000000" w:themeColor="text1"/>
          <w:spacing w:val="5"/>
          <w:szCs w:val="21"/>
          <w:shd w:val="clear" w:color="auto" w:fill="FFFFFF"/>
          <w14:textFill>
            <w14:solidFill>
              <w14:schemeClr w14:val="tx1"/>
            </w14:solidFill>
          </w14:textFill>
        </w:rPr>
        <w:t>胯骨</w:t>
      </w:r>
      <w:r>
        <w:rPr>
          <w:rFonts w:hint="eastAsia" w:ascii="楷体" w:hAnsi="楷体" w:eastAsia="楷体" w:cs="楷体"/>
          <w:color w:val="000000" w:themeColor="text1"/>
          <w:spacing w:val="5"/>
          <w:szCs w:val="21"/>
          <w:shd w:val="clear" w:color="auto" w:fill="FFFFFF"/>
          <w14:textFill>
            <w14:solidFill>
              <w14:schemeClr w14:val="tx1"/>
            </w14:solidFill>
          </w14:textFill>
        </w:rPr>
        <w:fldChar w:fldCharType="end"/>
      </w:r>
      <w:r>
        <w:rPr>
          <w:rFonts w:hint="eastAsia" w:ascii="楷体" w:hAnsi="楷体" w:eastAsia="楷体" w:cs="楷体"/>
          <w:color w:val="000000" w:themeColor="text1"/>
          <w:spacing w:val="5"/>
          <w:szCs w:val="21"/>
          <w:shd w:val="clear" w:color="auto" w:fill="FFFFFF"/>
          <w14:textFill>
            <w14:solidFill>
              <w14:schemeClr w14:val="tx1"/>
            </w14:solidFill>
          </w14:textFill>
        </w:rPr>
        <w:t>上也不是。他仿佛觉得有许多目光在望他，就尽力把胸挺得高些，无奈，他的背是驼惯了的，胸无法挺得高。因而，父亲明明该高兴，却露出些尴尬的笑。</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④不知怎么回事，我也偏偏在这让人高兴的瞬间发现，父亲老了。糟糕的是，父亲却没真正觉得他自己老，他仍然和我们一起去撬老屋门口那三块青石板，父亲边撬边和泥水匠争论那石板到底多重。泥水匠说大约有三百五十斤吧，父亲说不到三百斤。我亲眼看到父亲在用手去托青石板时腰闪了一下。我就不让他抬，他坚持要抬。抬的时候，他的一只手按着腰。</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⑤三块青石板作为新台阶的基石被砌进去了。父亲曾摸着其中一块的那个小凹凼惊异地说：“想不到这么深了，怪不得我的烟枪已经用旧了三根呢。”</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⑥新台阶砌好了，九级，正好比老台阶高出两倍。新台阶很气派，全部用水泥抹的面，泥瓦匠也很用心，面抹得很光。父亲按照要求，每天在上面浇一遍水。隔天，父亲就用手去按一按台阶，说硬了硬了。再隔几天，他又用细木棍去敲了敲，说实了实了。又隔了几天，他整个人走到台阶上去，把他的大脚板在每个部位都踩了踩，说全冻牢了。</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⑦于是，我们的家就搬进新屋里去。于是，父亲和我们就在新台阶上进进出出。搬进新屋的那天，我真想从台阶上面往下跳一遍，再从下往上跳一遍。然而，父亲叮嘱说：“泥瓦匠交代，还没怎么大牢呢，小心些才是。”其实，我也不想跳。我已经是大人了。</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⑧而父亲自己却熬不住，当天就坐在台阶上抽烟。他坐在最高的一级上。他抽了一筒，举起烟枪往台阶上磕烟灰，磕了一下，感觉手有些不对劲，便猛然愣住。他忽然醒悟，台阶是水泥抹的面，不经磕。于是，他就憋住了不磕。</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⑨正好那会儿有人从门口走过，见到父亲就打招呼说：“晌午饭吃过了吗？”父亲回答没吃过。其实他是吃过了，父亲不知怎么就回答错了。第二次他再坐台阶上时就比上次低了一级，他总觉得坐太高了和人打招呼有些不自在。然而，低了一级他还是不自在，便一级级地往下挪，挪到最低一级，他又觉得太低了，干脆就坐到门槛上去。但门槛是母亲的位置。农村里有这么个风俗，大庭广众之下，夫妇俩从不合坐一条板凳。</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⑩有一天，父亲挑了一担水回来，噔噔噔，很轻松地跨上了三级台阶，到第四级时，他的脚抬得很高，仿佛是在跨一道门槛，踩下去的时候像是被什么东西硌了一硌，他停顿了一下，才提后脚。那根很老的毛竹扁担受了震动，便“嘎叽”地惨叫了一声，父亲身子晃一晃，水便泼了一些在台阶上。我连忙去抢父亲的担子，他却很粗暴地一把推开我：“不要你凑热闹，我连一担水都挑不——动吗！”我只好让在一边，看父亲把水挑进厨房里去。厨房里又传出一声扁担沉重的叫声，我和母亲都惊了惊，但我们都尽力保持平静。等父亲从厨房出来，他那张古铜色的脸很像一块青石板。父亲说他的腰闪了，要母亲为他治治。母亲懂土方，用根针放火上烧一烧，在父亲闪腰的部位刺九个洞，每个洞都刺出鲜红的血，然后拿出舀米的竹筒，点个火在筒内过一下，啪一声拍在那九个血孔上。第二天早晨，母亲拔下了那个竹筒，于是，从父亲的腰里流出好大一摊污黑的血。</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⑪这以后，我就不敢再让父亲挑水。挑水由我包了。父亲闲着没什么事可干，又觉得很烦躁。以前他可以在青石台阶上坐几个小时，自那次腰闪了之后，似乎失去了这个兴趣，也不愿找别人聊聊，也很少跨出我们家的台阶。偶尔出去一趟，回来时，一副若有所失的模样。</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⑫我就陪父亲在门槛上休息一会儿，他那颗很倔的头颅埋在膝盖里半晌都没动，那极短的发，似刚收割过的庄稼茬，高低不齐，灰白而失去了生机。</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⑬好久之后，父亲又像问自己又像是问我：“这人怎么了？”</w:t>
      </w:r>
    </w:p>
    <w:p>
      <w:pPr>
        <w:snapToGrid w:val="0"/>
        <w:spacing w:line="276" w:lineRule="auto"/>
        <w:ind w:firstLine="440" w:firstLineChars="200"/>
        <w:jc w:val="left"/>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⑭怎么了呢，父亲老了。</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10. 下列对文章理解分析不正确的一项是（2分）</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A.小说节选部分采用第一人称讲述父亲开始造新台阶以及台阶造成后的故事。</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B.第⑤段父亲摸“小凹凼”这一动作，写出他对岁月在不经意间流逝的感叹。</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C.第⑨段写“父亲不知怎么就回答错了”这一细节，主要是表现父亲已老了。</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D.九级“台阶”是父亲的人生追求，既是他的物质期待，更是他的精神追求。</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11. 从人物描写角度赏析画线句。（2分）</w:t>
      </w:r>
    </w:p>
    <w:p>
      <w:pPr>
        <w:snapToGrid w:val="0"/>
        <w:spacing w:line="276" w:lineRule="auto"/>
        <w:ind w:firstLine="44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父亲头发上像是飘了一层细雨，每一根细发都艰难地挑着一颗乃至数颗小水珠，随着父亲踏黄泥的节奏一起一伏。晃破了便滚到额头上，额头上一会儿就滚满了黄豆大的露珠。</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12. 说说第⑪段中，父亲“一副若有所失的模样”的原因。（3分）</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color w:val="000000" w:themeColor="text1"/>
          <w14:textFill>
            <w14:solidFill>
              <w14:schemeClr w14:val="tx1"/>
            </w14:solidFill>
          </w14:textFill>
        </w:rPr>
        <w:t>（四）</w:t>
      </w:r>
      <w:r>
        <w:rPr>
          <w:rFonts w:hint="eastAsia" w:ascii="宋体" w:hAnsi="宋体" w:eastAsia="宋体" w:cs="宋体"/>
          <w:color w:val="000000" w:themeColor="text1"/>
          <w:spacing w:val="5"/>
          <w:szCs w:val="21"/>
          <w:shd w:val="clear" w:color="auto" w:fill="FFFFFF"/>
          <w14:textFill>
            <w14:solidFill>
              <w14:schemeClr w14:val="tx1"/>
            </w14:solidFill>
          </w14:textFill>
        </w:rPr>
        <w:t>阅读下面文章，完成13-16题。（14分）</w:t>
      </w:r>
    </w:p>
    <w:p>
      <w:pPr>
        <w:snapToGrid w:val="0"/>
        <w:spacing w:line="276" w:lineRule="auto"/>
        <w:jc w:val="center"/>
        <w:rPr>
          <w:rFonts w:ascii="楷体" w:hAnsi="楷体" w:eastAsia="楷体" w:cs="楷体"/>
          <w:color w:val="000000" w:themeColor="text1"/>
          <w:szCs w:val="21"/>
          <w14:textFill>
            <w14:solidFill>
              <w14:schemeClr w14:val="tx1"/>
            </w14:solidFill>
          </w14:textFill>
        </w:rPr>
      </w:pPr>
      <w:r>
        <w:rPr>
          <w:rFonts w:hint="eastAsia" w:ascii="楷体" w:hAnsi="楷体" w:eastAsia="楷体" w:cs="楷体"/>
          <w:b/>
          <w:bCs/>
          <w:color w:val="000000" w:themeColor="text1"/>
          <w:szCs w:val="21"/>
          <w14:textFill>
            <w14:solidFill>
              <w14:schemeClr w14:val="tx1"/>
            </w14:solidFill>
          </w14:textFill>
        </w:rPr>
        <w:t>与稻田重逢</w:t>
      </w:r>
    </w:p>
    <w:p>
      <w:pPr>
        <w:snapToGrid w:val="0"/>
        <w:spacing w:line="276" w:lineRule="auto"/>
        <w:jc w:val="center"/>
        <w:rPr>
          <w:rFonts w:ascii="楷体" w:hAnsi="楷体" w:eastAsia="楷体" w:cs="楷体"/>
          <w:color w:val="000000" w:themeColor="text1"/>
          <w:sz w:val="24"/>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谢枚琼</w:t>
      </w:r>
    </w:p>
    <w:p>
      <w:pPr>
        <w:snapToGrid w:val="0"/>
        <w:spacing w:line="276" w:lineRule="auto"/>
        <w:ind w:firstLine="42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宋体"/>
          <w:color w:val="000000" w:themeColor="text1"/>
          <w:szCs w:val="21"/>
          <w14:textFill>
            <w14:solidFill>
              <w14:schemeClr w14:val="tx1"/>
            </w14:solidFill>
          </w14:textFill>
        </w:rPr>
        <w:t>①</w:t>
      </w:r>
      <w:r>
        <w:rPr>
          <w:rFonts w:hint="eastAsia" w:ascii="楷体" w:hAnsi="楷体" w:eastAsia="楷体" w:cs="楷体"/>
          <w:color w:val="000000" w:themeColor="text1"/>
          <w:spacing w:val="5"/>
          <w:szCs w:val="21"/>
          <w:shd w:val="clear" w:color="auto" w:fill="FFFFFF"/>
          <w14:textFill>
            <w14:solidFill>
              <w14:schemeClr w14:val="tx1"/>
            </w14:solidFill>
          </w14:textFill>
        </w:rPr>
        <w:t>儿时记忆里，散布在村子里的每一块稻田，都像家里的孩子一样，有自己的名字。村里人的心思似乎都扑在稻田里，唤起孩子的名字，一贯粗嗓门，而说到稻田呢，开口闭口则是“俺家的长丰大丘”“屋门口的三湾丘”……完全是一副温柔的声调。</w:t>
      </w:r>
    </w:p>
    <w:p>
      <w:pPr>
        <w:snapToGrid w:val="0"/>
        <w:spacing w:line="276" w:lineRule="auto"/>
        <w:ind w:firstLine="42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宋体"/>
          <w:color w:val="000000" w:themeColor="text1"/>
          <w:szCs w:val="21"/>
          <w14:textFill>
            <w14:solidFill>
              <w14:schemeClr w14:val="tx1"/>
            </w14:solidFill>
          </w14:textFill>
        </w:rPr>
        <w:t>②</w:t>
      </w:r>
      <w:r>
        <w:rPr>
          <w:rFonts w:hint="eastAsia" w:ascii="楷体" w:hAnsi="楷体" w:eastAsia="楷体" w:cs="楷体"/>
          <w:color w:val="000000" w:themeColor="text1"/>
          <w:spacing w:val="5"/>
          <w:szCs w:val="21"/>
          <w:shd w:val="clear" w:color="auto" w:fill="FFFFFF"/>
          <w14:textFill>
            <w14:solidFill>
              <w14:schemeClr w14:val="tx1"/>
            </w14:solidFill>
          </w14:textFill>
        </w:rPr>
        <w:t>每一丘稻田即是每一家的孩子，这是一点也不夸张的比喻。</w:t>
      </w:r>
      <w:r>
        <w:rPr>
          <w:rFonts w:hint="eastAsia" w:ascii="楷体" w:hAnsi="楷体" w:eastAsia="楷体" w:cs="楷体"/>
          <w:color w:val="000000" w:themeColor="text1"/>
          <w:spacing w:val="5"/>
          <w:szCs w:val="21"/>
          <w:u w:val="single"/>
          <w:shd w:val="clear" w:color="auto" w:fill="FFFFFF"/>
          <w14:textFill>
            <w14:solidFill>
              <w14:schemeClr w14:val="tx1"/>
            </w14:solidFill>
          </w14:textFill>
        </w:rPr>
        <w:t>稻田像个碗，装着村子绵长的日子。</w:t>
      </w:r>
    </w:p>
    <w:p>
      <w:pPr>
        <w:snapToGrid w:val="0"/>
        <w:spacing w:line="276" w:lineRule="auto"/>
        <w:ind w:firstLine="42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宋体"/>
          <w:color w:val="000000" w:themeColor="text1"/>
          <w:szCs w:val="21"/>
          <w14:textFill>
            <w14:solidFill>
              <w14:schemeClr w14:val="tx1"/>
            </w14:solidFill>
          </w14:textFill>
        </w:rPr>
        <w:t>③</w:t>
      </w:r>
      <w:r>
        <w:rPr>
          <w:rFonts w:hint="eastAsia" w:ascii="楷体" w:hAnsi="楷体" w:eastAsia="楷体" w:cs="楷体"/>
          <w:color w:val="000000" w:themeColor="text1"/>
          <w:spacing w:val="5"/>
          <w:szCs w:val="21"/>
          <w:shd w:val="clear" w:color="auto" w:fill="FFFFFF"/>
          <w14:textFill>
            <w14:solidFill>
              <w14:schemeClr w14:val="tx1"/>
            </w14:solidFill>
          </w14:textFill>
        </w:rPr>
        <w:t>站在老屋门槛外，一抬眼就能看到长丰大丘。长方形，显得规整，面积也不小，足有五亩三分，这样的大田在小村里可不多见。大丘的上面就是椿树塘，只要塘里有水，这田里的收成就不愁了，所以叫它“长丰”还真不是没来由的。一脚踩进黑油油的泥里，一股爽溜溜痒滋滋的感觉从足底直抵心里头。长丰大丘以前可是谁家都想耕作的一块田。分田到户时，爷爷靠运气抓阄分得了长丰大丘，高兴得不亚于中了头彩，一天里少不了要去田边转上几趟。邻居槐三爷见了，半是调侃半是妒忌地讲：转什么转呢，别人又搬不走你的田。</w:t>
      </w:r>
    </w:p>
    <w:p>
      <w:pPr>
        <w:snapToGrid w:val="0"/>
        <w:spacing w:line="276" w:lineRule="auto"/>
        <w:ind w:firstLine="42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宋体"/>
          <w:color w:val="000000" w:themeColor="text1"/>
          <w:szCs w:val="21"/>
          <w14:textFill>
            <w14:solidFill>
              <w14:schemeClr w14:val="tx1"/>
            </w14:solidFill>
          </w14:textFill>
        </w:rPr>
        <w:t>④</w:t>
      </w:r>
      <w:r>
        <w:rPr>
          <w:rFonts w:hint="eastAsia" w:ascii="楷体" w:hAnsi="楷体" w:eastAsia="楷体" w:cs="楷体"/>
          <w:color w:val="000000" w:themeColor="text1"/>
          <w:spacing w:val="5"/>
          <w:szCs w:val="21"/>
          <w:shd w:val="clear" w:color="auto" w:fill="FFFFFF"/>
          <w14:textFill>
            <w14:solidFill>
              <w14:schemeClr w14:val="tx1"/>
            </w14:solidFill>
          </w14:textFill>
        </w:rPr>
        <w:t>田是好田，种田的亦是好手。爷爷在长丰大丘干得风生水起，一年两季里，稻子穗穗金黄饱满。</w:t>
      </w:r>
    </w:p>
    <w:p>
      <w:pPr>
        <w:snapToGrid w:val="0"/>
        <w:spacing w:line="276" w:lineRule="auto"/>
        <w:ind w:firstLine="42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宋体"/>
          <w:color w:val="000000" w:themeColor="text1"/>
          <w:szCs w:val="21"/>
          <w14:textFill>
            <w14:solidFill>
              <w14:schemeClr w14:val="tx1"/>
            </w14:solidFill>
          </w14:textFill>
        </w:rPr>
        <w:t>⑤</w:t>
      </w:r>
      <w:r>
        <w:rPr>
          <w:rFonts w:hint="eastAsia" w:ascii="楷体" w:hAnsi="楷体" w:eastAsia="楷体" w:cs="楷体"/>
          <w:color w:val="000000" w:themeColor="text1"/>
          <w:spacing w:val="5"/>
          <w:szCs w:val="21"/>
          <w:shd w:val="clear" w:color="auto" w:fill="FFFFFF"/>
          <w14:textFill>
            <w14:solidFill>
              <w14:schemeClr w14:val="tx1"/>
            </w14:solidFill>
          </w14:textFill>
        </w:rPr>
        <w:t>几年之后，村里对田地进行调整，这次爷爷没那么幸运了，长丰大丘被槐三爷家的后辈新初分去了，爷爷为此郁闷了好一阵子。其实，当时爷爷已八十高龄，即便身体再健康，也种不动长丰大丘了。可他还是喜欢到田边去转悠转悠，回来后总不忘和槐三爷唠叨几句，无非是让他提醒一下新初，田里要放水了，田里要治虫了，田里又要薅草了。有次新初随口回了一句：“老伯你就莫操长丰大丘的闲心喽,现在种田也有新法子了呢。”爷爷给</w:t>
      </w:r>
      <w:r>
        <w:rPr>
          <w:rFonts w:hint="eastAsia" w:ascii="楷体" w:hAnsi="楷体" w:eastAsia="楷体" w:cs="楷体"/>
          <w:color w:val="000000" w:themeColor="text1"/>
          <w:spacing w:val="5"/>
          <w:szCs w:val="21"/>
          <w:shd w:val="clear" w:color="auto" w:fill="FFFFFF"/>
          <w:em w:val="dot"/>
          <w14:textFill>
            <w14:solidFill>
              <w14:schemeClr w14:val="tx1"/>
            </w14:solidFill>
          </w14:textFill>
        </w:rPr>
        <w:t>呛</w:t>
      </w:r>
      <w:r>
        <w:rPr>
          <w:rFonts w:hint="eastAsia" w:ascii="楷体" w:hAnsi="楷体" w:eastAsia="楷体" w:cs="楷体"/>
          <w:color w:val="000000" w:themeColor="text1"/>
          <w:spacing w:val="5"/>
          <w:szCs w:val="21"/>
          <w:shd w:val="clear" w:color="auto" w:fill="FFFFFF"/>
          <w14:textFill>
            <w14:solidFill>
              <w14:schemeClr w14:val="tx1"/>
            </w14:solidFill>
          </w14:textFill>
        </w:rPr>
        <w:t>得半天不吭声。自此，他的心思便转移到了自家屋后的菜地里。</w:t>
      </w:r>
    </w:p>
    <w:p>
      <w:pPr>
        <w:snapToGrid w:val="0"/>
        <w:spacing w:line="276" w:lineRule="auto"/>
        <w:ind w:firstLine="42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宋体"/>
          <w:color w:val="000000" w:themeColor="text1"/>
          <w:szCs w:val="21"/>
          <w14:textFill>
            <w14:solidFill>
              <w14:schemeClr w14:val="tx1"/>
            </w14:solidFill>
          </w14:textFill>
        </w:rPr>
        <w:t>⑥</w:t>
      </w:r>
      <w:r>
        <w:rPr>
          <w:rFonts w:hint="eastAsia" w:ascii="楷体" w:hAnsi="楷体" w:eastAsia="楷体" w:cs="楷体"/>
          <w:color w:val="000000" w:themeColor="text1"/>
          <w:spacing w:val="5"/>
          <w:szCs w:val="21"/>
          <w:shd w:val="clear" w:color="auto" w:fill="FFFFFF"/>
          <w14:textFill>
            <w14:solidFill>
              <w14:schemeClr w14:val="tx1"/>
            </w14:solidFill>
          </w14:textFill>
        </w:rPr>
        <w:t>自上世纪90年代起，外面的世界越来越精彩，村子里的年轻人如新初，大都加入打工的行列南下北上。一片热闹声中，稻田的名字逐渐变得暗淡。起始，两季稻改成一季，后来有的田连一季也不种了，任其杂草丛生。那时的爷爷经常搬把竹椅子倚门而坐，望着长丰大丘叹着气。椿树塘多年不曾清淤，塘堤也日渐破旧。</w:t>
      </w:r>
    </w:p>
    <w:p>
      <w:pPr>
        <w:snapToGrid w:val="0"/>
        <w:spacing w:line="276" w:lineRule="auto"/>
        <w:ind w:firstLine="42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⑦</w:t>
      </w:r>
      <w:r>
        <w:rPr>
          <w:rFonts w:hint="eastAsia" w:ascii="楷体" w:hAnsi="楷体" w:eastAsia="楷体" w:cs="楷体"/>
          <w:color w:val="000000" w:themeColor="text1"/>
          <w:spacing w:val="5"/>
          <w:szCs w:val="21"/>
          <w:shd w:val="clear" w:color="auto" w:fill="FFFFFF"/>
          <w14:textFill>
            <w14:solidFill>
              <w14:schemeClr w14:val="tx1"/>
            </w14:solidFill>
          </w14:textFill>
        </w:rPr>
        <w:t>爷爷奶奶过世后，父母随我住到了县城，一年到头已难得回老家一趟。长丰大丘，以及那些曾经被村里人视为命根子的稻田，在我的脑海里渐渐淡去。只是父母还会在家里，不时提及一丘丘稻田的名字。父亲常常念叨：“像长丰大丘那么好的田，荒了真可惜。”母亲自言自语道：“有什么法子呢？又没有哪个愿意来种！”</w:t>
      </w:r>
    </w:p>
    <w:p>
      <w:pPr>
        <w:snapToGrid w:val="0"/>
        <w:spacing w:line="276" w:lineRule="auto"/>
        <w:ind w:firstLine="42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⑧</w:t>
      </w:r>
      <w:r>
        <w:rPr>
          <w:rFonts w:hint="eastAsia" w:ascii="楷体" w:hAnsi="楷体" w:eastAsia="楷体" w:cs="楷体"/>
          <w:color w:val="000000" w:themeColor="text1"/>
          <w:spacing w:val="5"/>
          <w:szCs w:val="21"/>
          <w:shd w:val="clear" w:color="auto" w:fill="FFFFFF"/>
          <w14:textFill>
            <w14:solidFill>
              <w14:schemeClr w14:val="tx1"/>
            </w14:solidFill>
          </w14:textFill>
        </w:rPr>
        <w:t>阳春三月的一天，正是水桐花开的时节，母亲意外接到了新初打来的电话，说要来县城家里拜访。原来新初回到了村里老家，他不想再南下打工了，打算回来好好种田。田种少了也没意思，他要种更多的田，问母亲闲置在村里的田能不能让给他种。母亲一听，忙不迭地连连说：“好啊，太好了，反正荒在那里，你要是能种，怎么不好呢？</w:t>
      </w:r>
      <w:r>
        <w:rPr>
          <w:rFonts w:ascii="楷体" w:hAnsi="楷体" w:eastAsia="楷体" w:cs="楷体"/>
          <w:color w:val="000000" w:themeColor="text1"/>
          <w:spacing w:val="5"/>
          <w:szCs w:val="21"/>
          <w:shd w:val="clear" w:color="auto" w:fill="FFFFFF"/>
          <w14:textFill>
            <w14:solidFill>
              <w14:schemeClr w14:val="tx1"/>
            </w14:solidFill>
          </w14:textFill>
        </w:rPr>
        <w:t>”</w:t>
      </w:r>
      <w:r>
        <w:rPr>
          <w:rFonts w:hint="eastAsia" w:ascii="楷体" w:hAnsi="楷体" w:eastAsia="楷体" w:cs="楷体"/>
          <w:color w:val="000000" w:themeColor="text1"/>
          <w:spacing w:val="5"/>
          <w:szCs w:val="21"/>
          <w:shd w:val="clear" w:color="auto" w:fill="FFFFFF"/>
          <w14:textFill>
            <w14:solidFill>
              <w14:schemeClr w14:val="tx1"/>
            </w14:solidFill>
          </w14:textFill>
        </w:rPr>
        <w:t>新初许诺，下次给家里送新米来。父亲在一旁搭话：“一粒米都不要你送，只管种好。”新初抑制不住高兴的心情，话也多了起来。他告诉母亲，现在种田可轻松多了，乡里面鼓励的举措多得很，力度也大得很。他已经添置了崭新的农机农具，什么耕整机、微耕机、插秧机、施肥机，都配了好几种了，政府给补贴了上万元，自己花不了几个钱。特别是乡里专门派了督导组下到村子里，帮着把基本水利建设搞好了。椿树塘的塘堤都抹上了水泥，再也不用担心会垮塌了。</w:t>
      </w:r>
    </w:p>
    <w:p>
      <w:pPr>
        <w:snapToGrid w:val="0"/>
        <w:spacing w:line="276" w:lineRule="auto"/>
        <w:ind w:firstLine="42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ascii="Times New Roman" w:hAnsi="Times New Roman"/>
          <w:color w:val="000000" w:themeColor="text1"/>
          <w:szCs w:val="21"/>
          <w14:textFill>
            <w14:solidFill>
              <w14:schemeClr w14:val="tx1"/>
            </w14:solidFill>
          </w14:textFill>
        </w:rPr>
        <w:drawing>
          <wp:anchor distT="0" distB="0" distL="114300" distR="114300" simplePos="0" relativeHeight="251661312" behindDoc="1" locked="0" layoutInCell="1" allowOverlap="1">
            <wp:simplePos x="0" y="0"/>
            <wp:positionH relativeFrom="column">
              <wp:posOffset>5445125</wp:posOffset>
            </wp:positionH>
            <wp:positionV relativeFrom="paragraph">
              <wp:posOffset>35560</wp:posOffset>
            </wp:positionV>
            <wp:extent cx="276225" cy="7915275"/>
            <wp:effectExtent l="0" t="0" r="9525" b="9525"/>
            <wp:wrapNone/>
            <wp:docPr id="33" name="图片 33"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003"/>
                    <pic:cNvPicPr>
                      <a:picLocks noChangeAspect="1" noChangeArrowheads="1"/>
                    </pic:cNvPicPr>
                  </pic:nvPicPr>
                  <pic:blipFill>
                    <a:blip r:embed="rId13" cstate="print">
                      <a:lum bright="-36000" contrast="60000"/>
                      <a:extLst>
                        <a:ext uri="{28A0092B-C50C-407E-A947-70E740481C1C}">
                          <a14:useLocalDpi xmlns:a14="http://schemas.microsoft.com/office/drawing/2010/main" val="0"/>
                        </a:ext>
                      </a:extLst>
                    </a:blip>
                    <a:stretch>
                      <a:fillRect/>
                    </a:stretch>
                  </pic:blipFill>
                  <pic:spPr>
                    <a:xfrm rot="10800000">
                      <a:off x="0" y="0"/>
                      <a:ext cx="276225" cy="7915275"/>
                    </a:xfrm>
                    <a:prstGeom prst="rect">
                      <a:avLst/>
                    </a:prstGeom>
                    <a:noFill/>
                    <a:ln>
                      <a:noFill/>
                    </a:ln>
                  </pic:spPr>
                </pic:pic>
              </a:graphicData>
            </a:graphic>
          </wp:anchor>
        </w:drawing>
      </w:r>
      <w:r>
        <w:rPr>
          <w:rFonts w:hint="eastAsia" w:ascii="楷体" w:hAnsi="楷体" w:eastAsia="楷体" w:cs="楷体"/>
          <w:color w:val="000000" w:themeColor="text1"/>
          <w:szCs w:val="21"/>
          <w14:textFill>
            <w14:solidFill>
              <w14:schemeClr w14:val="tx1"/>
            </w14:solidFill>
          </w14:textFill>
        </w:rPr>
        <w:t>⑨</w:t>
      </w:r>
      <w:r>
        <w:rPr>
          <w:rFonts w:hint="eastAsia" w:ascii="楷体" w:hAnsi="楷体" w:eastAsia="楷体" w:cs="楷体"/>
          <w:color w:val="000000" w:themeColor="text1"/>
          <w:spacing w:val="5"/>
          <w:szCs w:val="21"/>
          <w:shd w:val="clear" w:color="auto" w:fill="FFFFFF"/>
          <w14:textFill>
            <w14:solidFill>
              <w14:schemeClr w14:val="tx1"/>
            </w14:solidFill>
          </w14:textFill>
        </w:rPr>
        <w:t>一个阳光明媚的周末，我驾车陪父母回家。父母望着车窗外一掠而过的乡野田畴，满目的青色让他们的话匣子再也关不住了。他们指点着视野里那一丘丘稻田，大湾丘、四方丘、枫叶丘……像久别后的重逢，如数家珍。</w:t>
      </w:r>
    </w:p>
    <w:p>
      <w:pPr>
        <w:snapToGrid w:val="0"/>
        <w:spacing w:line="276" w:lineRule="auto"/>
        <w:ind w:firstLine="42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⑩</w:t>
      </w:r>
      <w:r>
        <w:rPr>
          <w:rFonts w:hint="eastAsia" w:ascii="楷体" w:hAnsi="楷体" w:eastAsia="楷体" w:cs="楷体"/>
          <w:color w:val="000000" w:themeColor="text1"/>
          <w:spacing w:val="5"/>
          <w:szCs w:val="21"/>
          <w:shd w:val="clear" w:color="auto" w:fill="FFFFFF"/>
          <w14:textFill>
            <w14:solidFill>
              <w14:schemeClr w14:val="tx1"/>
            </w14:solidFill>
          </w14:textFill>
        </w:rPr>
        <w:t>他们最关心的当然还是长丰大丘。站在老屋前的地坪中，一眼就看见长丰大丘里浮起的那一层盈盈新绿，着实让他们一番惊喜。稻田的名字再度在小村叫响，一阵微风从田野上吹过来，我仿佛嗅到了稻花香的清新，让人陶醉。</w:t>
      </w:r>
    </w:p>
    <w:p>
      <w:pPr>
        <w:snapToGrid w:val="0"/>
        <w:spacing w:line="276" w:lineRule="auto"/>
        <w:ind w:firstLine="440" w:firstLineChars="200"/>
        <w:rPr>
          <w:rFonts w:ascii="楷体" w:hAnsi="楷体" w:eastAsia="楷体" w:cs="楷体"/>
          <w:color w:val="000000" w:themeColor="text1"/>
          <w:spacing w:val="5"/>
          <w:szCs w:val="21"/>
          <w:shd w:val="clear" w:color="auto" w:fill="FFFFFF"/>
          <w14:textFill>
            <w14:solidFill>
              <w14:schemeClr w14:val="tx1"/>
            </w14:solidFill>
          </w14:textFill>
        </w:rPr>
      </w:pPr>
      <w:r>
        <w:rPr>
          <w:rFonts w:hint="eastAsia" w:ascii="楷体" w:hAnsi="楷体" w:eastAsia="楷体" w:cs="楷体"/>
          <w:color w:val="000000" w:themeColor="text1"/>
          <w:spacing w:val="5"/>
          <w:szCs w:val="21"/>
          <w:shd w:val="clear" w:color="auto" w:fill="FFFFFF"/>
          <w14:textFill>
            <w14:solidFill>
              <w14:schemeClr w14:val="tx1"/>
            </w14:solidFill>
          </w14:textFill>
        </w:rPr>
        <w:t xml:space="preserve">                        （选自《人民日报》2022年5月18日，有删改） </w:t>
      </w:r>
    </w:p>
    <w:p>
      <w:pPr>
        <w:snapToGrid w:val="0"/>
        <w:spacing w:line="276" w:lineRule="auto"/>
        <w:rPr>
          <w:rFonts w:asciiTheme="minorEastAsia" w:hAnsiTheme="minorEastAsia" w:cstheme="minorEastAsia"/>
          <w:color w:val="000000" w:themeColor="text1"/>
          <w:spacing w:val="5"/>
          <w:szCs w:val="21"/>
          <w:shd w:val="clear" w:color="auto" w:fill="FFFFFF"/>
          <w14:textFill>
            <w14:solidFill>
              <w14:schemeClr w14:val="tx1"/>
            </w14:solidFill>
          </w14:textFill>
        </w:rPr>
      </w:pPr>
      <w:r>
        <w:rPr>
          <w:rFonts w:hint="eastAsia" w:asciiTheme="minorEastAsia" w:hAnsiTheme="minorEastAsia" w:cstheme="minorEastAsia"/>
          <w:color w:val="000000" w:themeColor="text1"/>
          <w:spacing w:val="5"/>
          <w:szCs w:val="21"/>
          <w:shd w:val="clear" w:color="auto" w:fill="FFFFFF"/>
          <w14:textFill>
            <w14:solidFill>
              <w14:schemeClr w14:val="tx1"/>
            </w14:solidFill>
          </w14:textFill>
        </w:rPr>
        <w:t>13. 下列对文章理解分析不正确的一项是（2分）</w:t>
      </w:r>
    </w:p>
    <w:p>
      <w:pPr>
        <w:snapToGrid w:val="0"/>
        <w:spacing w:line="276" w:lineRule="auto"/>
        <w:rPr>
          <w:rFonts w:asciiTheme="minorEastAsia" w:hAnsiTheme="minorEastAsia" w:cstheme="minorEastAsia"/>
          <w:color w:val="000000" w:themeColor="text1"/>
          <w:spacing w:val="5"/>
          <w:szCs w:val="21"/>
          <w:shd w:val="clear" w:color="auto" w:fill="FFFFFF"/>
          <w14:textFill>
            <w14:solidFill>
              <w14:schemeClr w14:val="tx1"/>
            </w14:solidFill>
          </w14:textFill>
        </w:rPr>
      </w:pPr>
      <w:r>
        <w:rPr>
          <w:rFonts w:hint="eastAsia" w:asciiTheme="minorEastAsia" w:hAnsiTheme="minorEastAsia" w:cstheme="minorEastAsia"/>
          <w:color w:val="000000" w:themeColor="text1"/>
          <w:spacing w:val="5"/>
          <w:szCs w:val="21"/>
          <w:shd w:val="clear" w:color="auto" w:fill="FFFFFF"/>
          <w14:textFill>
            <w14:solidFill>
              <w14:schemeClr w14:val="tx1"/>
            </w14:solidFill>
          </w14:textFill>
        </w:rPr>
        <w:t xml:space="preserve">    A.文章记叙了乡村几代人与稻田的故事，也传达了新时代气息。</w:t>
      </w:r>
    </w:p>
    <w:p>
      <w:pPr>
        <w:snapToGrid w:val="0"/>
        <w:spacing w:line="276" w:lineRule="auto"/>
        <w:rPr>
          <w:rFonts w:asciiTheme="minorEastAsia" w:hAnsiTheme="minorEastAsia" w:cstheme="minorEastAsia"/>
          <w:color w:val="000000" w:themeColor="text1"/>
          <w:spacing w:val="5"/>
          <w:szCs w:val="21"/>
          <w:shd w:val="clear" w:color="auto" w:fill="FFFFFF"/>
          <w14:textFill>
            <w14:solidFill>
              <w14:schemeClr w14:val="tx1"/>
            </w14:solidFill>
          </w14:textFill>
        </w:rPr>
      </w:pPr>
      <w:r>
        <w:rPr>
          <w:rFonts w:hint="eastAsia" w:asciiTheme="minorEastAsia" w:hAnsiTheme="minorEastAsia" w:cstheme="minorEastAsia"/>
          <w:color w:val="000000" w:themeColor="text1"/>
          <w:spacing w:val="5"/>
          <w:szCs w:val="21"/>
          <w:shd w:val="clear" w:color="auto" w:fill="FFFFFF"/>
          <w14:textFill>
            <w14:solidFill>
              <w14:schemeClr w14:val="tx1"/>
            </w14:solidFill>
          </w14:textFill>
        </w:rPr>
        <w:t xml:space="preserve">    B.第</w:t>
      </w:r>
      <w:r>
        <w:rPr>
          <w:rFonts w:hint="eastAsia" w:asciiTheme="minorEastAsia" w:hAnsiTheme="minorEastAsia" w:cstheme="minorEastAsia"/>
          <w:color w:val="000000" w:themeColor="text1"/>
          <w:szCs w:val="21"/>
          <w14:textFill>
            <w14:solidFill>
              <w14:schemeClr w14:val="tx1"/>
            </w14:solidFill>
          </w14:textFill>
        </w:rPr>
        <w:t>⑦</w:t>
      </w:r>
      <w:r>
        <w:rPr>
          <w:rFonts w:hint="eastAsia" w:asciiTheme="minorEastAsia" w:hAnsiTheme="minorEastAsia" w:cstheme="minorEastAsia"/>
          <w:color w:val="000000" w:themeColor="text1"/>
          <w:spacing w:val="5"/>
          <w:szCs w:val="21"/>
          <w:shd w:val="clear" w:color="auto" w:fill="FFFFFF"/>
          <w14:textFill>
            <w14:solidFill>
              <w14:schemeClr w14:val="tx1"/>
            </w14:solidFill>
          </w14:textFill>
        </w:rPr>
        <w:t>段父母亲虽然已经离开农村了，但他们依然牵挂着稻田。</w:t>
      </w:r>
    </w:p>
    <w:p>
      <w:pPr>
        <w:snapToGrid w:val="0"/>
        <w:spacing w:line="276" w:lineRule="auto"/>
        <w:rPr>
          <w:rFonts w:asciiTheme="minorEastAsia" w:hAnsiTheme="minorEastAsia" w:cstheme="minorEastAsia"/>
          <w:color w:val="000000" w:themeColor="text1"/>
          <w:spacing w:val="5"/>
          <w:szCs w:val="21"/>
          <w:shd w:val="clear" w:color="auto" w:fill="FFFFFF"/>
          <w14:textFill>
            <w14:solidFill>
              <w14:schemeClr w14:val="tx1"/>
            </w14:solidFill>
          </w14:textFill>
        </w:rPr>
      </w:pPr>
      <w:r>
        <w:rPr>
          <w:rFonts w:hint="eastAsia" w:asciiTheme="minorEastAsia" w:hAnsiTheme="minorEastAsia" w:cstheme="minorEastAsia"/>
          <w:color w:val="000000" w:themeColor="text1"/>
          <w:spacing w:val="5"/>
          <w:szCs w:val="21"/>
          <w:shd w:val="clear" w:color="auto" w:fill="FFFFFF"/>
          <w14:textFill>
            <w14:solidFill>
              <w14:schemeClr w14:val="tx1"/>
            </w14:solidFill>
          </w14:textFill>
        </w:rPr>
        <w:t xml:space="preserve">    C.第</w:t>
      </w:r>
      <w:r>
        <w:rPr>
          <w:rFonts w:hint="eastAsia" w:asciiTheme="minorEastAsia" w:hAnsiTheme="minorEastAsia" w:cstheme="minorEastAsia"/>
          <w:color w:val="000000" w:themeColor="text1"/>
          <w:szCs w:val="21"/>
          <w14:textFill>
            <w14:solidFill>
              <w14:schemeClr w14:val="tx1"/>
            </w14:solidFill>
          </w14:textFill>
        </w:rPr>
        <w:t>⑧</w:t>
      </w:r>
      <w:r>
        <w:rPr>
          <w:rFonts w:hint="eastAsia" w:asciiTheme="minorEastAsia" w:hAnsiTheme="minorEastAsia" w:cstheme="minorEastAsia"/>
          <w:color w:val="000000" w:themeColor="text1"/>
          <w:spacing w:val="5"/>
          <w:szCs w:val="21"/>
          <w:shd w:val="clear" w:color="auto" w:fill="FFFFFF"/>
          <w14:textFill>
            <w14:solidFill>
              <w14:schemeClr w14:val="tx1"/>
            </w14:solidFill>
          </w14:textFill>
        </w:rPr>
        <w:t>段从农具、村貌、政策、农人思想的变化展示农村新貌。</w:t>
      </w:r>
    </w:p>
    <w:p>
      <w:pPr>
        <w:snapToGrid w:val="0"/>
        <w:spacing w:line="276" w:lineRule="auto"/>
        <w:rPr>
          <w:rFonts w:asciiTheme="minorEastAsia" w:hAnsiTheme="minorEastAsia" w:cstheme="minorEastAsia"/>
          <w:color w:val="000000" w:themeColor="text1"/>
          <w:spacing w:val="5"/>
          <w:szCs w:val="21"/>
          <w:shd w:val="clear" w:color="auto" w:fill="FFFFFF"/>
          <w14:textFill>
            <w14:solidFill>
              <w14:schemeClr w14:val="tx1"/>
            </w14:solidFill>
          </w14:textFill>
        </w:rPr>
      </w:pPr>
      <w:r>
        <w:rPr>
          <w:rFonts w:hint="eastAsia" w:asciiTheme="minorEastAsia" w:hAnsiTheme="minorEastAsia" w:cstheme="minorEastAsia"/>
          <w:color w:val="000000" w:themeColor="text1"/>
          <w:spacing w:val="5"/>
          <w:szCs w:val="21"/>
          <w:shd w:val="clear" w:color="auto" w:fill="FFFFFF"/>
          <w14:textFill>
            <w14:solidFill>
              <w14:schemeClr w14:val="tx1"/>
            </w14:solidFill>
          </w14:textFill>
        </w:rPr>
        <w:t xml:space="preserve">    D.文题中的“稻田”即长丰大丘，寄托农人对土地的深厚感情。</w:t>
      </w:r>
    </w:p>
    <w:p>
      <w:pPr>
        <w:numPr>
          <w:ilvl w:val="0"/>
          <w:numId w:val="3"/>
        </w:num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文章有多组照应，找出除示例外的三组。（3分）</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示例：第⑥段新初加入打工的行列南下北上，与第⑧段新初回到老家不再南下，打算好好种田相照应。</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（1）</w:t>
      </w:r>
      <w:r>
        <w:rPr>
          <w:rFonts w:hint="eastAsia" w:ascii="宋体" w:hAnsi="宋体" w:eastAsia="宋体" w:cs="宋体"/>
          <w:color w:val="000000" w:themeColor="text1"/>
          <w:spacing w:val="5"/>
          <w:szCs w:val="21"/>
          <w:u w:val="single"/>
          <w:shd w:val="clear" w:color="auto" w:fill="FFFFFF"/>
          <w14:textFill>
            <w14:solidFill>
              <w14:schemeClr w14:val="tx1"/>
            </w14:solidFill>
          </w14:textFill>
        </w:rPr>
        <w:t xml:space="preserve">                                                                 </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（2）</w:t>
      </w:r>
      <w:r>
        <w:rPr>
          <w:rFonts w:hint="eastAsia" w:ascii="宋体" w:hAnsi="宋体" w:eastAsia="宋体" w:cs="宋体"/>
          <w:color w:val="000000" w:themeColor="text1"/>
          <w:spacing w:val="5"/>
          <w:szCs w:val="21"/>
          <w:u w:val="single"/>
          <w:shd w:val="clear" w:color="auto" w:fill="FFFFFF"/>
          <w14:textFill>
            <w14:solidFill>
              <w14:schemeClr w14:val="tx1"/>
            </w14:solidFill>
          </w14:textFill>
        </w:rPr>
        <w:t xml:space="preserve">                                                                 </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（3）</w:t>
      </w:r>
      <w:r>
        <w:rPr>
          <w:rFonts w:hint="eastAsia" w:ascii="宋体" w:hAnsi="宋体" w:eastAsia="宋体" w:cs="宋体"/>
          <w:color w:val="000000" w:themeColor="text1"/>
          <w:spacing w:val="5"/>
          <w:szCs w:val="21"/>
          <w:u w:val="single"/>
          <w:shd w:val="clear" w:color="auto" w:fill="FFFFFF"/>
          <w14:textFill>
            <w14:solidFill>
              <w14:schemeClr w14:val="tx1"/>
            </w14:solidFill>
          </w14:textFill>
        </w:rPr>
        <w:t xml:space="preserve">                                                                 </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15. 按要求赏析。（5分）</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（1）爷爷给</w:t>
      </w:r>
      <w:r>
        <w:rPr>
          <w:rFonts w:hint="eastAsia" w:ascii="宋体" w:hAnsi="宋体" w:eastAsia="宋体" w:cs="宋体"/>
          <w:color w:val="000000" w:themeColor="text1"/>
          <w:spacing w:val="5"/>
          <w:szCs w:val="21"/>
          <w:shd w:val="clear" w:color="auto" w:fill="FFFFFF"/>
          <w:em w:val="dot"/>
          <w14:textFill>
            <w14:solidFill>
              <w14:schemeClr w14:val="tx1"/>
            </w14:solidFill>
          </w14:textFill>
        </w:rPr>
        <w:t>呛</w:t>
      </w:r>
      <w:r>
        <w:rPr>
          <w:rFonts w:hint="eastAsia" w:ascii="宋体" w:hAnsi="宋体" w:eastAsia="宋体" w:cs="宋体"/>
          <w:color w:val="000000" w:themeColor="text1"/>
          <w:spacing w:val="5"/>
          <w:szCs w:val="21"/>
          <w:shd w:val="clear" w:color="auto" w:fill="FFFFFF"/>
          <w14:textFill>
            <w14:solidFill>
              <w14:schemeClr w14:val="tx1"/>
            </w14:solidFill>
          </w14:textFill>
        </w:rPr>
        <w:t>得半天不吭声。（赏析加点词的表达效果，2分）</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 xml:space="preserve">   （2）稻田像个碗，装着村子绵长的日子。（从修辞角度赏析句子，3分）</w:t>
      </w:r>
    </w:p>
    <w:p>
      <w:pPr>
        <w:snapToGrid w:val="0"/>
        <w:spacing w:line="276" w:lineRule="auto"/>
        <w:rPr>
          <w:rFonts w:ascii="宋体" w:hAnsi="宋体" w:eastAsia="宋体" w:cs="宋体"/>
          <w:color w:val="000000" w:themeColor="text1"/>
          <w:spacing w:val="5"/>
          <w:szCs w:val="21"/>
          <w:shd w:val="clear" w:color="auto" w:fill="FFFFFF"/>
          <w14:textFill>
            <w14:solidFill>
              <w14:schemeClr w14:val="tx1"/>
            </w14:solidFill>
          </w14:textFill>
        </w:rPr>
      </w:pPr>
      <w:r>
        <w:rPr>
          <w:rFonts w:hint="eastAsia" w:ascii="宋体" w:hAnsi="宋体" w:eastAsia="宋体" w:cs="宋体"/>
          <w:color w:val="000000" w:themeColor="text1"/>
          <w:spacing w:val="5"/>
          <w:szCs w:val="21"/>
          <w:shd w:val="clear" w:color="auto" w:fill="FFFFFF"/>
          <w14:textFill>
            <w14:solidFill>
              <w14:schemeClr w14:val="tx1"/>
            </w14:solidFill>
          </w14:textFill>
        </w:rPr>
        <w:t>16. 说说题目“与稻田重逢”的含义。（4分）</w:t>
      </w:r>
    </w:p>
    <w:p>
      <w:pPr>
        <w:pStyle w:val="6"/>
        <w:snapToGrid w:val="0"/>
        <w:spacing w:beforeAutospacing="0" w:afterAutospacing="0" w:line="276" w:lineRule="auto"/>
        <w:jc w:val="both"/>
        <w:rPr>
          <w:rFonts w:ascii="宋体" w:hAnsi="宋体" w:eastAsia="宋体" w:cs="宋体"/>
          <w:color w:val="000000" w:themeColor="text1"/>
          <w:sz w:val="21"/>
          <w:szCs w:val="21"/>
          <w14:textFill>
            <w14:solidFill>
              <w14:schemeClr w14:val="tx1"/>
            </w14:solidFill>
          </w14:textFill>
        </w:rPr>
      </w:pPr>
      <w:r>
        <w:rPr>
          <w:rStyle w:val="9"/>
          <w:rFonts w:hint="eastAsia" w:ascii="宋体" w:hAnsi="宋体" w:eastAsia="宋体" w:cs="宋体"/>
          <w:b w:val="0"/>
          <w:bCs w:val="0"/>
          <w:color w:val="000000" w:themeColor="text1"/>
          <w:sz w:val="21"/>
          <w:szCs w:val="21"/>
          <w14:textFill>
            <w14:solidFill>
              <w14:schemeClr w14:val="tx1"/>
            </w14:solidFill>
          </w14:textFill>
        </w:rPr>
        <w:t>（五）名著阅读，完成17-18题。</w:t>
      </w:r>
      <w:r>
        <w:rPr>
          <w:rFonts w:hint="eastAsia" w:ascii="宋体" w:hAnsi="宋体" w:eastAsia="宋体" w:cs="宋体"/>
          <w:color w:val="000000" w:themeColor="text1"/>
          <w:sz w:val="21"/>
          <w:szCs w:val="21"/>
          <w14:textFill>
            <w14:solidFill>
              <w14:schemeClr w14:val="tx1"/>
            </w14:solidFill>
          </w14:textFill>
        </w:rPr>
        <w:t>（3分）</w:t>
      </w:r>
    </w:p>
    <w:p>
      <w:pPr>
        <w:pStyle w:val="6"/>
        <w:snapToGrid w:val="0"/>
        <w:spacing w:beforeAutospacing="0" w:afterAutospacing="0" w:line="276" w:lineRule="auto"/>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17. 填空。（1分）</w:t>
      </w:r>
    </w:p>
    <w:p>
      <w:pPr>
        <w:pStyle w:val="6"/>
        <w:snapToGrid w:val="0"/>
        <w:spacing w:beforeAutospacing="0" w:afterAutospacing="0" w:line="276" w:lineRule="auto"/>
        <w:ind w:firstLine="420" w:firstLineChars="200"/>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《骆驼祥子》讲述的是一个普通人力车夫祥子的辛酸故事，祥子最大的梦想是</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color w:val="000000" w:themeColor="text1"/>
          <w:sz w:val="21"/>
          <w:szCs w:val="21"/>
          <w14:textFill>
            <w14:solidFill>
              <w14:schemeClr w14:val="tx1"/>
            </w14:solidFill>
          </w14:textFill>
        </w:rPr>
        <w:t xml:space="preserve">。 </w:t>
      </w:r>
    </w:p>
    <w:p>
      <w:pPr>
        <w:pStyle w:val="6"/>
        <w:snapToGrid w:val="0"/>
        <w:spacing w:beforeAutospacing="0" w:afterAutospacing="0" w:line="276" w:lineRule="auto"/>
        <w:jc w:val="both"/>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18. 阅读下面语段作答。（2分）</w:t>
      </w:r>
    </w:p>
    <w:p>
      <w:pPr>
        <w:pStyle w:val="6"/>
        <w:snapToGrid w:val="0"/>
        <w:spacing w:beforeAutospacing="0" w:afterAutospacing="0" w:line="276" w:lineRule="auto"/>
        <w:ind w:firstLine="420" w:firstLineChars="200"/>
        <w:rPr>
          <w:rFonts w:ascii="宋体" w:hAnsi="宋体" w:eastAsia="宋体" w:cs="宋体"/>
          <w:color w:val="000000" w:themeColor="text1"/>
          <w:sz w:val="21"/>
          <w:szCs w:val="21"/>
          <w14:textFill>
            <w14:solidFill>
              <w14:schemeClr w14:val="tx1"/>
            </w14:solidFill>
          </w14:textFill>
        </w:rPr>
      </w:pPr>
      <w:r>
        <w:rPr>
          <w:rFonts w:hint="eastAsia" w:ascii="楷体" w:hAnsi="楷体" w:eastAsia="楷体" w:cs="楷体"/>
          <w:color w:val="000000" w:themeColor="text1"/>
          <w:sz w:val="21"/>
          <w:szCs w:val="21"/>
          <w14:textFill>
            <w14:solidFill>
              <w14:schemeClr w14:val="tx1"/>
            </w14:solidFill>
          </w14:textFill>
        </w:rPr>
        <w:t>“在这一带海域，遍布着小岛屿，这座火山就是其中的一个小岛。对于过往船只来说，它只不过是一个普通的暗礁，但对于我们而言，这却是一个巨大的洞穴。我是在无意之中发现它的，所以说，‘偶然’帮了我一个大忙。”</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cs="宋体"/>
          <w:color w:val="000000" w:themeColor="text1"/>
          <w:sz w:val="21"/>
          <w:szCs w:val="21"/>
          <w14:textFill>
            <w14:solidFill>
              <w14:schemeClr w14:val="tx1"/>
            </w14:solidFill>
          </w14:textFill>
        </w:rPr>
        <w:t>（节选自《海底两万里》）</w:t>
      </w:r>
    </w:p>
    <w:p>
      <w:pPr>
        <w:pStyle w:val="6"/>
        <w:snapToGrid w:val="0"/>
        <w:spacing w:beforeAutospacing="0" w:afterAutospacing="0" w:line="276" w:lineRule="auto"/>
        <w:ind w:firstLine="420" w:firstLineChars="200"/>
        <w:jc w:val="both"/>
        <w:rPr>
          <w:rFonts w:ascii="宋体" w:hAnsi="宋体" w:eastAsia="宋体" w:cs="宋体"/>
          <w:color w:val="000000" w:themeColor="text1"/>
          <w:sz w:val="21"/>
          <w:szCs w:val="21"/>
          <w:u w:val="single"/>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选段中</w:t>
      </w:r>
      <w:r>
        <w:rPr>
          <w:rFonts w:hint="eastAsia" w:ascii="宋体" w:hAnsi="宋体" w:cs="宋体"/>
          <w:color w:val="000000" w:themeColor="text1"/>
          <w:sz w:val="21"/>
          <w:szCs w:val="21"/>
          <w14:textFill>
            <w14:solidFill>
              <w14:schemeClr w14:val="tx1"/>
            </w14:solidFill>
          </w14:textFill>
        </w:rPr>
        <w:t>“我”</w:t>
      </w:r>
      <w:r>
        <w:rPr>
          <w:rFonts w:hint="eastAsia" w:ascii="宋体" w:hAnsi="宋体" w:eastAsia="宋体" w:cs="宋体"/>
          <w:color w:val="000000" w:themeColor="text1"/>
          <w:sz w:val="21"/>
          <w:szCs w:val="21"/>
          <w14:textFill>
            <w14:solidFill>
              <w14:schemeClr w14:val="tx1"/>
            </w14:solidFill>
          </w14:textFill>
        </w:rPr>
        <w:t>是谁？</w:t>
      </w:r>
      <w:r>
        <w:rPr>
          <w:rFonts w:hint="eastAsia" w:ascii="宋体" w:hAnsi="宋体" w:cs="宋体"/>
          <w:color w:val="000000" w:themeColor="text1"/>
          <w:sz w:val="21"/>
          <w:szCs w:val="21"/>
          <w14:textFill>
            <w14:solidFill>
              <w14:schemeClr w14:val="tx1"/>
            </w14:solidFill>
          </w14:textFill>
        </w:rPr>
        <w:t>这座火山帮了“我”什么忙</w:t>
      </w:r>
      <w:r>
        <w:rPr>
          <w:rFonts w:hint="eastAsia" w:ascii="宋体" w:hAnsi="宋体" w:eastAsia="宋体" w:cs="宋体"/>
          <w:color w:val="000000" w:themeColor="text1"/>
          <w:sz w:val="21"/>
          <w:szCs w:val="21"/>
          <w14:textFill>
            <w14:solidFill>
              <w14:schemeClr w14:val="tx1"/>
            </w14:solidFill>
          </w14:textFill>
        </w:rPr>
        <w:t>？</w:t>
      </w:r>
    </w:p>
    <w:p>
      <w:pPr>
        <w:snapToGrid w:val="0"/>
        <w:spacing w:line="276" w:lineRule="auto"/>
        <w:rPr>
          <w:rFonts w:ascii="黑体" w:hAnsi="黑体" w:eastAsia="黑体" w:cs="黑体"/>
          <w:b/>
          <w:bCs/>
          <w:color w:val="000000" w:themeColor="text1"/>
          <w14:textFill>
            <w14:solidFill>
              <w14:schemeClr w14:val="tx1"/>
            </w14:solidFill>
          </w14:textFill>
        </w:rPr>
      </w:pPr>
      <w:r>
        <w:rPr>
          <w:rFonts w:hint="eastAsia" w:ascii="黑体" w:hAnsi="黑体" w:eastAsia="黑体" w:cs="黑体"/>
          <w:b/>
          <w:bCs/>
          <w:color w:val="000000" w:themeColor="text1"/>
          <w14:textFill>
            <w14:solidFill>
              <w14:schemeClr w14:val="tx1"/>
            </w14:solidFill>
          </w14:textFill>
        </w:rPr>
        <w:t>四、作文（40分）</w:t>
      </w:r>
    </w:p>
    <w:p>
      <w:pPr>
        <w:snapToGrid w:val="0"/>
        <w:spacing w:line="276" w:lineRule="auto"/>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19. 阅读下面文字，按要求作文。（40分）</w:t>
      </w:r>
    </w:p>
    <w:p>
      <w:pPr>
        <w:snapToGrid w:val="0"/>
        <w:spacing w:line="276" w:lineRule="auto"/>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w:t>
      </w:r>
      <w:r>
        <w:rPr>
          <w:rFonts w:hint="eastAsia" w:ascii="楷体" w:hAnsi="楷体" w:eastAsia="楷体" w:cs="楷体"/>
          <w:color w:val="000000" w:themeColor="text1"/>
          <w:kern w:val="0"/>
          <w:szCs w:val="21"/>
          <w14:textFill>
            <w14:solidFill>
              <w14:schemeClr w14:val="tx1"/>
            </w14:solidFill>
          </w14:textFill>
        </w:rPr>
        <w:t>标点符号，可以表达丰富的内涵：逗号，提示仍需努力；句号，表明圆满完成；问号，引领探索未知；省略号，意味着学无止境……在初中第一学年的学习生活中，你一定经历了许多值得铭记的事，一定有许多思考和联想。</w:t>
      </w:r>
    </w:p>
    <w:p>
      <w:pPr>
        <w:snapToGrid w:val="0"/>
        <w:spacing w:line="276" w:lineRule="auto"/>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请选择一个标点符号，将题目“给初一画个</w:t>
      </w:r>
      <w:r>
        <w:rPr>
          <w:rFonts w:hint="eastAsia" w:ascii="宋体" w:hAnsi="宋体" w:eastAsia="宋体" w:cs="宋体"/>
          <w:color w:val="000000" w:themeColor="text1"/>
          <w:szCs w:val="21"/>
          <w:u w:val="single"/>
          <w14:textFill>
            <w14:solidFill>
              <w14:schemeClr w14:val="tx1"/>
            </w14:solidFill>
          </w14:textFill>
        </w:rPr>
        <w:t xml:space="preserve">　         </w:t>
      </w:r>
      <w:r>
        <w:rPr>
          <w:rFonts w:hint="eastAsia" w:ascii="宋体" w:hAnsi="宋体" w:eastAsia="宋体" w:cs="宋体"/>
          <w:color w:val="000000" w:themeColor="text1"/>
          <w:kern w:val="0"/>
          <w:szCs w:val="21"/>
          <w14:textFill>
            <w14:solidFill>
              <w14:schemeClr w14:val="tx1"/>
            </w14:solidFill>
          </w14:textFill>
        </w:rPr>
        <w:t>”补充完整，写一篇不少于600字的记叙文。</w:t>
      </w:r>
    </w:p>
    <w:p>
      <w:pPr>
        <w:snapToGrid w:val="0"/>
        <w:spacing w:line="276" w:lineRule="auto"/>
        <w:rPr>
          <w:rFonts w:ascii="宋体" w:hAnsi="宋体" w:eastAsia="宋体" w:cs="宋体"/>
          <w:color w:val="000000" w:themeColor="text1"/>
          <w:kern w:val="0"/>
          <w:szCs w:val="21"/>
          <w14:textFill>
            <w14:solidFill>
              <w14:schemeClr w14:val="tx1"/>
            </w14:solidFill>
          </w14:textFill>
        </w:rPr>
        <w:sectPr>
          <w:headerReference r:id="rId3" w:type="default"/>
          <w:footerReference r:id="rId4" w:type="default"/>
          <w:pgSz w:w="11906" w:h="16838"/>
          <w:pgMar w:top="2098" w:right="1797" w:bottom="2098" w:left="1797" w:header="851" w:footer="1701" w:gutter="0"/>
          <w:cols w:space="425" w:num="1"/>
          <w:docGrid w:type="lines" w:linePitch="312" w:charSpace="0"/>
        </w:sectPr>
      </w:pPr>
      <w:r>
        <w:rPr>
          <w:rFonts w:hint="eastAsia" w:ascii="宋体" w:hAnsi="宋体" w:eastAsia="宋体" w:cs="宋体"/>
          <w:color w:val="000000" w:themeColor="text1"/>
          <w:kern w:val="0"/>
          <w:szCs w:val="21"/>
          <w14:textFill>
            <w14:solidFill>
              <w14:schemeClr w14:val="tx1"/>
            </w14:solidFill>
          </w14:textFill>
        </w:rPr>
        <w:t xml:space="preserve">    要求：自定立意；符合文体；不要套作，不得抄袭；文中如需要出现真实的人名、校名等，用XX代替。</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ascii="黑体" w:hAnsi="黑体" w:eastAsia="黑体"/>
      </w:rPr>
      <w:t>语文试题  第</w:t>
    </w:r>
    <w:r>
      <w:rPr>
        <w:rFonts w:hint="eastAsia" w:ascii="黑体" w:hAnsi="黑体" w:eastAsia="黑体"/>
      </w:rPr>
      <w:fldChar w:fldCharType="begin"/>
    </w:r>
    <w:r>
      <w:rPr>
        <w:rFonts w:hint="eastAsia" w:ascii="黑体" w:hAnsi="黑体" w:eastAsia="黑体"/>
      </w:rPr>
      <w:instrText xml:space="preserve"> PAGE  \* MERGEFORMAT </w:instrText>
    </w:r>
    <w:r>
      <w:rPr>
        <w:rFonts w:hint="eastAsia" w:ascii="黑体" w:hAnsi="黑体" w:eastAsia="黑体"/>
      </w:rPr>
      <w:fldChar w:fldCharType="separate"/>
    </w:r>
    <w:r>
      <w:rPr>
        <w:rFonts w:ascii="黑体" w:hAnsi="黑体" w:eastAsia="黑体"/>
      </w:rPr>
      <w:t>2</w:t>
    </w:r>
    <w:r>
      <w:rPr>
        <w:rFonts w:hint="eastAsia" w:ascii="黑体" w:hAnsi="黑体" w:eastAsia="黑体"/>
      </w:rPr>
      <w:fldChar w:fldCharType="end"/>
    </w:r>
    <w:r>
      <w:rPr>
        <w:rFonts w:hint="eastAsia" w:ascii="黑体" w:hAnsi="黑体" w:eastAsia="黑体"/>
      </w:rPr>
      <w:t>页  共6页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48019"/>
    <w:multiLevelType w:val="singleLevel"/>
    <w:tmpl w:val="62A48019"/>
    <w:lvl w:ilvl="0" w:tentative="0">
      <w:start w:val="6"/>
      <w:numFmt w:val="decimal"/>
      <w:suff w:val="nothing"/>
      <w:lvlText w:val="%1."/>
      <w:lvlJc w:val="left"/>
    </w:lvl>
  </w:abstractNum>
  <w:abstractNum w:abstractNumId="1">
    <w:nsid w:val="62A54A57"/>
    <w:multiLevelType w:val="singleLevel"/>
    <w:tmpl w:val="62A54A57"/>
    <w:lvl w:ilvl="0" w:tentative="0">
      <w:start w:val="14"/>
      <w:numFmt w:val="decimal"/>
      <w:suff w:val="nothing"/>
      <w:lvlText w:val="%1."/>
      <w:lvlJc w:val="left"/>
    </w:lvl>
  </w:abstractNum>
  <w:abstractNum w:abstractNumId="2">
    <w:nsid w:val="62A6ABDF"/>
    <w:multiLevelType w:val="singleLevel"/>
    <w:tmpl w:val="62A6ABDF"/>
    <w:lvl w:ilvl="0" w:tentative="0">
      <w:start w:val="2"/>
      <w:numFmt w:val="chineseCounting"/>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5Y2JmMWMxMzAyMWNiNjkwZTIzMWMwZjQ3ZDQyZjMifQ=="/>
  </w:docVars>
  <w:rsids>
    <w:rsidRoot w:val="41F86F16"/>
    <w:rsid w:val="000A23B2"/>
    <w:rsid w:val="00131B9E"/>
    <w:rsid w:val="003A01EC"/>
    <w:rsid w:val="004151FC"/>
    <w:rsid w:val="0045460D"/>
    <w:rsid w:val="005A6D52"/>
    <w:rsid w:val="005F4BA9"/>
    <w:rsid w:val="00646E32"/>
    <w:rsid w:val="006671CB"/>
    <w:rsid w:val="006E1A90"/>
    <w:rsid w:val="00777C89"/>
    <w:rsid w:val="007D6D74"/>
    <w:rsid w:val="009D0291"/>
    <w:rsid w:val="00A247FE"/>
    <w:rsid w:val="00BA2B14"/>
    <w:rsid w:val="00C02FC6"/>
    <w:rsid w:val="00E15651"/>
    <w:rsid w:val="00E4021C"/>
    <w:rsid w:val="00F0292E"/>
    <w:rsid w:val="00FB3780"/>
    <w:rsid w:val="021660AE"/>
    <w:rsid w:val="02271F96"/>
    <w:rsid w:val="024C4754"/>
    <w:rsid w:val="02607B71"/>
    <w:rsid w:val="02B475FB"/>
    <w:rsid w:val="031F6CAB"/>
    <w:rsid w:val="03FE0604"/>
    <w:rsid w:val="040B3430"/>
    <w:rsid w:val="04177243"/>
    <w:rsid w:val="041C6BAD"/>
    <w:rsid w:val="042A3CE5"/>
    <w:rsid w:val="04957B11"/>
    <w:rsid w:val="049D299F"/>
    <w:rsid w:val="051E1FF4"/>
    <w:rsid w:val="05765F06"/>
    <w:rsid w:val="06A76277"/>
    <w:rsid w:val="0703310E"/>
    <w:rsid w:val="073935E8"/>
    <w:rsid w:val="075C7AA5"/>
    <w:rsid w:val="07911A78"/>
    <w:rsid w:val="07A42C97"/>
    <w:rsid w:val="07B64236"/>
    <w:rsid w:val="07D956F0"/>
    <w:rsid w:val="07E9598A"/>
    <w:rsid w:val="099111BE"/>
    <w:rsid w:val="0A224330"/>
    <w:rsid w:val="0A2C4C3F"/>
    <w:rsid w:val="0A3132C5"/>
    <w:rsid w:val="0A871AD6"/>
    <w:rsid w:val="0B300C6A"/>
    <w:rsid w:val="0B966410"/>
    <w:rsid w:val="0C87701D"/>
    <w:rsid w:val="0CFD24DF"/>
    <w:rsid w:val="0D5D7F7A"/>
    <w:rsid w:val="0D7F17B3"/>
    <w:rsid w:val="0DB17A04"/>
    <w:rsid w:val="0EBC22EE"/>
    <w:rsid w:val="0F32467D"/>
    <w:rsid w:val="0FAA3EEC"/>
    <w:rsid w:val="0FB02D4D"/>
    <w:rsid w:val="0FF643BB"/>
    <w:rsid w:val="10A122D5"/>
    <w:rsid w:val="10D64D2E"/>
    <w:rsid w:val="11771034"/>
    <w:rsid w:val="12126CB4"/>
    <w:rsid w:val="13F56E49"/>
    <w:rsid w:val="13F75BCF"/>
    <w:rsid w:val="14501AE1"/>
    <w:rsid w:val="14F03BE9"/>
    <w:rsid w:val="1508348E"/>
    <w:rsid w:val="1524753B"/>
    <w:rsid w:val="15B83632"/>
    <w:rsid w:val="15C319C3"/>
    <w:rsid w:val="161E6859"/>
    <w:rsid w:val="16880487"/>
    <w:rsid w:val="16E4751C"/>
    <w:rsid w:val="17F06755"/>
    <w:rsid w:val="181D051D"/>
    <w:rsid w:val="19150AB5"/>
    <w:rsid w:val="194E6691"/>
    <w:rsid w:val="19794F57"/>
    <w:rsid w:val="1A0E0CCD"/>
    <w:rsid w:val="1A1660DA"/>
    <w:rsid w:val="1B026FDC"/>
    <w:rsid w:val="1B424435"/>
    <w:rsid w:val="1BD163B0"/>
    <w:rsid w:val="1C022402"/>
    <w:rsid w:val="1C8B48E5"/>
    <w:rsid w:val="1D3D6906"/>
    <w:rsid w:val="1D617DC0"/>
    <w:rsid w:val="1DAF11C4"/>
    <w:rsid w:val="1DB10E44"/>
    <w:rsid w:val="1DD138F7"/>
    <w:rsid w:val="1F053CF4"/>
    <w:rsid w:val="20051698"/>
    <w:rsid w:val="208F215E"/>
    <w:rsid w:val="20F879A7"/>
    <w:rsid w:val="217A33F8"/>
    <w:rsid w:val="226B7889"/>
    <w:rsid w:val="22E24F49"/>
    <w:rsid w:val="230C030B"/>
    <w:rsid w:val="238D53E2"/>
    <w:rsid w:val="24D740FF"/>
    <w:rsid w:val="260A0FF9"/>
    <w:rsid w:val="26EB3B6A"/>
    <w:rsid w:val="27226242"/>
    <w:rsid w:val="27470A00"/>
    <w:rsid w:val="2762122A"/>
    <w:rsid w:val="2762702C"/>
    <w:rsid w:val="278C7E70"/>
    <w:rsid w:val="289F6A33"/>
    <w:rsid w:val="290E6EB9"/>
    <w:rsid w:val="29757990"/>
    <w:rsid w:val="298869B1"/>
    <w:rsid w:val="29A34FDC"/>
    <w:rsid w:val="29BE6E8B"/>
    <w:rsid w:val="2A2D4F40"/>
    <w:rsid w:val="2A2E4BC0"/>
    <w:rsid w:val="2AC63E3A"/>
    <w:rsid w:val="2BAA7930"/>
    <w:rsid w:val="2C025DC0"/>
    <w:rsid w:val="2CAD3CDB"/>
    <w:rsid w:val="2CC55514"/>
    <w:rsid w:val="2D0211E6"/>
    <w:rsid w:val="2D9E1065"/>
    <w:rsid w:val="2DDF5351"/>
    <w:rsid w:val="2EDF7472"/>
    <w:rsid w:val="2F196353"/>
    <w:rsid w:val="2FB461D1"/>
    <w:rsid w:val="2FB92659"/>
    <w:rsid w:val="307C0198"/>
    <w:rsid w:val="30937DBD"/>
    <w:rsid w:val="30FD19EB"/>
    <w:rsid w:val="31CA113F"/>
    <w:rsid w:val="322275CF"/>
    <w:rsid w:val="336B086B"/>
    <w:rsid w:val="33AF005B"/>
    <w:rsid w:val="34907349"/>
    <w:rsid w:val="354635F4"/>
    <w:rsid w:val="356F0F35"/>
    <w:rsid w:val="366672CF"/>
    <w:rsid w:val="36841497"/>
    <w:rsid w:val="36A66A34"/>
    <w:rsid w:val="382849B1"/>
    <w:rsid w:val="38674496"/>
    <w:rsid w:val="38C500B3"/>
    <w:rsid w:val="39B16A37"/>
    <w:rsid w:val="39C9085A"/>
    <w:rsid w:val="39C9665C"/>
    <w:rsid w:val="3A613357"/>
    <w:rsid w:val="3B5A356F"/>
    <w:rsid w:val="3B606655"/>
    <w:rsid w:val="3B6A5D88"/>
    <w:rsid w:val="3C15041F"/>
    <w:rsid w:val="3C8464D4"/>
    <w:rsid w:val="3C8577D9"/>
    <w:rsid w:val="3C8619D8"/>
    <w:rsid w:val="3CB67FA8"/>
    <w:rsid w:val="3CDC01E8"/>
    <w:rsid w:val="3CE477F3"/>
    <w:rsid w:val="3CEC4BFF"/>
    <w:rsid w:val="3D0038A0"/>
    <w:rsid w:val="3D860681"/>
    <w:rsid w:val="3E33621B"/>
    <w:rsid w:val="3ED26D52"/>
    <w:rsid w:val="3F4924E0"/>
    <w:rsid w:val="3FA00970"/>
    <w:rsid w:val="3FEA2069"/>
    <w:rsid w:val="408E2B77"/>
    <w:rsid w:val="411C36E0"/>
    <w:rsid w:val="41643AD4"/>
    <w:rsid w:val="41EC3DB8"/>
    <w:rsid w:val="41F86F16"/>
    <w:rsid w:val="421B1084"/>
    <w:rsid w:val="42534A61"/>
    <w:rsid w:val="426217F9"/>
    <w:rsid w:val="427A6E9F"/>
    <w:rsid w:val="42831D2D"/>
    <w:rsid w:val="42962F4C"/>
    <w:rsid w:val="42DE3341"/>
    <w:rsid w:val="42E377C8"/>
    <w:rsid w:val="43AD2714"/>
    <w:rsid w:val="43B86527"/>
    <w:rsid w:val="44E43A96"/>
    <w:rsid w:val="44FD333B"/>
    <w:rsid w:val="45325D93"/>
    <w:rsid w:val="45454DB4"/>
    <w:rsid w:val="454B473F"/>
    <w:rsid w:val="456E0177"/>
    <w:rsid w:val="466D5B1B"/>
    <w:rsid w:val="46DD5DCF"/>
    <w:rsid w:val="47120827"/>
    <w:rsid w:val="47EC180F"/>
    <w:rsid w:val="48765EF0"/>
    <w:rsid w:val="488D7D14"/>
    <w:rsid w:val="48CD4381"/>
    <w:rsid w:val="495F5E6E"/>
    <w:rsid w:val="49932E45"/>
    <w:rsid w:val="49A068D7"/>
    <w:rsid w:val="49BE5E87"/>
    <w:rsid w:val="49FB376E"/>
    <w:rsid w:val="4A283338"/>
    <w:rsid w:val="4C220B74"/>
    <w:rsid w:val="4C742EFD"/>
    <w:rsid w:val="4D322037"/>
    <w:rsid w:val="4D9B0761"/>
    <w:rsid w:val="4E5C081F"/>
    <w:rsid w:val="4E6558AB"/>
    <w:rsid w:val="4EAD7325"/>
    <w:rsid w:val="4F1E6A3F"/>
    <w:rsid w:val="4FC43269"/>
    <w:rsid w:val="4FF572BC"/>
    <w:rsid w:val="500365D1"/>
    <w:rsid w:val="510C4885"/>
    <w:rsid w:val="51892F55"/>
    <w:rsid w:val="519C4174"/>
    <w:rsid w:val="51B8499E"/>
    <w:rsid w:val="521627B9"/>
    <w:rsid w:val="52260855"/>
    <w:rsid w:val="52582329"/>
    <w:rsid w:val="52AC6530"/>
    <w:rsid w:val="53416A23"/>
    <w:rsid w:val="53867518"/>
    <w:rsid w:val="53E95F37"/>
    <w:rsid w:val="54175782"/>
    <w:rsid w:val="55AC361A"/>
    <w:rsid w:val="55CA644D"/>
    <w:rsid w:val="560378AC"/>
    <w:rsid w:val="560C4938"/>
    <w:rsid w:val="56355AFC"/>
    <w:rsid w:val="57677173"/>
    <w:rsid w:val="58381A4A"/>
    <w:rsid w:val="58926E60"/>
    <w:rsid w:val="58E37964"/>
    <w:rsid w:val="59284BD5"/>
    <w:rsid w:val="59350668"/>
    <w:rsid w:val="59E75F0D"/>
    <w:rsid w:val="5A4B01B0"/>
    <w:rsid w:val="5A4E6BB6"/>
    <w:rsid w:val="5AD42692"/>
    <w:rsid w:val="5AE738B1"/>
    <w:rsid w:val="5AEC1F37"/>
    <w:rsid w:val="5B2C2D21"/>
    <w:rsid w:val="5F1C681A"/>
    <w:rsid w:val="60BF1449"/>
    <w:rsid w:val="614D28A6"/>
    <w:rsid w:val="6154193C"/>
    <w:rsid w:val="616A18E2"/>
    <w:rsid w:val="61770BF8"/>
    <w:rsid w:val="61AE19EB"/>
    <w:rsid w:val="621B0081"/>
    <w:rsid w:val="624A69D1"/>
    <w:rsid w:val="62774F17"/>
    <w:rsid w:val="62A115DE"/>
    <w:rsid w:val="62A969EB"/>
    <w:rsid w:val="62BA2508"/>
    <w:rsid w:val="633C38F9"/>
    <w:rsid w:val="634258E5"/>
    <w:rsid w:val="63B31E42"/>
    <w:rsid w:val="64534828"/>
    <w:rsid w:val="647E786B"/>
    <w:rsid w:val="64F94FB6"/>
    <w:rsid w:val="64FC5F3B"/>
    <w:rsid w:val="65293587"/>
    <w:rsid w:val="66161F0A"/>
    <w:rsid w:val="667F2833"/>
    <w:rsid w:val="66EF1BEE"/>
    <w:rsid w:val="67267B49"/>
    <w:rsid w:val="67E77C07"/>
    <w:rsid w:val="68446C9C"/>
    <w:rsid w:val="68605072"/>
    <w:rsid w:val="687264E6"/>
    <w:rsid w:val="68E42FA2"/>
    <w:rsid w:val="68FD194E"/>
    <w:rsid w:val="69212E07"/>
    <w:rsid w:val="69D07728"/>
    <w:rsid w:val="6ABE3B2D"/>
    <w:rsid w:val="6AC4522A"/>
    <w:rsid w:val="6AE20869"/>
    <w:rsid w:val="6AE82773"/>
    <w:rsid w:val="6B1918FE"/>
    <w:rsid w:val="6B246D54"/>
    <w:rsid w:val="6B424106"/>
    <w:rsid w:val="6B7F19ED"/>
    <w:rsid w:val="6BE02D0B"/>
    <w:rsid w:val="6C2F1BE9"/>
    <w:rsid w:val="6C334D13"/>
    <w:rsid w:val="6C434FAE"/>
    <w:rsid w:val="6CD31019"/>
    <w:rsid w:val="6CFA3457"/>
    <w:rsid w:val="6D7917A7"/>
    <w:rsid w:val="6D904C50"/>
    <w:rsid w:val="6DAD677E"/>
    <w:rsid w:val="6DD753C4"/>
    <w:rsid w:val="6E732CC4"/>
    <w:rsid w:val="6E8A28E9"/>
    <w:rsid w:val="6F285C6B"/>
    <w:rsid w:val="6F4D0429"/>
    <w:rsid w:val="6F6D2EDC"/>
    <w:rsid w:val="70FD48EC"/>
    <w:rsid w:val="71784236"/>
    <w:rsid w:val="726B2544"/>
    <w:rsid w:val="72946F8C"/>
    <w:rsid w:val="72F16021"/>
    <w:rsid w:val="732032ED"/>
    <w:rsid w:val="73E133AB"/>
    <w:rsid w:val="75776CC4"/>
    <w:rsid w:val="75795A4A"/>
    <w:rsid w:val="75AC2E7B"/>
    <w:rsid w:val="75FD499F"/>
    <w:rsid w:val="76F31A34"/>
    <w:rsid w:val="77735805"/>
    <w:rsid w:val="78335C43"/>
    <w:rsid w:val="78807F41"/>
    <w:rsid w:val="789F07F6"/>
    <w:rsid w:val="790D0E29"/>
    <w:rsid w:val="7A3F6C1D"/>
    <w:rsid w:val="7A8B709C"/>
    <w:rsid w:val="7B194382"/>
    <w:rsid w:val="7BB1107D"/>
    <w:rsid w:val="7C1D6BCC"/>
    <w:rsid w:val="7CA26407"/>
    <w:rsid w:val="7CAA7097"/>
    <w:rsid w:val="7DD70A02"/>
    <w:rsid w:val="7DE80C9C"/>
    <w:rsid w:val="7E257AB3"/>
    <w:rsid w:val="7ECC4792"/>
    <w:rsid w:val="7F5D79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adjustRightInd w:val="0"/>
      <w:spacing w:before="20"/>
      <w:ind w:left="101"/>
      <w:jc w:val="left"/>
    </w:pPr>
    <w:rPr>
      <w:rFonts w:ascii="楷体" w:eastAsia="楷体" w:cs="楷体"/>
      <w:kern w:val="0"/>
      <w:szCs w:val="21"/>
    </w:rPr>
  </w:style>
  <w:style w:type="paragraph" w:styleId="3">
    <w:name w:val="Balloon Text"/>
    <w:basedOn w:val="1"/>
    <w:link w:val="12"/>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kern w:val="0"/>
      <w:sz w:val="24"/>
    </w:rPr>
  </w:style>
  <w:style w:type="character" w:styleId="9">
    <w:name w:val="Strong"/>
    <w:basedOn w:val="8"/>
    <w:qFormat/>
    <w:uiPriority w:val="0"/>
    <w:rPr>
      <w:b/>
      <w:bCs/>
    </w:rPr>
  </w:style>
  <w:style w:type="character" w:styleId="10">
    <w:name w:val="Hyperlink"/>
    <w:basedOn w:val="8"/>
    <w:qFormat/>
    <w:uiPriority w:val="0"/>
    <w:rPr>
      <w:color w:val="0000FF"/>
      <w:u w:val="single"/>
    </w:rPr>
  </w:style>
  <w:style w:type="paragraph" w:customStyle="1" w:styleId="11">
    <w:name w:val="_Style 1"/>
    <w:basedOn w:val="1"/>
    <w:unhideWhenUsed/>
    <w:qFormat/>
    <w:uiPriority w:val="99"/>
    <w:pPr>
      <w:ind w:firstLine="420" w:firstLineChars="200"/>
    </w:pPr>
  </w:style>
  <w:style w:type="character" w:customStyle="1" w:styleId="12">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jpeg"/><Relationship Id="rId12" Type="http://schemas.microsoft.com/office/2007/relationships/hdphoto" Target="media/image8.wdp"/><Relationship Id="rId11" Type="http://schemas.openxmlformats.org/officeDocument/2006/relationships/image" Target="media/image7.png"/><Relationship Id="rId10" Type="http://schemas.microsoft.com/office/2007/relationships/hdphoto" Target="media/image6.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1090</Words>
  <Characters>6219</Characters>
  <Lines>51</Lines>
  <Paragraphs>14</Paragraphs>
  <TotalTime>0</TotalTime>
  <ScaleCrop>false</ScaleCrop>
  <LinksUpToDate>false</LinksUpToDate>
  <CharactersWithSpaces>7295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2022-06-07T12:36:00Z</dcterms:created>
  <dc:creator>Administrator</dc:creator>
  <cp:lastModifiedBy>Administrator</cp:lastModifiedBy>
  <dcterms:modified xsi:type="dcterms:W3CDTF">2022-11-03T02:53:30Z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