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11684000</wp:posOffset>
            </wp:positionV>
            <wp:extent cx="406400" cy="495300"/>
            <wp:effectExtent l="0" t="0" r="12700" b="0"/>
            <wp:wrapNone/>
            <wp:docPr id="100140" name="图片 10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0" name="图片 1001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学年第二学期七年级期末调测试题（数学卷）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分，请选出各题中一个符合题意的正确选项，不选、多选、错选，均不给分）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下列实数属于无理数的是(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tab/>
      </w:r>
      <w:r>
        <w:t xml:space="preserve">B.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4" o:title="eqIdb6a5e6c1452add80f47cbb381d94562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6" o:title="eqIdcf298f00799cbf34b4db26f5f63af92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下列统计图中，最宜反映人体体温变化的是（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折线统计图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条形统计图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扇形统计图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频数分布直方图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在平面直角坐标系中，点M（﹣4，﹣3）所在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70708976" name="图片 370708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08976" name="图片 37070897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象限是(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第一象限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第二象限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第三象限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第四象限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在铺设铁轨时，两条直轨必须是互相平行的，如图，已经知道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9" o:title="eqId9d57899ad4774aed9ccc7bd23db7215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是直角，那么再度量图中已标出的哪个角，</w:t>
      </w:r>
      <w:r>
        <w:rPr>
          <w:rFonts w:ascii="宋体" w:hAnsi="宋体" w:eastAsia="宋体" w:cs="宋体"/>
          <w:color w:val="000000"/>
          <w:em w:val="dot"/>
        </w:rPr>
        <w:t>不能</w:t>
      </w:r>
      <w:r>
        <w:rPr>
          <w:rFonts w:ascii="宋体" w:hAnsi="宋体" w:eastAsia="宋体" w:cs="宋体"/>
          <w:color w:val="000000"/>
        </w:rPr>
        <w:t>判断两条直轨是否平行(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15049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22" o:title="eqIdd5b69d40b75d582c4b8ffa2369af1d4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4" o:title="eqId605f2976297a0deaa1602ef09d6a5af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6" o:title="eqId0c4c3c0a34dc21292fa32befd58d8f8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8" o:title="eqIda88047dcb878ed16f6ba458406817e7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0" o:title="eqIdc6a46e678bf9d2df5ad4c782b3dc22f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，那么下列式子一定成立的是(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32" o:title="eqIdabe287ee193b83d7280c26d87bf0bc8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34" o:title="eqIdf0c628417ddc1ee8028acc40eb14583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1pt;width:52.95pt;" o:ole="t" filled="f" o:preferrelative="t" stroked="f" coordsize="21600,21600">
            <v:path/>
            <v:fill on="f" focussize="0,0"/>
            <v:stroke on="f" joinstyle="miter"/>
            <v:imagedata r:id="rId36" o:title="eqId39a03ab7101c131bd34c18dbdb1179b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8" o:title="eqIdfd851caf97d430a0c7d7ecd64871dd9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OADC</w:t>
      </w:r>
      <w:r>
        <w:rPr>
          <w:rFonts w:ascii="宋体" w:hAnsi="宋体" w:eastAsia="宋体" w:cs="宋体"/>
          <w:color w:val="000000"/>
        </w:rPr>
        <w:t>边长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370708974" name="图片 370708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08974" name="图片 37070897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轴上，以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为圆心，正方形对角线长为半径画弧，与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轴负半轴交于点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点横坐标为(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66900" cy="13716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42" o:title="eqIdc9db9373e74ecf5d63ad98afe66aa4ba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6" o:title="eqIdcf298f00799cbf34b4db26f5f63af92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7.4pt;width:33pt;" o:ole="t" filled="f" o:preferrelative="t" stroked="f" coordsize="21600,21600">
            <v:path/>
            <v:fill on="f" focussize="0,0"/>
            <v:stroke on="f" joinstyle="miter"/>
            <v:imagedata r:id="rId45" o:title="eqId84d37b9f0421c90b1033dae9e3362c8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47" o:title="eqIdaaf9690d379bec3052e195c5acabe61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9" o:title="eqIddc9f91270ddbe1cf3c1362e1b95aee1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的角平分线，若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pt;width:88pt;" o:ole="t" filled="f" o:preferrelative="t" stroked="f" coordsize="21600,21600">
            <v:path/>
            <v:fill on="f" focussize="0,0"/>
            <v:stroke on="f" joinstyle="miter"/>
            <v:imagedata r:id="rId51" o:title="eqId3a23aabc92cf029729a9a67b89eb534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3" o:title="eqId9c9ec9a0b3a5aba39f61ac1ec5084a6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8096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36°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72°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108°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144°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《九章算术》中有这样一段表述：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今有上禾七秉，损实一斗，益之下禾二秉，而实一十斗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下禾八秉，益实一斗与上禾二秉，而实一十斗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问上、下禾实一秉各几何？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其意大致为：今有上等稻七捆，减去一斗，加入下等稻二捆，共计十斗；下等稻八捆，加上一斗、上等稻二捆，共计十斗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问上等稻、下等稻一捆各几斗？设一捆中有上等稻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斗，下等稻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斗，根据题意，可列方程组为（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56" o:title="eqId5c449dd8c2dbff12649298e924d4f66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pt;width:80.25pt;" o:ole="t" filled="f" o:preferrelative="t" stroked="f" coordsize="21600,21600">
            <v:path/>
            <v:fill on="f" focussize="0,0"/>
            <v:stroke on="f" joinstyle="miter"/>
            <v:imagedata r:id="rId58" o:title="eqId156d5b78942337cbcbd7bf961de2ad3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60" o:title="eqId136e0482e2f350ccc2b7d744471d183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62" o:title="eqId528f062b0960a0c437aeeba37d40e7cb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若不等式组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64" o:title="eqIdb0e51ea31aeca7ecbb727bc4bd44c77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≤4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≥4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已知正整数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66" o:title="eqIdf531e961671af2b6df7d2e09e5f1ec1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68" o:title="eqIda47532e67935c3ddec57b09bbc64252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70" o:title="eqId58ac35053c141e376ef29660f70727b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最接近那个整数是(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1"/>
        </w:rPr>
        <w:t>二、填空题</w:t>
      </w:r>
      <w:r>
        <w:rPr>
          <w:rFonts w:ascii="宋体" w:hAnsi="宋体" w:eastAsia="宋体" w:cs="宋体"/>
          <w:color w:val="000000"/>
          <w:sz w:val="21"/>
        </w:rPr>
        <w:t>（本题有</w:t>
      </w:r>
      <w:r>
        <w:rPr>
          <w:rFonts w:ascii="Times New Roman" w:hAnsi="Times New Roman" w:eastAsia="Times New Roman" w:cs="Times New Roman"/>
          <w:color w:val="000000"/>
          <w:sz w:val="21"/>
        </w:rPr>
        <w:t>6</w:t>
      </w:r>
      <w:r>
        <w:rPr>
          <w:rFonts w:ascii="宋体" w:hAnsi="宋体" w:eastAsia="宋体" w:cs="宋体"/>
          <w:color w:val="000000"/>
          <w:sz w:val="21"/>
        </w:rPr>
        <w:t>小题，每小题</w:t>
      </w:r>
      <w:r>
        <w:rPr>
          <w:rFonts w:ascii="Times New Roman" w:hAnsi="Times New Roman" w:eastAsia="Times New Roman" w:cs="Times New Roman"/>
          <w:color w:val="000000"/>
          <w:sz w:val="21"/>
        </w:rPr>
        <w:t>5</w:t>
      </w:r>
      <w:r>
        <w:rPr>
          <w:rFonts w:ascii="宋体" w:hAnsi="宋体" w:eastAsia="宋体" w:cs="宋体"/>
          <w:color w:val="000000"/>
          <w:sz w:val="21"/>
        </w:rPr>
        <w:t>分，共</w:t>
      </w:r>
      <w:r>
        <w:rPr>
          <w:rFonts w:ascii="Times New Roman" w:hAnsi="Times New Roman" w:eastAsia="Times New Roman" w:cs="Times New Roman"/>
          <w:color w:val="000000"/>
          <w:sz w:val="21"/>
        </w:rPr>
        <w:t>30</w:t>
      </w:r>
      <w:r>
        <w:rPr>
          <w:rFonts w:ascii="宋体" w:hAnsi="宋体" w:eastAsia="宋体" w:cs="宋体"/>
          <w:color w:val="000000"/>
          <w:sz w:val="21"/>
        </w:rPr>
        <w:t>分）．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11. 9的算术平方根是</w:t>
      </w:r>
      <w:r>
        <w:rPr>
          <w:color w:val="000000"/>
          <w:u w:val="single"/>
        </w:rPr>
        <w:t xml:space="preserve">     </w: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煮菜时为了了解菜的味道是否合适，取一点品尝，这属于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调查．（填“抽样”或“全面”）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如图，温岭旅游地图上三个景点都刚好在网格点上，若九龙湖生态湿地公园坐标为（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72" o:title="eqIdacbc6a613224461ade69362d46550474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），楼旗风景区坐标为（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4" o:title="eqId274a9dc37509f01c2606fb3086a46f4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），则长屿洞天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70708968" name="图片 370708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08968" name="图片 37070896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19525" cy="14668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将直角三角板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（其中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5pt;width:63.75pt;" o:ole="t" filled="f" o:preferrelative="t" stroked="f" coordsize="21600,21600">
            <v:path/>
            <v:fill on="f" focussize="0,0"/>
            <v:stroke on="f" joinstyle="miter"/>
            <v:imagedata r:id="rId77" o:title="eqId2fb01d2b57580731c8b807ac8cffc8b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1pt;width:63.55pt;" o:ole="t" filled="f" o:preferrelative="t" stroked="f" coordsize="21600,21600">
            <v:path/>
            <v:fill on="f" focussize="0,0"/>
            <v:stroke on="f" joinstyle="miter"/>
            <v:imagedata r:id="rId79" o:title="eqId26fdd8e57562ba94e10e7f1d770826d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）与直角三角板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（其中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81" o:title="eqIde4320529928438a23429e534f71d9d5a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）按图中的方式放置，其中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三点在一直线上且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4pt;width:51.25pt;" o:ole="t" filled="f" o:preferrelative="t" stroked="f" coordsize="21600,21600">
            <v:path/>
            <v:fill on="f" focussize="0,0"/>
            <v:stroke on="f" joinstyle="miter"/>
            <v:imagedata r:id="rId83" o:title="eqId68fbbd17c89f03dbb61cd6ffdb9a0344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85" o:title="eqId6d060b523623f7dd4ba63470ceb4ca0b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24075" cy="9525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某型号手机有快充、慢充两种充电器，快充充电器只要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小时就能将该型号手机电量从</w:t>
      </w:r>
      <w:r>
        <w:rPr>
          <w:rFonts w:ascii="Times New Roman" w:hAnsi="Times New Roman" w:eastAsia="Times New Roman" w:cs="Times New Roman"/>
          <w:color w:val="000000"/>
        </w:rPr>
        <w:t>0%</w:t>
      </w:r>
      <w:r>
        <w:rPr>
          <w:rFonts w:ascii="宋体" w:hAnsi="宋体" w:eastAsia="宋体" w:cs="宋体"/>
          <w:color w:val="000000"/>
        </w:rPr>
        <w:t>均匀充到</w:t>
      </w:r>
      <w:r>
        <w:rPr>
          <w:rFonts w:ascii="Times New Roman" w:hAnsi="Times New Roman" w:eastAsia="Times New Roman" w:cs="Times New Roman"/>
          <w:color w:val="000000"/>
        </w:rPr>
        <w:t>100%</w:t>
      </w:r>
      <w:r>
        <w:rPr>
          <w:rFonts w:ascii="宋体" w:hAnsi="宋体" w:eastAsia="宋体" w:cs="宋体"/>
          <w:color w:val="000000"/>
        </w:rPr>
        <w:t>，慢充充电器需要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小时将该型号手机电量从</w:t>
      </w:r>
      <w:r>
        <w:rPr>
          <w:rFonts w:ascii="Times New Roman" w:hAnsi="Times New Roman" w:eastAsia="Times New Roman" w:cs="Times New Roman"/>
          <w:color w:val="000000"/>
        </w:rPr>
        <w:t>0%</w:t>
      </w:r>
      <w:r>
        <w:rPr>
          <w:rFonts w:ascii="宋体" w:hAnsi="宋体" w:eastAsia="宋体" w:cs="宋体"/>
          <w:color w:val="000000"/>
        </w:rPr>
        <w:t>均匀充到</w:t>
      </w:r>
      <w:r>
        <w:rPr>
          <w:rFonts w:ascii="Times New Roman" w:hAnsi="Times New Roman" w:eastAsia="Times New Roman" w:cs="Times New Roman"/>
          <w:color w:val="000000"/>
        </w:rPr>
        <w:t>100%</w:t>
      </w:r>
      <w:r>
        <w:rPr>
          <w:rFonts w:ascii="宋体" w:hAnsi="宋体" w:eastAsia="宋体" w:cs="宋体"/>
          <w:color w:val="000000"/>
        </w:rPr>
        <w:t>，甲、乙两位同学都使用该型号手机，且电量都为</w:t>
      </w:r>
      <w:r>
        <w:rPr>
          <w:rFonts w:ascii="Times New Roman" w:hAnsi="Times New Roman" w:eastAsia="Times New Roman" w:cs="Times New Roman"/>
          <w:color w:val="000000"/>
        </w:rPr>
        <w:t>0%</w:t>
      </w:r>
      <w:r>
        <w:rPr>
          <w:rFonts w:ascii="宋体" w:hAnsi="宋体" w:eastAsia="宋体" w:cs="宋体"/>
          <w:color w:val="000000"/>
        </w:rPr>
        <w:t>了，想要都充满电一起去购物，现有快充、慢充两种充电器各一台，问至少要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小时两人才能一起外出（交换充电器损耗时间忽略不计）．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在平面直角坐标系中，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72" o:title="eqIdacbc6a613224461ade69362d4655047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9" o:title="eqId81fb134b2b48acc99213fff6ccfee65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55pt;width:63.7pt;" o:ole="t" filled="f" o:preferrelative="t" stroked="f" coordsize="21600,21600">
            <v:path/>
            <v:fill on="f" focussize="0,0"/>
            <v:stroke on="f" joinstyle="miter"/>
            <v:imagedata r:id="rId91" o:title="eqId9c06154cae3bf7a8ce5a1e97a7380875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17145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）将线段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方向平移得到线段</w:t>
      </w:r>
      <w:r>
        <w:rPr>
          <w:rFonts w:ascii="Times New Roman" w:hAnsi="Times New Roman" w:eastAsia="Times New Roman" w:cs="Times New Roman"/>
          <w:i/>
          <w:color w:val="000000"/>
        </w:rPr>
        <w:t>DP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点恰好落在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轴上，则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点的坐标为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17~20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22~23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5pt;width:99pt;" o:ole="t" filled="f" o:preferrelative="t" stroked="f" coordsize="21600,21600">
            <v:path/>
            <v:fill on="f" focussize="0,0"/>
            <v:stroke on="f" joinstyle="miter"/>
            <v:imagedata r:id="rId94" o:title="eqId34eabc26772a2ac457ed14cb794f0763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用适当方法解下列方程组：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96" o:title="eqId32badd76bec68ea8f7e1d48cf55867a7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6pt;width:68.25pt;" o:ole="t" filled="f" o:preferrelative="t" stroked="f" coordsize="21600,21600">
            <v:path/>
            <v:fill on="f" focussize="0,0"/>
            <v:stroke on="f" joinstyle="miter"/>
            <v:imagedata r:id="rId98" o:title="eqId833d3607eb11408f5a7d511cb716b0f8"/>
            <o:lock v:ext="edit" aspectratio="t"/>
            <w10:wrap type="none"/>
            <w10:anchorlock/>
          </v:shape>
          <o:OLEObject Type="Embed" ProgID="Equation.DSMT4" ShapeID="_x0000_i1065" DrawAspect="Content" ObjectID="_1468075765" r:id="rId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51.75pt;width:90pt;" o:ole="t" filled="f" o:preferrelative="t" stroked="f" coordsize="21600,21600">
            <v:path/>
            <v:fill on="f" focussize="0,0"/>
            <v:stroke on="f" joinstyle="miter"/>
            <v:imagedata r:id="rId100" o:title="eqId04058c7a26a17c2a3d428ccd7342e48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7×5</w:t>
      </w:r>
      <w:r>
        <w:rPr>
          <w:rFonts w:ascii="宋体" w:hAnsi="宋体" w:eastAsia="宋体" w:cs="宋体"/>
          <w:color w:val="000000"/>
        </w:rPr>
        <w:t>的方格中，三角形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的顶点均在格点上，点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为格点．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76400" cy="12192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在图中作出线段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点在格上），使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03" o:title="eqId64b8f1e9bd4cd5f311e5671500011344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在图中作出线段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点在格上），使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05" o:title="eqIda8124688c0c1330a37afac0d6996c45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为了解小区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岁居民最喜欢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70708970" name="图片 370708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08970" name="图片 37070897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支付方式，某数学兴趣小组对小区内该年龄段的部分居民展开了随机问卷调查（每人只能选择其中一项），并将调查数据整理后绘制成两幅不完整的统计图．请根据图中信息解答下列问题：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2923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29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扇形统计图中，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所占的圆心角度数是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度；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求参与问卷调查的居民总人数；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补全条形统计图；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若该小区</w:t>
      </w:r>
      <w:r>
        <w:rPr>
          <w:rFonts w:ascii="Times New Roman" w:hAnsi="Times New Roman" w:eastAsia="Times New Roman" w:cs="Times New Roman"/>
          <w:color w:val="000000"/>
        </w:rPr>
        <w:t>20~60</w:t>
      </w:r>
      <w:r>
        <w:rPr>
          <w:rFonts w:ascii="宋体" w:hAnsi="宋体" w:eastAsia="宋体" w:cs="宋体"/>
          <w:color w:val="000000"/>
        </w:rPr>
        <w:t>岁居民共有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人，请估计该小区</w:t>
      </w:r>
      <w:r>
        <w:rPr>
          <w:rFonts w:ascii="Times New Roman" w:hAnsi="Times New Roman" w:eastAsia="Times New Roman" w:cs="Times New Roman"/>
          <w:color w:val="000000"/>
        </w:rPr>
        <w:t>20-40</w:t>
      </w:r>
      <w:r>
        <w:rPr>
          <w:rFonts w:ascii="宋体" w:hAnsi="宋体" w:eastAsia="宋体" w:cs="宋体"/>
          <w:color w:val="000000"/>
        </w:rPr>
        <w:t>岁人口中，有多少人选择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．支付宝支付？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4pt;width:51.25pt;" o:ole="t" filled="f" o:preferrelative="t" stroked="f" coordsize="21600,21600">
            <v:path/>
            <v:fill on="f" focussize="0,0"/>
            <v:stroke on="f" joinstyle="miter"/>
            <v:imagedata r:id="rId83" o:title="eqId68fbbd17c89f03dbb61cd6ffdb9a034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pt;width:63pt;" o:ole="t" filled="f" o:preferrelative="t" stroked="f" coordsize="21600,21600">
            <v:path/>
            <v:fill on="f" focussize="0,0"/>
            <v:stroke on="f" joinstyle="miter"/>
            <v:imagedata r:id="rId109" o:title="eqIde14eb947abf69b2936686f4c3cc2331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11" o:title="eqId1d1717b5311ed602f1730e86d932264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，试判定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13" o:title="eqId274cf35acb4a1748d15c39d15a9bea7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15" o:title="eqId60ef95894ceebaf236170e8832dcf7e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的位置关系，并说明理由．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09775" cy="19240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118" o:title="eqId8f2a245381e615882ee5feb7793a1df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理由：∵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4pt;width:51.25pt;" o:ole="t" filled="f" o:preferrelative="t" stroked="f" coordsize="21600,21600">
            <v:path/>
            <v:fill on="f" focussize="0,0"/>
            <v:stroke on="f" joinstyle="miter"/>
            <v:imagedata r:id="rId83" o:title="eqId68fbbd17c89f03dbb61cd6ffdb9a034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5pt;width:65.25pt;" o:ole="t" filled="f" o:preferrelative="t" stroked="f" coordsize="21600,21600">
            <v:path/>
            <v:fill on="f" focussize="0,0"/>
            <v:stroke on="f" joinstyle="miter"/>
            <v:imagedata r:id="rId121" o:title="eqIdf864b11496cc738c29a737267cfc07c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pt;width:63pt;" o:ole="t" filled="f" o:preferrelative="t" stroked="f" coordsize="21600,21600">
            <v:path/>
            <v:fill on="f" focussize="0,0"/>
            <v:stroke on="f" joinstyle="miter"/>
            <v:imagedata r:id="rId109" o:title="eqIde14eb947abf69b2936686f4c3cc233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24" o:title="eqId2a9bfa68259d7a331be323b2038d628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6" o:title="eqId0dc5c9827dfd0be5a9c85962d6ccbfb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（同位角相等，两直线平行）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28" o:title="eqId494ba20b1444f524cf636961e4688ae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11" o:title="eqId1d1717b5311ed602f1730e86d932264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31" o:title="eqId041ea56510fff115d86adb4df7c0304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3" o:title="eqId53e519cdb0cac3981d8e9610dba507a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（等量代换）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24" o:title="eqId2a9bfa68259d7a331be323b2038d628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136" o:title="eqId68b952853e20f136cc015276b97b71f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118" o:title="eqId8f2a245381e615882ee5feb7793a1df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（垂直的定义）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请补全上面说理过程；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139" o:title="eqId5d676d8f42f85b4ee91741de33b6b99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8" o:title="eqIda88047dcb878ed16f6ba458406817e7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直接写出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6" o:title="eqId0c4c3c0a34dc21292fa32befd58d8f8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8" o:title="eqIda88047dcb878ed16f6ba458406817e7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70708972" name="图片 370708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08972" name="图片 37070897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关系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【概念呈现】设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是正实数，现在我们用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}</w:t>
      </w:r>
      <w:r>
        <w:rPr>
          <w:rFonts w:ascii="宋体" w:hAnsi="宋体" w:eastAsia="宋体" w:cs="宋体"/>
          <w:color w:val="000000"/>
        </w:rPr>
        <w:t>表示不小于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的最小正整数，如：</w:t>
      </w:r>
      <w:r>
        <w:rPr>
          <w:rFonts w:ascii="Times New Roman" w:hAnsi="Times New Roman" w:eastAsia="Times New Roman" w:cs="Times New Roman"/>
          <w:color w:val="000000"/>
        </w:rPr>
        <w:t>{3.2}=4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{4.8}=5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{6}=6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填空：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44" o:title="eqIda7ffe8515ff6183c1c7775dc6f94bdb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}=______</w:t>
      </w:r>
      <w:r>
        <w:rPr>
          <w:rFonts w:ascii="宋体" w:hAnsi="宋体" w:eastAsia="宋体" w:cs="宋体"/>
          <w:color w:val="000000"/>
        </w:rPr>
        <w:t>；若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}=3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【概念应用】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某地运输公司规定出租车的收费标准是：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公里以内（包括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公里）收费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元，超出部分每公里加收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元（不足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公里按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公里计算），现行驶了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公里（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 xml:space="preserve"> &gt;3</w:t>
      </w:r>
      <w:r>
        <w:rPr>
          <w:rFonts w:ascii="宋体" w:hAnsi="宋体" w:eastAsia="宋体" w:cs="宋体"/>
          <w:color w:val="000000"/>
        </w:rPr>
        <w:t>），则乘车费用可用含</w:t>
      </w:r>
      <w:r>
        <w:rPr>
          <w:rFonts w:ascii="Times New Roman" w:hAnsi="Times New Roman" w:eastAsia="Times New Roman" w:cs="Times New Roman"/>
          <w:color w:val="000000"/>
        </w:rPr>
        <w:t>{}</w:t>
      </w:r>
      <w:r>
        <w:rPr>
          <w:rFonts w:ascii="宋体" w:hAnsi="宋体" w:eastAsia="宋体" w:cs="宋体"/>
          <w:color w:val="000000"/>
        </w:rPr>
        <w:t>的式子表示为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某乘客乘出租车后付费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元，求该乘客所行驶的路程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（单位：公里）的取值范围．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对于平面内任意一点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）（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146" o:title="eqId2958030ec9d7543dda1f529593a915e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，则将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点向左平移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个单位长度，再向上平移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个单位长度，得到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48" o:title="eqIdcee6765a83140d745a6de4c85d9b6b5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50" o:title="eqId6325939aaac75c6ec74e842251fdd0c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52" o:title="eqId89db58b63764938bd54a198b7b24edf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）；若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，则将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点向右平移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个单位长度，再向下平移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个单位得到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154" o:title="eqIdf50e8aaa5268a52af47c29463bbd594b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56" o:title="eqId7084b7c5564061fdd5d65e07f9692d9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75pt;width:26.3pt;" o:ole="t" filled="f" o:preferrelative="t" stroked="f" coordsize="21600,21600">
            <v:path/>
            <v:fill on="f" focussize="0,0"/>
            <v:stroke on="f" joinstyle="miter"/>
            <v:imagedata r:id="rId158" o:title="eqId9bec5a39869e339d97ac8745e626f5c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）；以上的一次选择操作我们称之为对点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进行了一次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变换．例如点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）进行了一次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变换后得点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48" o:title="eqIdcee6765a83140d745a6de4c85d9b6b5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）；点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）进行了一次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变换后得点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161" o:title="eqId5a42da28be159399514cc6179a96e34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4" o:title="eqId274a9dc37509f01c2606fb3086a46f4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），则经过一次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变换后的点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64" o:title="eqId2708fa6298e52f617383efc175b71dd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64" o:title="eqId2708fa6298e52f617383efc175b71dd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），再将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64" o:title="eqId2708fa6298e52f617383efc175b71dd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经过一次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变换后的点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68" o:title="eqId9b9cb8e6ff801523b0304576cd69fd2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68" o:title="eqId9b9cb8e6ff801523b0304576cd69fd2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经过一次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变换后得到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64" o:title="eqId2708fa6298e52f617383efc175b71ddc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50" o:title="eqId6325939aaac75c6ec74e842251fdd0c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52" o:title="eqId89db58b63764938bd54a198b7b24edf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），若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pt;width:61pt;" o:ole="t" filled="f" o:preferrelative="t" stroked="f" coordsize="21600,21600">
            <v:path/>
            <v:fill on="f" focussize="0,0"/>
            <v:stroke on="f" joinstyle="miter"/>
            <v:imagedata r:id="rId174" o:title="eqIdc091782d8e6ca27a70c7838c71182aa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64" o:title="eqId2708fa6298e52f617383efc175b71dd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50" o:title="eqId6325939aaac75c6ec74e842251fdd0c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52" o:title="eqId89db58b63764938bd54a198b7b24edf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）再经过一次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变换得到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68" o:title="eqId9b9cb8e6ff801523b0304576cd69fd2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68" o:title="eqId9b9cb8e6ff801523b0304576cd69fd2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的横坐标与纵坐标仍然不相等，则继续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变换得到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81" o:title="eqId797e67927616b141ed7c6b83f8b6f4f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，直到得到的点的横坐标与纵坐标相等为止；如果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0" o:title="eqIdc6a46e678bf9d2df5ad4c782b3dc22f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类似进行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变换直至横坐标与纵坐标相等后停止；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①【操作探究】请判断下列点的坐标经过有限次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变换能否停止，不能停止的请打</w:t>
      </w:r>
      <w:r>
        <w:rPr>
          <w:rFonts w:ascii="Times New Roman" w:hAnsi="Times New Roman" w:eastAsia="Times New Roman" w:cs="Times New Roman"/>
          <w:color w:val="000000"/>
        </w:rPr>
        <w:t>“×”</w:t>
      </w:r>
      <w:r>
        <w:rPr>
          <w:rFonts w:ascii="宋体" w:hAnsi="宋体" w:eastAsia="宋体" w:cs="宋体"/>
          <w:color w:val="000000"/>
        </w:rPr>
        <w:t>，能停止的写出停止时的坐标；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………………………………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………………………………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………………………………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………………………………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②【猜想论证】当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184" o:title="eqIdc9f2416d1f75a45a314331146550832e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）能经过有限次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变换后变为（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③【拓展提升】在②的基础上，请直接写出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三者的数量关系：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学年第二学期七年级期末调测试题（数学卷）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分，请选出各题中一个符合题意的正确选项，不选、多选、错选，均不给分）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1"/>
        </w:rPr>
        <w:t>二、填空题</w:t>
      </w:r>
      <w:r>
        <w:rPr>
          <w:rFonts w:ascii="宋体" w:hAnsi="宋体" w:eastAsia="宋体" w:cs="宋体"/>
          <w:color w:val="000000"/>
          <w:sz w:val="21"/>
        </w:rPr>
        <w:t>（本题有</w:t>
      </w:r>
      <w:r>
        <w:rPr>
          <w:rFonts w:ascii="Times New Roman" w:hAnsi="Times New Roman" w:eastAsia="Times New Roman" w:cs="Times New Roman"/>
          <w:color w:val="000000"/>
          <w:sz w:val="21"/>
        </w:rPr>
        <w:t>6</w:t>
      </w:r>
      <w:r>
        <w:rPr>
          <w:rFonts w:ascii="宋体" w:hAnsi="宋体" w:eastAsia="宋体" w:cs="宋体"/>
          <w:color w:val="000000"/>
          <w:sz w:val="21"/>
        </w:rPr>
        <w:t>小题，每小题</w:t>
      </w:r>
      <w:r>
        <w:rPr>
          <w:rFonts w:ascii="Times New Roman" w:hAnsi="Times New Roman" w:eastAsia="Times New Roman" w:cs="Times New Roman"/>
          <w:color w:val="000000"/>
          <w:sz w:val="21"/>
        </w:rPr>
        <w:t>5</w:t>
      </w:r>
      <w:r>
        <w:rPr>
          <w:rFonts w:ascii="宋体" w:hAnsi="宋体" w:eastAsia="宋体" w:cs="宋体"/>
          <w:color w:val="000000"/>
          <w:sz w:val="21"/>
        </w:rPr>
        <w:t>分，共</w:t>
      </w:r>
      <w:r>
        <w:rPr>
          <w:rFonts w:ascii="Times New Roman" w:hAnsi="Times New Roman" w:eastAsia="Times New Roman" w:cs="Times New Roman"/>
          <w:color w:val="000000"/>
          <w:sz w:val="21"/>
        </w:rPr>
        <w:t>30</w:t>
      </w:r>
      <w:r>
        <w:rPr>
          <w:rFonts w:ascii="宋体" w:hAnsi="宋体" w:eastAsia="宋体" w:cs="宋体"/>
          <w:color w:val="000000"/>
          <w:sz w:val="21"/>
        </w:rPr>
        <w:t>分）．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抽样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6" o:title="eqIdd9ffd3cf8b031fc77f8eee8da441884e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②. 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3.95pt;width:31.35pt;" o:ole="t" filled="f" o:preferrelative="t" stroked="f" coordsize="21600,21600">
            <v:path/>
            <v:fill on="f" focussize="0,0"/>
            <v:stroke on="f" joinstyle="miter"/>
            <v:imagedata r:id="rId188" o:title="eqId90d5c371c32ec57cece158e81f8491d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0.05pt;width:36.2pt;" o:ole="t" filled="f" o:preferrelative="t" stroked="f" coordsize="21600,21600">
            <v:path/>
            <v:fill on="f" focussize="0,0"/>
            <v:stroke on="f" joinstyle="miter"/>
            <v:imagedata r:id="rId190" o:title="eqIdb76d8dd487b6bc4585a5de8cd7874ec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17~20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22~23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193" o:title="eqIdf8630462612b8d0d1bfdf88b4041b7ea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51.75pt;width:36.75pt;" o:ole="t" filled="f" o:preferrelative="t" stroked="f" coordsize="21600,21600">
            <v:path/>
            <v:fill on="f" focussize="0,0"/>
            <v:stroke on="f" joinstyle="miter"/>
            <v:imagedata r:id="rId195" o:title="eqId920937eb4064b2c87c8137f2b522a577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97" o:title="eqId2da45e190edb2230c9b6495647954d1c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人；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480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9" o:title="eqIdc63e36329f5e0979f5ee776ac5d06327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4" o:title="eqId605f2976297a0deaa1602ef09d6a5afa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；两直线平行，内错角相等；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4" o:title="eqId605f2976297a0deaa1602ef09d6a5afa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；同旁内角互补，两直线平行；两直线平行，同位角相等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203" o:title="eqId4c5dcc83022355c2778c4d4745b037b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205" o:title="eqId8f3bd311f0f63177ac20b2ebb079c86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207" o:title="eqIdbec0dd1e4dc899b7a747d92a3c20a31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20pt;width:59pt;" o:ole="t" filled="f" o:preferrelative="t" stroked="f" coordsize="21600,21600">
            <v:path/>
            <v:fill on="f" focussize="0,0"/>
            <v:stroke on="f" joinstyle="miter"/>
            <v:imagedata r:id="rId209" o:title="eqId69e94bf401f450ba8375bdfbe894092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211" o:title="eqIdf1d14bcf1d824d41b83f3ef2fd0c4bd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×</w:t>
      </w:r>
      <w:r>
        <w:rPr>
          <w:rFonts w:ascii="宋体" w:hAnsi="宋体" w:eastAsia="宋体" w:cs="宋体"/>
          <w:color w:val="000000"/>
        </w:rPr>
        <w:t>，②当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184" o:title="eqIdc9f2416d1f75a45a314331146550832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的倍数时，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）能经过有限次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劫四济三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变换后变为（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），理由见解析，③当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14" o:title="eqId432d77fe5ad3032d59a237dd94c8a63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pt;width:63pt;" o:ole="t" filled="f" o:preferrelative="t" stroked="f" coordsize="21600,21600">
            <v:path/>
            <v:fill on="f" focussize="0,0"/>
            <v:stroke on="f" joinstyle="miter"/>
            <v:imagedata r:id="rId216" o:title="eqId4e3533cd39b95993ba4644eb2ac884d5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0" o:title="eqIdc6a46e678bf9d2df5ad4c782b3dc22f5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pt;width:63pt;" o:ole="t" filled="f" o:preferrelative="t" stroked="f" coordsize="21600,21600">
            <v:path/>
            <v:fill on="f" focussize="0,0"/>
            <v:stroke on="f" joinstyle="miter"/>
            <v:imagedata r:id="rId219" o:title="eqId5744f98c579e829a637551d81a84d02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8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39849A7"/>
    <w:rsid w:val="38274566"/>
    <w:rsid w:val="660B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1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0.bin"/><Relationship Id="rId94" Type="http://schemas.openxmlformats.org/officeDocument/2006/relationships/image" Target="media/image47.wmf"/><Relationship Id="rId93" Type="http://schemas.openxmlformats.org/officeDocument/2006/relationships/oleObject" Target="embeddings/oleObject39.bin"/><Relationship Id="rId92" Type="http://schemas.openxmlformats.org/officeDocument/2006/relationships/image" Target="media/image46.png"/><Relationship Id="rId91" Type="http://schemas.openxmlformats.org/officeDocument/2006/relationships/image" Target="media/image45.wmf"/><Relationship Id="rId90" Type="http://schemas.openxmlformats.org/officeDocument/2006/relationships/oleObject" Target="embeddings/oleObject38.bin"/><Relationship Id="rId9" Type="http://schemas.openxmlformats.org/officeDocument/2006/relationships/theme" Target="theme/theme1.xml"/><Relationship Id="rId89" Type="http://schemas.openxmlformats.org/officeDocument/2006/relationships/image" Target="media/image44.wmf"/><Relationship Id="rId88" Type="http://schemas.openxmlformats.org/officeDocument/2006/relationships/oleObject" Target="embeddings/oleObject37.bin"/><Relationship Id="rId87" Type="http://schemas.openxmlformats.org/officeDocument/2006/relationships/oleObject" Target="embeddings/oleObject36.bin"/><Relationship Id="rId86" Type="http://schemas.openxmlformats.org/officeDocument/2006/relationships/image" Target="media/image43.png"/><Relationship Id="rId85" Type="http://schemas.openxmlformats.org/officeDocument/2006/relationships/image" Target="media/image42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3.bin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7.png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4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6.png"/><Relationship Id="rId53" Type="http://schemas.openxmlformats.org/officeDocument/2006/relationships/image" Target="media/image25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6.bin"/><Relationship Id="rId43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4.bin"/><Relationship Id="rId40" Type="http://schemas.openxmlformats.org/officeDocument/2006/relationships/image" Target="media/image19.png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image" Target="media/image17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2.wmf"/><Relationship Id="rId27" Type="http://schemas.openxmlformats.org/officeDocument/2006/relationships/oleObject" Target="embeddings/oleObject8.bin"/><Relationship Id="rId26" Type="http://schemas.openxmlformats.org/officeDocument/2006/relationships/image" Target="media/image11.wmf"/><Relationship Id="rId25" Type="http://schemas.openxmlformats.org/officeDocument/2006/relationships/oleObject" Target="embeddings/oleObject7.bin"/><Relationship Id="rId24" Type="http://schemas.openxmlformats.org/officeDocument/2006/relationships/image" Target="media/image10.wmf"/><Relationship Id="rId23" Type="http://schemas.openxmlformats.org/officeDocument/2006/relationships/oleObject" Target="embeddings/oleObject6.bin"/><Relationship Id="rId222" Type="http://schemas.openxmlformats.org/officeDocument/2006/relationships/fontTable" Target="fontTable.xml"/><Relationship Id="rId221" Type="http://schemas.openxmlformats.org/officeDocument/2006/relationships/customXml" Target="../customXml/item2.xml"/><Relationship Id="rId220" Type="http://schemas.openxmlformats.org/officeDocument/2006/relationships/customXml" Target="../customXml/item1.xml"/><Relationship Id="rId22" Type="http://schemas.openxmlformats.org/officeDocument/2006/relationships/image" Target="media/image9.wmf"/><Relationship Id="rId219" Type="http://schemas.openxmlformats.org/officeDocument/2006/relationships/image" Target="media/image97.wmf"/><Relationship Id="rId218" Type="http://schemas.openxmlformats.org/officeDocument/2006/relationships/oleObject" Target="embeddings/oleObject114.bin"/><Relationship Id="rId217" Type="http://schemas.openxmlformats.org/officeDocument/2006/relationships/oleObject" Target="embeddings/oleObject113.bin"/><Relationship Id="rId216" Type="http://schemas.openxmlformats.org/officeDocument/2006/relationships/image" Target="media/image96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95.wmf"/><Relationship Id="rId213" Type="http://schemas.openxmlformats.org/officeDocument/2006/relationships/oleObject" Target="embeddings/oleObject111.bin"/><Relationship Id="rId212" Type="http://schemas.openxmlformats.org/officeDocument/2006/relationships/oleObject" Target="embeddings/oleObject110.bin"/><Relationship Id="rId211" Type="http://schemas.openxmlformats.org/officeDocument/2006/relationships/image" Target="media/image94.wmf"/><Relationship Id="rId210" Type="http://schemas.openxmlformats.org/officeDocument/2006/relationships/oleObject" Target="embeddings/oleObject109.bin"/><Relationship Id="rId21" Type="http://schemas.openxmlformats.org/officeDocument/2006/relationships/oleObject" Target="embeddings/oleObject5.bin"/><Relationship Id="rId209" Type="http://schemas.openxmlformats.org/officeDocument/2006/relationships/image" Target="media/image93.wmf"/><Relationship Id="rId208" Type="http://schemas.openxmlformats.org/officeDocument/2006/relationships/oleObject" Target="embeddings/oleObject108.bin"/><Relationship Id="rId207" Type="http://schemas.openxmlformats.org/officeDocument/2006/relationships/image" Target="media/image92.wmf"/><Relationship Id="rId206" Type="http://schemas.openxmlformats.org/officeDocument/2006/relationships/oleObject" Target="embeddings/oleObject107.bin"/><Relationship Id="rId205" Type="http://schemas.openxmlformats.org/officeDocument/2006/relationships/image" Target="media/image91.wmf"/><Relationship Id="rId204" Type="http://schemas.openxmlformats.org/officeDocument/2006/relationships/oleObject" Target="embeddings/oleObject106.bin"/><Relationship Id="rId203" Type="http://schemas.openxmlformats.org/officeDocument/2006/relationships/image" Target="media/image90.wmf"/><Relationship Id="rId202" Type="http://schemas.openxmlformats.org/officeDocument/2006/relationships/oleObject" Target="embeddings/oleObject105.bin"/><Relationship Id="rId201" Type="http://schemas.openxmlformats.org/officeDocument/2006/relationships/oleObject" Target="embeddings/oleObject104.bin"/><Relationship Id="rId200" Type="http://schemas.openxmlformats.org/officeDocument/2006/relationships/oleObject" Target="embeddings/oleObject103.bin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9" Type="http://schemas.openxmlformats.org/officeDocument/2006/relationships/image" Target="media/image89.wmf"/><Relationship Id="rId198" Type="http://schemas.openxmlformats.org/officeDocument/2006/relationships/oleObject" Target="embeddings/oleObject102.bin"/><Relationship Id="rId197" Type="http://schemas.openxmlformats.org/officeDocument/2006/relationships/image" Target="media/image88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0.bin"/><Relationship Id="rId193" Type="http://schemas.openxmlformats.org/officeDocument/2006/relationships/image" Target="media/image86.wmf"/><Relationship Id="rId192" Type="http://schemas.openxmlformats.org/officeDocument/2006/relationships/oleObject" Target="embeddings/oleObject99.bin"/><Relationship Id="rId191" Type="http://schemas.openxmlformats.org/officeDocument/2006/relationships/oleObject" Target="embeddings/oleObject98.bin"/><Relationship Id="rId190" Type="http://schemas.openxmlformats.org/officeDocument/2006/relationships/image" Target="media/image85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7.bin"/><Relationship Id="rId188" Type="http://schemas.openxmlformats.org/officeDocument/2006/relationships/image" Target="media/image84.wmf"/><Relationship Id="rId187" Type="http://schemas.openxmlformats.org/officeDocument/2006/relationships/oleObject" Target="embeddings/oleObject96.bin"/><Relationship Id="rId186" Type="http://schemas.openxmlformats.org/officeDocument/2006/relationships/image" Target="media/image83.wmf"/><Relationship Id="rId185" Type="http://schemas.openxmlformats.org/officeDocument/2006/relationships/oleObject" Target="embeddings/oleObject95.bin"/><Relationship Id="rId184" Type="http://schemas.openxmlformats.org/officeDocument/2006/relationships/image" Target="media/image82.wmf"/><Relationship Id="rId183" Type="http://schemas.openxmlformats.org/officeDocument/2006/relationships/oleObject" Target="embeddings/oleObject94.bin"/><Relationship Id="rId182" Type="http://schemas.openxmlformats.org/officeDocument/2006/relationships/oleObject" Target="embeddings/oleObject93.bin"/><Relationship Id="rId181" Type="http://schemas.openxmlformats.org/officeDocument/2006/relationships/image" Target="media/image81.wmf"/><Relationship Id="rId180" Type="http://schemas.openxmlformats.org/officeDocument/2006/relationships/oleObject" Target="embeddings/oleObject92.bin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91.bin"/><Relationship Id="rId178" Type="http://schemas.openxmlformats.org/officeDocument/2006/relationships/oleObject" Target="embeddings/oleObject90.bin"/><Relationship Id="rId177" Type="http://schemas.openxmlformats.org/officeDocument/2006/relationships/oleObject" Target="embeddings/oleObject89.bin"/><Relationship Id="rId176" Type="http://schemas.openxmlformats.org/officeDocument/2006/relationships/oleObject" Target="embeddings/oleObject88.bin"/><Relationship Id="rId175" Type="http://schemas.openxmlformats.org/officeDocument/2006/relationships/oleObject" Target="embeddings/oleObject87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86.bin"/><Relationship Id="rId172" Type="http://schemas.openxmlformats.org/officeDocument/2006/relationships/oleObject" Target="embeddings/oleObject85.bin"/><Relationship Id="rId171" Type="http://schemas.openxmlformats.org/officeDocument/2006/relationships/oleObject" Target="embeddings/oleObject84.bin"/><Relationship Id="rId170" Type="http://schemas.openxmlformats.org/officeDocument/2006/relationships/oleObject" Target="embeddings/oleObject83.bin"/><Relationship Id="rId17" Type="http://schemas.openxmlformats.org/officeDocument/2006/relationships/image" Target="media/image6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1.bin"/><Relationship Id="rId166" Type="http://schemas.openxmlformats.org/officeDocument/2006/relationships/oleObject" Target="embeddings/oleObject80.bin"/><Relationship Id="rId165" Type="http://schemas.openxmlformats.org/officeDocument/2006/relationships/oleObject" Target="embeddings/oleObject79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78.bin"/><Relationship Id="rId162" Type="http://schemas.openxmlformats.org/officeDocument/2006/relationships/oleObject" Target="embeddings/oleObject77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7.bin"/><Relationship Id="rId142" Type="http://schemas.openxmlformats.org/officeDocument/2006/relationships/oleObject" Target="embeddings/oleObject66.bin"/><Relationship Id="rId141" Type="http://schemas.openxmlformats.org/officeDocument/2006/relationships/oleObject" Target="embeddings/oleObject65.bin"/><Relationship Id="rId140" Type="http://schemas.openxmlformats.org/officeDocument/2006/relationships/oleObject" Target="embeddings/oleObject64.bin"/><Relationship Id="rId14" Type="http://schemas.openxmlformats.org/officeDocument/2006/relationships/image" Target="media/image4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oleObject" Target="embeddings/oleObject62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1.bin"/><Relationship Id="rId134" Type="http://schemas.openxmlformats.org/officeDocument/2006/relationships/oleObject" Target="embeddings/oleObject60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4.bin"/><Relationship Id="rId122" Type="http://schemas.openxmlformats.org/officeDocument/2006/relationships/oleObject" Target="embeddings/oleObject53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3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59.png"/><Relationship Id="rId115" Type="http://schemas.openxmlformats.org/officeDocument/2006/relationships/image" Target="media/image58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46.bin"/><Relationship Id="rId107" Type="http://schemas.openxmlformats.org/officeDocument/2006/relationships/oleObject" Target="embeddings/oleObject45.bin"/><Relationship Id="rId106" Type="http://schemas.openxmlformats.org/officeDocument/2006/relationships/image" Target="media/image54.png"/><Relationship Id="rId105" Type="http://schemas.openxmlformats.org/officeDocument/2006/relationships/image" Target="media/image53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1.png"/><Relationship Id="rId100" Type="http://schemas.openxmlformats.org/officeDocument/2006/relationships/image" Target="media/image50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2022-10-08T18:51:00Z</dcterms:created>
  <dc:creator>学科网试题生产平台</dc:creator>
  <dc:description>3050804563836928</dc:description>
  <cp:lastModifiedBy>Administrator</cp:lastModifiedBy>
  <dcterms:modified xsi:type="dcterms:W3CDTF">2022-11-03T08:21:56Z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