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rsidR="00F93478">
      <w:pPr>
        <w:spacing w:line="360" w:lineRule="auto"/>
        <w:jc w:val="center"/>
        <w:rPr>
          <w:rFonts w:eastAsiaTheme="minorEastAsia"/>
          <w:b/>
          <w:sz w:val="24"/>
        </w:rPr>
      </w:pPr>
      <w:r>
        <w:rPr>
          <w:rFonts w:ascii="宋体" w:hAnsi="宋体" w:cs="宋体" w:hint="eastAsia"/>
          <w:b/>
          <w:sz w:val="24"/>
        </w:rPr>
        <w:drawing>
          <wp:anchor simplePos="0" relativeHeight="251658240" behindDoc="0" locked="0" layoutInCell="1" allowOverlap="1">
            <wp:simplePos x="0" y="0"/>
            <wp:positionH relativeFrom="page">
              <wp:posOffset>12001500</wp:posOffset>
            </wp:positionH>
            <wp:positionV relativeFrom="topMargin">
              <wp:posOffset>11163300</wp:posOffset>
            </wp:positionV>
            <wp:extent cx="254000" cy="4572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7523696" name=""/>
                    <pic:cNvPicPr>
                      <a:picLocks noChangeAspect="1"/>
                    </pic:cNvPicPr>
                  </pic:nvPicPr>
                  <pic:blipFill>
                    <a:blip xmlns:r="http://schemas.openxmlformats.org/officeDocument/2006/relationships" r:embed="rId5"/>
                    <a:stretch>
                      <a:fillRect/>
                    </a:stretch>
                  </pic:blipFill>
                  <pic:spPr>
                    <a:xfrm>
                      <a:off x="0" y="0"/>
                      <a:ext cx="254000" cy="457200"/>
                    </a:xfrm>
                    <a:prstGeom prst="rect">
                      <a:avLst/>
                    </a:prstGeom>
                  </pic:spPr>
                </pic:pic>
              </a:graphicData>
            </a:graphic>
          </wp:anchor>
        </w:drawing>
      </w:r>
      <w:r>
        <w:rPr>
          <w:rFonts w:ascii="宋体" w:hAnsi="宋体" w:cs="宋体" w:hint="eastAsia"/>
          <w:b/>
          <w:sz w:val="24"/>
        </w:rPr>
        <w:t>2021</w:t>
      </w:r>
      <w:r>
        <w:rPr>
          <w:rFonts w:ascii="宋体" w:hAnsi="宋体" w:cs="宋体" w:hint="eastAsia"/>
          <w:b/>
          <w:sz w:val="24"/>
        </w:rPr>
        <w:t>—</w:t>
      </w:r>
      <w:r>
        <w:rPr>
          <w:rFonts w:ascii="宋体" w:hAnsi="宋体" w:cs="宋体" w:hint="eastAsia"/>
          <w:b/>
          <w:sz w:val="24"/>
        </w:rPr>
        <w:t>2022</w:t>
      </w:r>
      <w:r>
        <w:rPr>
          <w:rFonts w:hint="eastAsia"/>
          <w:b/>
          <w:sz w:val="24"/>
        </w:rPr>
        <w:t>学年度第二学期第二次学情监测八年级语文试题</w:t>
      </w:r>
      <w:r>
        <w:rPr>
          <w:rFonts w:hint="eastAsia"/>
          <w:b/>
          <w:sz w:val="24"/>
        </w:rPr>
        <w:t>答案</w:t>
      </w:r>
    </w:p>
    <w:p w:rsidR="00F93478">
      <w:pPr>
        <w:adjustRightInd w:val="0"/>
        <w:snapToGrid w:val="0"/>
        <w:spacing w:line="240" w:lineRule="exact"/>
        <w:jc w:val="left"/>
        <w:textAlignment w:val="center"/>
        <w:rPr>
          <w:rFonts w:ascii="宋体" w:hAnsi="宋体" w:cs="宋体"/>
          <w:spacing w:val="-11"/>
          <w:szCs w:val="21"/>
        </w:rPr>
      </w:pPr>
      <w:r>
        <w:rPr>
          <w:rFonts w:ascii="宋体" w:hAnsi="宋体" w:cs="宋体" w:hint="eastAsia"/>
          <w:spacing w:val="-11"/>
          <w:szCs w:val="21"/>
        </w:rPr>
        <w:t>1.D   2.C    3.B    4.A    5</w:t>
      </w:r>
      <w:r>
        <w:rPr>
          <w:rFonts w:ascii="宋体" w:hAnsi="宋体" w:cs="宋体" w:hint="eastAsia"/>
          <w:color w:val="000000" w:themeColor="text1"/>
          <w:spacing w:val="-11"/>
          <w:szCs w:val="21"/>
        </w:rPr>
        <w:t>.</w:t>
      </w:r>
      <w:r>
        <w:rPr>
          <w:rFonts w:ascii="宋体" w:hAnsi="宋体" w:cs="宋体" w:hint="eastAsia"/>
          <w:bCs/>
          <w:color w:val="000000" w:themeColor="text1"/>
          <w:spacing w:val="-11"/>
          <w:szCs w:val="21"/>
        </w:rPr>
        <w:t>A</w:t>
      </w:r>
      <w:r>
        <w:rPr>
          <w:rFonts w:ascii="宋体" w:hAnsi="宋体" w:cs="宋体" w:hint="eastAsia"/>
          <w:bCs/>
          <w:color w:val="000000" w:themeColor="text1"/>
          <w:spacing w:val="-11"/>
          <w:szCs w:val="21"/>
        </w:rPr>
        <w:t xml:space="preserve">  </w:t>
      </w:r>
      <w:r>
        <w:rPr>
          <w:rFonts w:ascii="宋体" w:hAnsi="宋体" w:cs="宋体" w:hint="eastAsia"/>
          <w:spacing w:val="-11"/>
          <w:szCs w:val="21"/>
        </w:rPr>
        <w:t xml:space="preserve">   6.C    7.D    8.C</w:t>
      </w:r>
    </w:p>
    <w:p w:rsidR="00F93478">
      <w:pPr>
        <w:spacing w:line="240" w:lineRule="exact"/>
        <w:rPr>
          <w:rFonts w:ascii="宋体" w:hAnsi="宋体" w:cs="宋体"/>
          <w:spacing w:val="-11"/>
          <w:szCs w:val="21"/>
        </w:rPr>
      </w:pPr>
      <w:r>
        <w:rPr>
          <w:rFonts w:ascii="宋体" w:hAnsi="宋体" w:cs="宋体" w:hint="eastAsia"/>
          <w:spacing w:val="-11"/>
          <w:szCs w:val="21"/>
        </w:rPr>
        <w:t>9.</w:t>
      </w:r>
      <w:r>
        <w:rPr>
          <w:rFonts w:ascii="宋体" w:hAnsi="宋体" w:cs="宋体" w:hint="eastAsia"/>
          <w:spacing w:val="-11"/>
          <w:szCs w:val="21"/>
        </w:rPr>
        <w:t>（</w:t>
      </w:r>
      <w:r>
        <w:rPr>
          <w:rFonts w:ascii="宋体" w:hAnsi="宋体" w:cs="宋体" w:hint="eastAsia"/>
          <w:spacing w:val="-11"/>
          <w:szCs w:val="21"/>
        </w:rPr>
        <w:t>2</w:t>
      </w:r>
      <w:r>
        <w:rPr>
          <w:rFonts w:ascii="宋体" w:hAnsi="宋体" w:cs="宋体" w:hint="eastAsia"/>
          <w:spacing w:val="-11"/>
          <w:szCs w:val="21"/>
        </w:rPr>
        <w:t>分）想要和普通的马一样尚且做不到，怎么能要求它日行千里呢？</w:t>
      </w:r>
    </w:p>
    <w:p w:rsidR="00F93478">
      <w:pPr>
        <w:spacing w:line="240" w:lineRule="exact"/>
        <w:rPr>
          <w:rFonts w:ascii="宋体" w:hAnsi="宋体" w:cs="宋体"/>
          <w:color w:val="000000"/>
          <w:spacing w:val="-11"/>
          <w:szCs w:val="21"/>
        </w:rPr>
      </w:pPr>
      <w:r>
        <w:rPr>
          <w:rFonts w:ascii="宋体" w:hAnsi="宋体" w:cs="宋体" w:hint="eastAsia"/>
          <w:spacing w:val="-11"/>
          <w:szCs w:val="21"/>
        </w:rPr>
        <w:t>10.</w:t>
      </w:r>
      <w:r>
        <w:rPr>
          <w:rFonts w:ascii="宋体" w:hAnsi="宋体" w:cs="宋体" w:hint="eastAsia"/>
          <w:spacing w:val="-11"/>
          <w:szCs w:val="21"/>
        </w:rPr>
        <w:t>（</w:t>
      </w:r>
      <w:r>
        <w:rPr>
          <w:rFonts w:ascii="宋体" w:hAnsi="宋体" w:cs="宋体" w:hint="eastAsia"/>
          <w:spacing w:val="-11"/>
          <w:szCs w:val="21"/>
        </w:rPr>
        <w:t>3</w:t>
      </w:r>
      <w:r>
        <w:rPr>
          <w:rFonts w:ascii="宋体" w:hAnsi="宋体" w:cs="宋体" w:hint="eastAsia"/>
          <w:spacing w:val="-11"/>
          <w:szCs w:val="21"/>
        </w:rPr>
        <w:t>分）</w:t>
      </w:r>
      <w:r>
        <w:rPr>
          <w:rFonts w:ascii="宋体" w:hAnsi="宋体" w:cs="宋体" w:hint="eastAsia"/>
          <w:color w:val="000000"/>
          <w:spacing w:val="-11"/>
          <w:szCs w:val="21"/>
        </w:rPr>
        <w:t>又不可以使天下之民斫直</w:t>
      </w:r>
      <w:r>
        <w:rPr>
          <w:rFonts w:ascii="宋体" w:hAnsi="宋体" w:cs="宋体" w:hint="eastAsia"/>
          <w:color w:val="000000"/>
          <w:spacing w:val="-11"/>
          <w:szCs w:val="21"/>
        </w:rPr>
        <w:t>/</w:t>
      </w:r>
      <w:r>
        <w:rPr>
          <w:rFonts w:ascii="宋体" w:hAnsi="宋体" w:cs="宋体" w:hint="eastAsia"/>
          <w:color w:val="000000"/>
          <w:spacing w:val="-11"/>
          <w:szCs w:val="21"/>
        </w:rPr>
        <w:t>删密</w:t>
      </w:r>
      <w:r>
        <w:rPr>
          <w:rFonts w:ascii="宋体" w:hAnsi="宋体" w:cs="宋体" w:hint="eastAsia"/>
          <w:color w:val="000000"/>
          <w:spacing w:val="-11"/>
          <w:szCs w:val="21"/>
        </w:rPr>
        <w:t>/</w:t>
      </w:r>
      <w:r>
        <w:rPr>
          <w:rFonts w:ascii="宋体" w:hAnsi="宋体" w:cs="宋体" w:hint="eastAsia"/>
          <w:color w:val="000000"/>
          <w:spacing w:val="-11"/>
          <w:szCs w:val="21"/>
        </w:rPr>
        <w:t>锄正</w:t>
      </w:r>
      <w:r>
        <w:rPr>
          <w:rFonts w:ascii="宋体" w:hAnsi="宋体" w:cs="宋体" w:hint="eastAsia"/>
          <w:color w:val="000000"/>
          <w:spacing w:val="-11"/>
          <w:szCs w:val="21"/>
        </w:rPr>
        <w:t>/</w:t>
      </w:r>
      <w:r>
        <w:rPr>
          <w:rFonts w:ascii="宋体" w:hAnsi="宋体" w:cs="宋体" w:hint="eastAsia"/>
          <w:color w:val="000000"/>
          <w:spacing w:val="-11"/>
          <w:szCs w:val="21"/>
        </w:rPr>
        <w:t>以夭梅病梅为业以求钱也</w:t>
      </w:r>
    </w:p>
    <w:p w:rsidR="00F93478">
      <w:pPr>
        <w:adjustRightInd w:val="0"/>
        <w:snapToGrid w:val="0"/>
        <w:spacing w:line="240" w:lineRule="exact"/>
        <w:jc w:val="left"/>
        <w:textAlignment w:val="center"/>
        <w:rPr>
          <w:rFonts w:ascii="宋体" w:hAnsi="宋体" w:cs="宋体"/>
          <w:bCs/>
          <w:spacing w:val="-11"/>
          <w:szCs w:val="21"/>
        </w:rPr>
      </w:pPr>
      <w:r>
        <w:rPr>
          <w:rFonts w:ascii="宋体" w:hAnsi="宋体" w:cs="宋体" w:hint="eastAsia"/>
          <w:spacing w:val="-11"/>
          <w:szCs w:val="21"/>
        </w:rPr>
        <w:t>11.</w:t>
      </w:r>
      <w:r>
        <w:rPr>
          <w:rFonts w:ascii="宋体" w:hAnsi="宋体" w:cs="宋体" w:hint="eastAsia"/>
          <w:spacing w:val="-11"/>
          <w:szCs w:val="21"/>
        </w:rPr>
        <w:t>（共</w:t>
      </w:r>
      <w:r>
        <w:rPr>
          <w:rFonts w:ascii="宋体" w:hAnsi="宋体" w:cs="宋体" w:hint="eastAsia"/>
          <w:spacing w:val="-11"/>
          <w:szCs w:val="21"/>
        </w:rPr>
        <w:t>6</w:t>
      </w:r>
      <w:r>
        <w:rPr>
          <w:rFonts w:ascii="宋体" w:hAnsi="宋体" w:cs="宋体" w:hint="eastAsia"/>
          <w:spacing w:val="-11"/>
          <w:szCs w:val="21"/>
        </w:rPr>
        <w:t>分，除第</w:t>
      </w:r>
      <w:r>
        <w:rPr>
          <w:rFonts w:ascii="宋体" w:hAnsi="宋体" w:cs="宋体" w:hint="eastAsia"/>
          <w:spacing w:val="-11"/>
          <w:szCs w:val="21"/>
        </w:rPr>
        <w:t>④</w:t>
      </w:r>
      <w:r>
        <w:rPr>
          <w:rFonts w:ascii="宋体" w:hAnsi="宋体" w:cs="宋体" w:hint="eastAsia"/>
          <w:spacing w:val="-11"/>
          <w:szCs w:val="21"/>
        </w:rPr>
        <w:t>小题</w:t>
      </w:r>
      <w:r>
        <w:rPr>
          <w:rFonts w:ascii="宋体" w:hAnsi="宋体" w:cs="宋体" w:hint="eastAsia"/>
          <w:spacing w:val="-11"/>
          <w:szCs w:val="21"/>
        </w:rPr>
        <w:t>2</w:t>
      </w:r>
      <w:r>
        <w:rPr>
          <w:rFonts w:ascii="宋体" w:hAnsi="宋体" w:cs="宋体" w:hint="eastAsia"/>
          <w:spacing w:val="-11"/>
          <w:szCs w:val="21"/>
        </w:rPr>
        <w:t>分，其余每题</w:t>
      </w:r>
      <w:r>
        <w:rPr>
          <w:rFonts w:ascii="宋体" w:hAnsi="宋体" w:cs="宋体" w:hint="eastAsia"/>
          <w:spacing w:val="-11"/>
          <w:szCs w:val="21"/>
        </w:rPr>
        <w:t>1</w:t>
      </w:r>
      <w:r>
        <w:rPr>
          <w:rFonts w:ascii="宋体" w:hAnsi="宋体" w:cs="宋体" w:hint="eastAsia"/>
          <w:spacing w:val="-11"/>
          <w:szCs w:val="21"/>
        </w:rPr>
        <w:t>分）</w:t>
      </w:r>
      <w:r>
        <w:rPr>
          <w:rFonts w:ascii="宋体" w:hAnsi="宋体" w:cs="宋体" w:hint="eastAsia"/>
          <w:bCs/>
          <w:spacing w:val="-11"/>
          <w:szCs w:val="21"/>
        </w:rPr>
        <w:t>(1)</w:t>
      </w:r>
      <w:r>
        <w:rPr>
          <w:rFonts w:ascii="宋体" w:hAnsi="宋体" w:cs="宋体" w:hint="eastAsia"/>
          <w:bCs/>
          <w:spacing w:val="-11"/>
          <w:szCs w:val="21"/>
        </w:rPr>
        <w:t>海内存知己，天涯若比邻</w:t>
      </w:r>
      <w:r>
        <w:rPr>
          <w:rFonts w:ascii="宋体" w:hAnsi="宋体" w:cs="宋体" w:hint="eastAsia"/>
          <w:bCs/>
          <w:spacing w:val="-11"/>
          <w:szCs w:val="21"/>
        </w:rPr>
        <w:t>。</w:t>
      </w:r>
      <w:r>
        <w:rPr>
          <w:rFonts w:ascii="宋体" w:hAnsi="宋体" w:cs="宋体" w:hint="eastAsia"/>
          <w:bCs/>
          <w:spacing w:val="-11"/>
          <w:szCs w:val="21"/>
        </w:rPr>
        <w:t xml:space="preserve"> (2)</w:t>
      </w:r>
      <w:r>
        <w:rPr>
          <w:rFonts w:ascii="宋体" w:hAnsi="宋体" w:cs="宋体" w:hint="eastAsia"/>
          <w:bCs/>
          <w:spacing w:val="-11"/>
          <w:szCs w:val="21"/>
        </w:rPr>
        <w:t>山气日夕佳，飞鸟相与还</w:t>
      </w:r>
      <w:r>
        <w:rPr>
          <w:rFonts w:ascii="宋体" w:hAnsi="宋体" w:cs="宋体" w:hint="eastAsia"/>
          <w:bCs/>
          <w:spacing w:val="-11"/>
          <w:szCs w:val="21"/>
        </w:rPr>
        <w:t>。</w:t>
      </w:r>
      <w:r>
        <w:rPr>
          <w:rFonts w:ascii="宋体" w:hAnsi="宋体" w:cs="宋体" w:hint="eastAsia"/>
          <w:bCs/>
          <w:spacing w:val="-11"/>
          <w:szCs w:val="21"/>
        </w:rPr>
        <w:t xml:space="preserve"> (3)</w:t>
      </w:r>
      <w:r>
        <w:rPr>
          <w:rFonts w:ascii="宋体" w:hAnsi="宋体" w:cs="宋体" w:hint="eastAsia"/>
          <w:bCs/>
          <w:spacing w:val="-11"/>
          <w:szCs w:val="21"/>
        </w:rPr>
        <w:t>安得广厦千万间</w:t>
      </w:r>
      <w:r>
        <w:rPr>
          <w:rFonts w:ascii="宋体" w:hAnsi="宋体" w:cs="宋体" w:hint="eastAsia"/>
          <w:bCs/>
          <w:spacing w:val="-11"/>
          <w:szCs w:val="21"/>
        </w:rPr>
        <w:t>，</w:t>
      </w:r>
      <w:r>
        <w:rPr>
          <w:rFonts w:ascii="宋体" w:hAnsi="宋体" w:cs="宋体" w:hint="eastAsia"/>
          <w:bCs/>
          <w:spacing w:val="-11"/>
          <w:szCs w:val="21"/>
        </w:rPr>
        <w:t>大庇天下寒士俱欢颜</w:t>
      </w:r>
      <w:r>
        <w:rPr>
          <w:rFonts w:ascii="宋体" w:hAnsi="宋体" w:cs="宋体" w:hint="eastAsia"/>
          <w:bCs/>
          <w:spacing w:val="-11"/>
          <w:szCs w:val="21"/>
        </w:rPr>
        <w:t>！</w:t>
      </w:r>
      <w:r>
        <w:rPr>
          <w:rFonts w:ascii="宋体" w:hAnsi="宋体" w:cs="宋体" w:hint="eastAsia"/>
          <w:bCs/>
          <w:spacing w:val="-11"/>
          <w:szCs w:val="21"/>
        </w:rPr>
        <w:t xml:space="preserve"> </w:t>
      </w:r>
      <w:r>
        <w:rPr>
          <w:rFonts w:ascii="宋体" w:hAnsi="宋体" w:cs="宋体" w:hint="eastAsia"/>
          <w:bCs/>
          <w:spacing w:val="-11"/>
          <w:szCs w:val="21"/>
        </w:rPr>
        <w:t>(4)</w:t>
      </w:r>
      <w:r>
        <w:rPr>
          <w:rFonts w:ascii="宋体" w:hAnsi="宋体" w:cs="宋体" w:hint="eastAsia"/>
          <w:bCs/>
          <w:spacing w:val="-11"/>
          <w:szCs w:val="21"/>
        </w:rPr>
        <w:t>满面尘灰烟火色</w:t>
      </w:r>
      <w:r>
        <w:rPr>
          <w:rFonts w:ascii="宋体" w:hAnsi="宋体" w:cs="宋体" w:hint="eastAsia"/>
          <w:bCs/>
          <w:spacing w:val="-11"/>
          <w:szCs w:val="21"/>
        </w:rPr>
        <w:t>，</w:t>
      </w:r>
      <w:r>
        <w:rPr>
          <w:rFonts w:ascii="宋体" w:hAnsi="宋体" w:cs="宋体" w:hint="eastAsia"/>
          <w:bCs/>
          <w:spacing w:val="-11"/>
          <w:szCs w:val="21"/>
        </w:rPr>
        <w:t>两鬓苍苍十指黑</w:t>
      </w:r>
      <w:r>
        <w:rPr>
          <w:rFonts w:ascii="宋体" w:hAnsi="宋体" w:cs="宋体" w:hint="eastAsia"/>
          <w:bCs/>
          <w:spacing w:val="-11"/>
          <w:szCs w:val="21"/>
        </w:rPr>
        <w:t>。</w:t>
      </w:r>
      <w:r>
        <w:rPr>
          <w:rFonts w:ascii="宋体" w:hAnsi="宋体" w:cs="宋体" w:hint="eastAsia"/>
          <w:bCs/>
          <w:spacing w:val="-11"/>
          <w:szCs w:val="21"/>
        </w:rPr>
        <w:t xml:space="preserve">  </w:t>
      </w:r>
      <w:r>
        <w:rPr>
          <w:rFonts w:ascii="宋体" w:hAnsi="宋体" w:cs="宋体" w:hint="eastAsia"/>
          <w:bCs/>
          <w:spacing w:val="-11"/>
          <w:szCs w:val="21"/>
        </w:rPr>
        <w:t>黄发垂髫</w:t>
      </w:r>
      <w:r>
        <w:rPr>
          <w:rFonts w:ascii="宋体" w:hAnsi="宋体" w:cs="宋体" w:hint="eastAsia"/>
          <w:bCs/>
          <w:spacing w:val="-11"/>
          <w:szCs w:val="21"/>
        </w:rPr>
        <w:t>，</w:t>
      </w:r>
      <w:r>
        <w:rPr>
          <w:rFonts w:ascii="宋体" w:hAnsi="宋体" w:cs="宋体" w:hint="eastAsia"/>
          <w:bCs/>
          <w:spacing w:val="-11"/>
          <w:szCs w:val="21"/>
        </w:rPr>
        <w:t>并怡然自乐</w:t>
      </w:r>
      <w:r>
        <w:rPr>
          <w:rFonts w:ascii="宋体" w:hAnsi="宋体" w:cs="宋体" w:hint="eastAsia"/>
          <w:bCs/>
          <w:spacing w:val="-11"/>
          <w:szCs w:val="21"/>
        </w:rPr>
        <w:t>。</w:t>
      </w:r>
      <w:r>
        <w:rPr>
          <w:rFonts w:ascii="宋体" w:hAnsi="宋体" w:cs="宋体" w:hint="eastAsia"/>
          <w:bCs/>
          <w:spacing w:val="-11"/>
          <w:szCs w:val="21"/>
        </w:rPr>
        <w:t xml:space="preserve"> </w:t>
      </w:r>
      <w:r>
        <w:rPr>
          <w:rFonts w:ascii="宋体" w:hAnsi="宋体" w:cs="宋体" w:hint="eastAsia"/>
          <w:bCs/>
          <w:spacing w:val="-11"/>
          <w:szCs w:val="21"/>
        </w:rPr>
        <w:t>(5)</w:t>
      </w:r>
      <w:r>
        <w:rPr>
          <w:rFonts w:ascii="宋体" w:hAnsi="宋体" w:cs="宋体" w:hint="eastAsia"/>
          <w:bCs/>
          <w:spacing w:val="-11"/>
          <w:szCs w:val="21"/>
        </w:rPr>
        <w:t>落日故人情</w:t>
      </w:r>
    </w:p>
    <w:p w:rsidR="00F93478">
      <w:pPr>
        <w:pStyle w:val="BodyText"/>
        <w:spacing w:after="0" w:line="240" w:lineRule="exact"/>
        <w:rPr>
          <w:rFonts w:ascii="宋体" w:hAnsi="宋体" w:cs="宋体"/>
          <w:spacing w:val="-11"/>
          <w:szCs w:val="21"/>
        </w:rPr>
      </w:pPr>
      <w:r>
        <w:rPr>
          <w:rFonts w:ascii="宋体" w:hAnsi="宋体" w:cs="宋体" w:hint="eastAsia"/>
          <w:spacing w:val="-11"/>
          <w:szCs w:val="21"/>
        </w:rPr>
        <w:t>12.</w:t>
      </w:r>
      <w:r>
        <w:rPr>
          <w:rFonts w:ascii="宋体" w:hAnsi="宋体" w:cs="宋体" w:hint="eastAsia"/>
          <w:spacing w:val="-11"/>
          <w:szCs w:val="21"/>
        </w:rPr>
        <w:t>（</w:t>
      </w:r>
      <w:r>
        <w:rPr>
          <w:rFonts w:ascii="宋体" w:hAnsi="宋体" w:cs="宋体" w:hint="eastAsia"/>
          <w:spacing w:val="-11"/>
          <w:szCs w:val="21"/>
        </w:rPr>
        <w:t>2</w:t>
      </w:r>
      <w:r>
        <w:rPr>
          <w:rFonts w:ascii="宋体" w:hAnsi="宋体" w:cs="宋体" w:hint="eastAsia"/>
          <w:spacing w:val="-11"/>
          <w:szCs w:val="21"/>
        </w:rPr>
        <w:t>分）天气晴朗，布谷鸟不停地鸣叫；江岸上的猿猴在夜晚不时啼叫，悲鸣声声。</w:t>
      </w:r>
    </w:p>
    <w:p w:rsidR="00F93478">
      <w:pPr>
        <w:pStyle w:val="BodyText"/>
        <w:spacing w:after="0" w:line="240" w:lineRule="exact"/>
        <w:rPr>
          <w:rFonts w:ascii="宋体" w:hAnsi="宋体" w:cs="宋体"/>
          <w:spacing w:val="-11"/>
          <w:szCs w:val="21"/>
        </w:rPr>
      </w:pPr>
      <w:r>
        <w:rPr>
          <w:rFonts w:ascii="宋体" w:hAnsi="宋体" w:cs="宋体" w:hint="eastAsia"/>
          <w:spacing w:val="-11"/>
          <w:szCs w:val="21"/>
        </w:rPr>
        <w:t>13.</w:t>
      </w:r>
      <w:r>
        <w:rPr>
          <w:rFonts w:ascii="宋体" w:hAnsi="宋体" w:cs="宋体" w:hint="eastAsia"/>
          <w:spacing w:val="-11"/>
          <w:szCs w:val="21"/>
        </w:rPr>
        <w:t>（</w:t>
      </w:r>
      <w:r>
        <w:rPr>
          <w:rFonts w:ascii="宋体" w:hAnsi="宋体" w:cs="宋体" w:hint="eastAsia"/>
          <w:spacing w:val="-11"/>
          <w:szCs w:val="21"/>
        </w:rPr>
        <w:t>3</w:t>
      </w:r>
      <w:r>
        <w:rPr>
          <w:rFonts w:ascii="宋体" w:hAnsi="宋体" w:cs="宋体" w:hint="eastAsia"/>
          <w:spacing w:val="-11"/>
          <w:szCs w:val="21"/>
        </w:rPr>
        <w:t>分）“分”字是“分别”的意思，充分表达出作者因与朋友分别而产生的伤感、悲凉之情；而“赴”只是“去”的意思，不能表达这种感情，所以“赴”没有“分”表达效果好。</w:t>
      </w:r>
    </w:p>
    <w:p w:rsidR="00F93478">
      <w:pPr>
        <w:widowControl/>
        <w:kinsoku w:val="0"/>
        <w:autoSpaceDE w:val="0"/>
        <w:autoSpaceDN w:val="0"/>
        <w:adjustRightInd w:val="0"/>
        <w:snapToGrid w:val="0"/>
        <w:spacing w:line="240" w:lineRule="exact"/>
        <w:textAlignment w:val="baseline"/>
        <w:rPr>
          <w:rFonts w:asciiTheme="majorEastAsia" w:eastAsiaTheme="majorEastAsia" w:hAnsiTheme="majorEastAsia" w:cstheme="majorEastAsia"/>
          <w:spacing w:val="-11"/>
          <w:szCs w:val="21"/>
        </w:rPr>
      </w:pPr>
      <w:r>
        <w:rPr>
          <w:rFonts w:asciiTheme="majorEastAsia" w:eastAsiaTheme="majorEastAsia" w:hAnsiTheme="majorEastAsia" w:cstheme="majorEastAsia" w:hint="eastAsia"/>
          <w:spacing w:val="-11"/>
          <w:szCs w:val="21"/>
        </w:rPr>
        <w:t>14</w:t>
      </w:r>
      <w:r>
        <w:rPr>
          <w:rFonts w:asciiTheme="majorEastAsia" w:eastAsiaTheme="majorEastAsia" w:hAnsiTheme="majorEastAsia" w:cstheme="majorEastAsia" w:hint="eastAsia"/>
          <w:spacing w:val="-11"/>
          <w:szCs w:val="21"/>
        </w:rPr>
        <w:t>．</w:t>
      </w:r>
      <w:r>
        <w:rPr>
          <w:rFonts w:asciiTheme="majorEastAsia" w:eastAsiaTheme="majorEastAsia" w:hAnsiTheme="majorEastAsia" w:cstheme="majorEastAsia" w:hint="eastAsia"/>
          <w:spacing w:val="-11"/>
          <w:szCs w:val="21"/>
        </w:rPr>
        <w:t>（</w:t>
      </w:r>
      <w:r>
        <w:rPr>
          <w:rFonts w:asciiTheme="majorEastAsia" w:eastAsiaTheme="majorEastAsia" w:hAnsiTheme="majorEastAsia" w:cstheme="majorEastAsia" w:hint="eastAsia"/>
          <w:spacing w:val="-11"/>
          <w:szCs w:val="21"/>
        </w:rPr>
        <w:t>2</w:t>
      </w:r>
      <w:r>
        <w:rPr>
          <w:rFonts w:asciiTheme="majorEastAsia" w:eastAsiaTheme="majorEastAsia" w:hAnsiTheme="majorEastAsia" w:cstheme="majorEastAsia" w:hint="eastAsia"/>
          <w:spacing w:val="-11"/>
          <w:szCs w:val="21"/>
        </w:rPr>
        <w:t>分</w:t>
      </w:r>
      <w:r>
        <w:rPr>
          <w:rFonts w:asciiTheme="majorEastAsia" w:eastAsiaTheme="majorEastAsia" w:hAnsiTheme="majorEastAsia" w:cstheme="majorEastAsia" w:hint="eastAsia"/>
          <w:spacing w:val="-11"/>
          <w:szCs w:val="21"/>
        </w:rPr>
        <w:t>）</w:t>
      </w:r>
      <w:r>
        <w:rPr>
          <w:rFonts w:asciiTheme="majorEastAsia" w:eastAsiaTheme="majorEastAsia" w:hAnsiTheme="majorEastAsia" w:cstheme="majorEastAsia" w:hint="eastAsia"/>
          <w:spacing w:val="-11"/>
          <w:szCs w:val="21"/>
        </w:rPr>
        <w:t>示例</w:t>
      </w:r>
      <w:r>
        <w:rPr>
          <w:rFonts w:asciiTheme="majorEastAsia" w:eastAsiaTheme="majorEastAsia" w:hAnsiTheme="majorEastAsia" w:cstheme="majorEastAsia" w:hint="eastAsia"/>
          <w:spacing w:val="-11"/>
          <w:szCs w:val="21"/>
        </w:rPr>
        <w:t>一</w:t>
      </w:r>
      <w:r>
        <w:rPr>
          <w:rFonts w:asciiTheme="majorEastAsia" w:eastAsiaTheme="majorEastAsia" w:hAnsiTheme="majorEastAsia" w:cstheme="majorEastAsia" w:hint="eastAsia"/>
          <w:spacing w:val="-11"/>
          <w:szCs w:val="21"/>
        </w:rPr>
        <w:t>：诚立身，孝当先，和为贵。</w:t>
      </w:r>
      <w:r>
        <w:rPr>
          <w:rFonts w:asciiTheme="majorEastAsia" w:eastAsiaTheme="majorEastAsia" w:hAnsiTheme="majorEastAsia" w:cstheme="majorEastAsia" w:hint="eastAsia"/>
          <w:spacing w:val="-11"/>
          <w:szCs w:val="21"/>
        </w:rPr>
        <w:t>示例二：奏响平安之音，共享和谐之声。示例三：</w:t>
      </w:r>
      <w:r>
        <w:rPr>
          <w:rFonts w:asciiTheme="majorEastAsia" w:eastAsiaTheme="majorEastAsia" w:hAnsiTheme="majorEastAsia" w:cstheme="majorEastAsia" w:hint="eastAsia"/>
          <w:spacing w:val="-11"/>
          <w:szCs w:val="21"/>
        </w:rPr>
        <w:t>亲人善邻，社会和谐。</w:t>
      </w:r>
      <w:r>
        <w:rPr>
          <w:rFonts w:asciiTheme="majorEastAsia" w:eastAsiaTheme="majorEastAsia" w:hAnsiTheme="majorEastAsia" w:cstheme="majorEastAsia" w:hint="eastAsia"/>
          <w:spacing w:val="-11"/>
          <w:szCs w:val="21"/>
        </w:rPr>
        <w:t>（</w:t>
      </w:r>
      <w:r>
        <w:rPr>
          <w:rFonts w:asciiTheme="majorEastAsia" w:eastAsiaTheme="majorEastAsia" w:hAnsiTheme="majorEastAsia" w:cstheme="majorEastAsia" w:hint="eastAsia"/>
          <w:spacing w:val="-11"/>
          <w:szCs w:val="21"/>
        </w:rPr>
        <w:t>语言简洁，符合题意即可。</w:t>
      </w:r>
      <w:r>
        <w:rPr>
          <w:rFonts w:asciiTheme="majorEastAsia" w:eastAsiaTheme="majorEastAsia" w:hAnsiTheme="majorEastAsia" w:cstheme="majorEastAsia" w:hint="eastAsia"/>
          <w:spacing w:val="-11"/>
          <w:szCs w:val="21"/>
        </w:rPr>
        <w:t>）</w:t>
      </w:r>
    </w:p>
    <w:p w:rsidR="00F93478">
      <w:pPr>
        <w:widowControl/>
        <w:kinsoku w:val="0"/>
        <w:autoSpaceDE w:val="0"/>
        <w:autoSpaceDN w:val="0"/>
        <w:adjustRightInd w:val="0"/>
        <w:snapToGrid w:val="0"/>
        <w:spacing w:line="240" w:lineRule="exact"/>
        <w:textAlignment w:val="baseline"/>
        <w:rPr>
          <w:rFonts w:asciiTheme="majorEastAsia" w:hAnsiTheme="majorEastAsia" w:cstheme="majorEastAsia"/>
          <w:spacing w:val="-11"/>
          <w:szCs w:val="21"/>
        </w:rPr>
      </w:pPr>
      <w:r>
        <w:rPr>
          <w:rFonts w:asciiTheme="majorEastAsia" w:eastAsiaTheme="majorEastAsia" w:hAnsiTheme="majorEastAsia" w:cstheme="majorEastAsia" w:hint="eastAsia"/>
          <w:spacing w:val="-11"/>
          <w:szCs w:val="21"/>
        </w:rPr>
        <w:t>15.</w:t>
      </w:r>
      <w:r>
        <w:rPr>
          <w:rFonts w:asciiTheme="majorEastAsia" w:eastAsiaTheme="majorEastAsia" w:hAnsiTheme="majorEastAsia" w:cstheme="majorEastAsia" w:hint="eastAsia"/>
          <w:spacing w:val="-11"/>
          <w:szCs w:val="21"/>
        </w:rPr>
        <w:t>（</w:t>
      </w:r>
      <w:r>
        <w:rPr>
          <w:rFonts w:asciiTheme="majorEastAsia" w:eastAsiaTheme="majorEastAsia" w:hAnsiTheme="majorEastAsia" w:cstheme="majorEastAsia" w:hint="eastAsia"/>
          <w:spacing w:val="-11"/>
          <w:szCs w:val="21"/>
        </w:rPr>
        <w:t>3</w:t>
      </w:r>
      <w:r>
        <w:rPr>
          <w:rFonts w:asciiTheme="majorEastAsia" w:eastAsiaTheme="majorEastAsia" w:hAnsiTheme="majorEastAsia" w:cstheme="majorEastAsia" w:hint="eastAsia"/>
          <w:spacing w:val="-11"/>
          <w:szCs w:val="21"/>
        </w:rPr>
        <w:t>分）</w:t>
      </w:r>
      <w:r>
        <w:rPr>
          <w:rFonts w:ascii="宋体" w:hAnsi="宋体" w:cs="宋体" w:hint="eastAsia"/>
          <w:spacing w:val="-11"/>
          <w:szCs w:val="21"/>
        </w:rPr>
        <w:t>①</w:t>
      </w:r>
      <w:r>
        <w:rPr>
          <w:rFonts w:ascii="宋体" w:hAnsi="宋体" w:cs="宋体" w:hint="eastAsia"/>
          <w:spacing w:val="-11"/>
          <w:szCs w:val="21"/>
        </w:rPr>
        <w:t>班级议事时，人人必须遵守沟通、信任、包容的处事原则。</w:t>
      </w:r>
      <w:r>
        <w:rPr>
          <w:rFonts w:ascii="宋体" w:hAnsi="宋体" w:cs="宋体" w:hint="eastAsia"/>
          <w:spacing w:val="-11"/>
          <w:szCs w:val="21"/>
        </w:rPr>
        <w:t>②</w:t>
      </w:r>
      <w:r>
        <w:rPr>
          <w:rFonts w:ascii="宋体" w:hAnsi="宋体" w:cs="宋体" w:hint="eastAsia"/>
          <w:spacing w:val="-11"/>
          <w:szCs w:val="21"/>
        </w:rPr>
        <w:t>讨论问题时要积极发表个人见解，同时要尊重别人，认真倾听别人的发言。</w:t>
      </w:r>
      <w:r>
        <w:rPr>
          <w:rFonts w:ascii="宋体" w:hAnsi="宋体" w:cs="宋体" w:hint="eastAsia"/>
          <w:spacing w:val="-11"/>
          <w:szCs w:val="21"/>
        </w:rPr>
        <w:t>③</w:t>
      </w:r>
      <w:r>
        <w:rPr>
          <w:rFonts w:ascii="宋体" w:hAnsi="宋体" w:cs="宋体" w:hint="eastAsia"/>
          <w:spacing w:val="-11"/>
          <w:szCs w:val="21"/>
        </w:rPr>
        <w:t>意见不合时，要心平气和对待，不能一味否认或粗鲁驳斥。言之有理即可。（写出两条且言之有理者得</w:t>
      </w:r>
      <w:r>
        <w:rPr>
          <w:rFonts w:ascii="宋体" w:hAnsi="宋体" w:cs="宋体" w:hint="eastAsia"/>
          <w:spacing w:val="-11"/>
          <w:szCs w:val="21"/>
        </w:rPr>
        <w:t>3</w:t>
      </w:r>
      <w:r>
        <w:rPr>
          <w:rFonts w:ascii="宋体" w:hAnsi="宋体" w:cs="宋体" w:hint="eastAsia"/>
          <w:spacing w:val="-11"/>
          <w:szCs w:val="21"/>
        </w:rPr>
        <w:t>分，仅写出一条者得</w:t>
      </w:r>
      <w:r>
        <w:rPr>
          <w:rFonts w:ascii="宋体" w:hAnsi="宋体" w:cs="宋体" w:hint="eastAsia"/>
          <w:spacing w:val="-11"/>
          <w:szCs w:val="21"/>
        </w:rPr>
        <w:t>2</w:t>
      </w:r>
      <w:r>
        <w:rPr>
          <w:rFonts w:ascii="宋体" w:hAnsi="宋体" w:cs="宋体" w:hint="eastAsia"/>
          <w:spacing w:val="-11"/>
          <w:szCs w:val="21"/>
        </w:rPr>
        <w:t>分）</w:t>
      </w:r>
    </w:p>
    <w:p w:rsidR="00F93478">
      <w:pPr>
        <w:pStyle w:val="BodyText"/>
        <w:spacing w:after="0" w:line="240" w:lineRule="exact"/>
        <w:rPr>
          <w:rFonts w:ascii="宋体" w:hAnsi="宋体" w:cs="宋体"/>
          <w:spacing w:val="-11"/>
          <w:szCs w:val="21"/>
        </w:rPr>
      </w:pPr>
      <w:r>
        <w:rPr>
          <w:rFonts w:ascii="宋体" w:hAnsi="宋体" w:cs="宋体" w:hint="eastAsia"/>
          <w:spacing w:val="-11"/>
          <w:szCs w:val="21"/>
        </w:rPr>
        <w:t>16.</w:t>
      </w:r>
      <w:r>
        <w:rPr>
          <w:rFonts w:ascii="宋体" w:hAnsi="宋体" w:cs="宋体" w:hint="eastAsia"/>
          <w:spacing w:val="-11"/>
          <w:szCs w:val="21"/>
        </w:rPr>
        <w:t>（</w:t>
      </w:r>
      <w:r>
        <w:rPr>
          <w:rFonts w:ascii="宋体" w:hAnsi="宋体" w:cs="宋体" w:hint="eastAsia"/>
          <w:spacing w:val="-11"/>
          <w:szCs w:val="21"/>
        </w:rPr>
        <w:t>2</w:t>
      </w:r>
      <w:r>
        <w:rPr>
          <w:rFonts w:ascii="宋体" w:hAnsi="宋体" w:cs="宋体" w:hint="eastAsia"/>
          <w:spacing w:val="-11"/>
          <w:szCs w:val="21"/>
        </w:rPr>
        <w:t>分</w:t>
      </w:r>
      <w:r>
        <w:rPr>
          <w:rFonts w:ascii="宋体" w:hAnsi="宋体" w:cs="宋体" w:hint="eastAsia"/>
          <w:spacing w:val="-11"/>
          <w:szCs w:val="21"/>
        </w:rPr>
        <w:t>）“书香”指的是“芸香”。把适量的芸香草放在书籍的旁边，使其所含的挥发成分在书籍周围保持一定的浓度，可以消灭害虫或使害虫不敢接近，而夹有这种芸香草的书，打开之后，清香袭人，故而被称为“书香”。</w:t>
      </w:r>
    </w:p>
    <w:p w:rsidR="00F93478">
      <w:pPr>
        <w:pStyle w:val="BodyText"/>
        <w:spacing w:after="0" w:line="240" w:lineRule="exact"/>
        <w:rPr>
          <w:rFonts w:ascii="宋体" w:hAnsi="宋体" w:cs="宋体"/>
          <w:spacing w:val="-11"/>
          <w:szCs w:val="21"/>
        </w:rPr>
      </w:pPr>
      <w:r>
        <w:rPr>
          <w:rFonts w:ascii="宋体" w:hAnsi="宋体" w:cs="宋体" w:hint="eastAsia"/>
          <w:spacing w:val="-11"/>
          <w:szCs w:val="21"/>
        </w:rPr>
        <w:t>17.</w:t>
      </w:r>
      <w:r>
        <w:rPr>
          <w:rFonts w:ascii="宋体" w:hAnsi="宋体" w:cs="宋体" w:hint="eastAsia"/>
          <w:spacing w:val="-11"/>
          <w:szCs w:val="21"/>
        </w:rPr>
        <w:t>（</w:t>
      </w:r>
      <w:r>
        <w:rPr>
          <w:rFonts w:ascii="宋体" w:hAnsi="宋体" w:cs="宋体" w:hint="eastAsia"/>
          <w:spacing w:val="-11"/>
          <w:szCs w:val="21"/>
        </w:rPr>
        <w:t>3</w:t>
      </w:r>
      <w:r>
        <w:rPr>
          <w:rFonts w:ascii="宋体" w:hAnsi="宋体" w:cs="宋体" w:hint="eastAsia"/>
          <w:spacing w:val="-11"/>
          <w:szCs w:val="21"/>
        </w:rPr>
        <w:t>分）</w:t>
      </w:r>
      <w:r>
        <w:rPr>
          <w:rFonts w:ascii="宋体" w:hAnsi="宋体" w:cs="宋体" w:hint="eastAsia"/>
          <w:spacing w:val="-11"/>
          <w:szCs w:val="21"/>
        </w:rPr>
        <w:t>引</w:t>
      </w:r>
      <w:r>
        <w:rPr>
          <w:rFonts w:ascii="宋体" w:hAnsi="宋体" w:cs="宋体" w:hint="eastAsia"/>
          <w:spacing w:val="-11"/>
          <w:szCs w:val="21"/>
        </w:rPr>
        <w:t>用</w:t>
      </w:r>
      <w:r>
        <w:rPr>
          <w:rFonts w:ascii="宋体" w:hAnsi="宋体" w:cs="宋体" w:hint="eastAsia"/>
          <w:spacing w:val="-11"/>
          <w:szCs w:val="21"/>
        </w:rPr>
        <w:t>；引用晋代和宋代名人的诗句，充分具体地说明了芸香成为文人们争先恐后歌咏的对象，</w:t>
      </w:r>
      <w:r>
        <w:rPr>
          <w:rFonts w:ascii="宋体" w:hAnsi="宋体" w:cs="宋体" w:hint="eastAsia"/>
          <w:spacing w:val="-11"/>
          <w:szCs w:val="21"/>
        </w:rPr>
        <w:t>有</w:t>
      </w:r>
      <w:r>
        <w:rPr>
          <w:rFonts w:ascii="宋体" w:hAnsi="宋体" w:cs="宋体" w:hint="eastAsia"/>
          <w:spacing w:val="-11"/>
          <w:szCs w:val="21"/>
        </w:rPr>
        <w:t>说服力</w:t>
      </w:r>
      <w:r>
        <w:rPr>
          <w:rFonts w:ascii="宋体" w:hAnsi="宋体" w:cs="宋体" w:hint="eastAsia"/>
          <w:spacing w:val="-11"/>
          <w:szCs w:val="21"/>
        </w:rPr>
        <w:t>，也增强了文章的可读性。</w:t>
      </w:r>
    </w:p>
    <w:p w:rsidR="00F93478">
      <w:pPr>
        <w:pStyle w:val="BodyText"/>
        <w:spacing w:after="0" w:line="240" w:lineRule="exact"/>
        <w:rPr>
          <w:rFonts w:ascii="宋体" w:hAnsi="宋体" w:cs="宋体"/>
          <w:spacing w:val="-11"/>
          <w:szCs w:val="21"/>
        </w:rPr>
      </w:pPr>
      <w:r>
        <w:rPr>
          <w:rFonts w:ascii="宋体" w:hAnsi="宋体" w:cs="宋体" w:hint="eastAsia"/>
          <w:spacing w:val="-11"/>
          <w:szCs w:val="21"/>
        </w:rPr>
        <w:t>18.</w:t>
      </w:r>
      <w:r>
        <w:rPr>
          <w:rFonts w:ascii="宋体" w:hAnsi="宋体" w:cs="宋体" w:hint="eastAsia"/>
          <w:spacing w:val="-11"/>
          <w:szCs w:val="21"/>
        </w:rPr>
        <w:t>（</w:t>
      </w:r>
      <w:r>
        <w:rPr>
          <w:rFonts w:ascii="宋体" w:hAnsi="宋体" w:cs="宋体" w:hint="eastAsia"/>
          <w:spacing w:val="-11"/>
          <w:szCs w:val="21"/>
        </w:rPr>
        <w:t>3</w:t>
      </w:r>
      <w:r>
        <w:rPr>
          <w:rFonts w:ascii="宋体" w:hAnsi="宋体" w:cs="宋体" w:hint="eastAsia"/>
          <w:spacing w:val="-11"/>
          <w:szCs w:val="21"/>
        </w:rPr>
        <w:t>分）</w:t>
      </w:r>
      <w:r>
        <w:rPr>
          <w:rFonts w:ascii="宋体" w:hAnsi="宋体" w:cs="宋体" w:hint="eastAsia"/>
          <w:spacing w:val="-11"/>
          <w:szCs w:val="21"/>
        </w:rPr>
        <w:t>不能删去。“大多”是“大多数”“大部分”的意</w:t>
      </w:r>
      <w:r>
        <w:rPr>
          <w:rFonts w:ascii="宋体" w:hAnsi="宋体" w:cs="宋体" w:hint="eastAsia"/>
          <w:spacing w:val="-11"/>
          <w:szCs w:val="21"/>
        </w:rPr>
        <w:t>思，说明现代书籍防蠹大多数用化学药剂，但不排除其他防蠹方法；去掉后，就变成全都用化学药剂了，表意过于绝对，</w:t>
      </w:r>
      <w:r>
        <w:rPr>
          <w:rFonts w:ascii="宋体" w:hAnsi="宋体" w:cs="宋体" w:hint="eastAsia"/>
          <w:spacing w:val="-11"/>
          <w:szCs w:val="21"/>
        </w:rPr>
        <w:t>与事实不符</w:t>
      </w:r>
      <w:r>
        <w:rPr>
          <w:rFonts w:ascii="宋体" w:hAnsi="宋体" w:cs="宋体" w:hint="eastAsia"/>
          <w:spacing w:val="-11"/>
          <w:szCs w:val="21"/>
        </w:rPr>
        <w:t>。“大多”一词体现了说明文语言的准确性、严密性。</w:t>
      </w:r>
    </w:p>
    <w:p w:rsidR="00F93478">
      <w:pPr>
        <w:pStyle w:val="BodyText"/>
        <w:spacing w:after="0" w:line="240" w:lineRule="exact"/>
        <w:rPr>
          <w:rFonts w:ascii="宋体" w:hAnsi="宋体" w:cs="宋体"/>
          <w:spacing w:val="-11"/>
          <w:szCs w:val="21"/>
        </w:rPr>
      </w:pPr>
      <w:r>
        <w:rPr>
          <w:rFonts w:ascii="宋体" w:hAnsi="宋体" w:cs="宋体" w:hint="eastAsia"/>
          <w:spacing w:val="-11"/>
          <w:szCs w:val="21"/>
        </w:rPr>
        <w:t>19.</w:t>
      </w:r>
      <w:r>
        <w:rPr>
          <w:rFonts w:ascii="宋体" w:hAnsi="宋体" w:cs="宋体" w:hint="eastAsia"/>
          <w:spacing w:val="-11"/>
          <w:szCs w:val="21"/>
        </w:rPr>
        <w:t>（</w:t>
      </w:r>
      <w:r>
        <w:rPr>
          <w:rFonts w:ascii="宋体" w:hAnsi="宋体" w:cs="宋体" w:hint="eastAsia"/>
          <w:spacing w:val="-11"/>
          <w:szCs w:val="21"/>
        </w:rPr>
        <w:t>2</w:t>
      </w:r>
      <w:r>
        <w:rPr>
          <w:rFonts w:ascii="宋体" w:hAnsi="宋体" w:cs="宋体" w:hint="eastAsia"/>
          <w:spacing w:val="-11"/>
          <w:szCs w:val="21"/>
        </w:rPr>
        <w:t>分）</w:t>
      </w:r>
      <w:r>
        <w:rPr>
          <w:rFonts w:ascii="宋体" w:hAnsi="宋体" w:cs="宋体" w:hint="eastAsia"/>
          <w:spacing w:val="-11"/>
          <w:szCs w:val="21"/>
        </w:rPr>
        <w:t>时间顺序；条理清晰地说明了芸香有着悠久的历史。</w:t>
      </w:r>
    </w:p>
    <w:p w:rsidR="00F93478">
      <w:pPr>
        <w:pStyle w:val="BodyText"/>
        <w:autoSpaceDE w:val="0"/>
        <w:autoSpaceDN w:val="0"/>
        <w:adjustRightInd w:val="0"/>
        <w:spacing w:after="0" w:line="240" w:lineRule="exact"/>
        <w:rPr>
          <w:rFonts w:ascii="宋体" w:hAnsi="宋体" w:cs="宋体"/>
          <w:spacing w:val="-11"/>
          <w:szCs w:val="21"/>
        </w:rPr>
      </w:pPr>
      <w:r>
        <w:rPr>
          <w:rFonts w:ascii="宋体" w:hAnsi="宋体" w:cs="宋体" w:hint="eastAsia"/>
          <w:spacing w:val="-11"/>
          <w:szCs w:val="21"/>
        </w:rPr>
        <w:t>20.</w:t>
      </w:r>
      <w:r>
        <w:rPr>
          <w:rFonts w:ascii="宋体" w:hAnsi="宋体" w:cs="宋体" w:hint="eastAsia"/>
          <w:spacing w:val="-11"/>
          <w:szCs w:val="21"/>
        </w:rPr>
        <w:t>（</w:t>
      </w:r>
      <w:r>
        <w:rPr>
          <w:rFonts w:ascii="宋体" w:hAnsi="宋体" w:cs="宋体" w:hint="eastAsia"/>
          <w:spacing w:val="-11"/>
          <w:szCs w:val="21"/>
        </w:rPr>
        <w:t>3</w:t>
      </w:r>
      <w:r>
        <w:rPr>
          <w:rFonts w:ascii="宋体" w:hAnsi="宋体" w:cs="宋体" w:hint="eastAsia"/>
          <w:spacing w:val="-11"/>
          <w:szCs w:val="21"/>
        </w:rPr>
        <w:t>分）</w:t>
      </w:r>
      <w:r>
        <w:rPr>
          <w:rFonts w:ascii="宋体" w:hAnsi="宋体" w:cs="宋体" w:hint="eastAsia"/>
          <w:spacing w:val="-11"/>
          <w:szCs w:val="21"/>
        </w:rPr>
        <w:t>①小时候的英语启蒙，让“我”具有超越时代的视野；②对“我”求学读书的执着和鼓励，让“我”获得系统的现代教育，获得搏击风浪的胆识；③摇篮前讲尼采，教育“我”有昂扬的生命力、意志力，有坚定的信心。</w:t>
      </w:r>
    </w:p>
    <w:p w:rsidR="00F93478">
      <w:pPr>
        <w:spacing w:line="240" w:lineRule="exact"/>
        <w:rPr>
          <w:rFonts w:ascii="宋体" w:hAnsi="宋体" w:cs="宋体"/>
          <w:spacing w:val="-11"/>
          <w:szCs w:val="21"/>
        </w:rPr>
      </w:pPr>
      <w:r>
        <w:rPr>
          <w:rFonts w:ascii="宋体" w:hAnsi="宋体" w:cs="宋体" w:hint="eastAsia"/>
          <w:spacing w:val="-11"/>
          <w:szCs w:val="21"/>
        </w:rPr>
        <w:t>21.</w:t>
      </w:r>
      <w:r>
        <w:rPr>
          <w:rFonts w:ascii="宋体" w:hAnsi="宋体" w:cs="宋体" w:hint="eastAsia"/>
          <w:spacing w:val="-11"/>
          <w:szCs w:val="21"/>
        </w:rPr>
        <w:t>（</w:t>
      </w:r>
      <w:r>
        <w:rPr>
          <w:rFonts w:ascii="宋体" w:hAnsi="宋体" w:cs="宋体" w:hint="eastAsia"/>
          <w:spacing w:val="-11"/>
          <w:szCs w:val="21"/>
        </w:rPr>
        <w:t>2</w:t>
      </w:r>
      <w:r>
        <w:rPr>
          <w:rFonts w:ascii="宋体" w:hAnsi="宋体" w:cs="宋体" w:hint="eastAsia"/>
          <w:spacing w:val="-11"/>
          <w:szCs w:val="21"/>
        </w:rPr>
        <w:t>分）①“种子”含义为“杂交水稻的种子”。</w:t>
      </w:r>
    </w:p>
    <w:p w:rsidR="00F93478">
      <w:pPr>
        <w:spacing w:line="240" w:lineRule="exact"/>
        <w:ind w:firstLine="210" w:firstLineChars="100"/>
        <w:rPr>
          <w:rFonts w:ascii="宋体" w:hAnsi="宋体" w:cs="宋体"/>
          <w:spacing w:val="-11"/>
          <w:szCs w:val="21"/>
        </w:rPr>
      </w:pPr>
      <w:r>
        <w:rPr>
          <w:rFonts w:ascii="宋体" w:hAnsi="宋体" w:cs="宋体" w:hint="eastAsia"/>
          <w:spacing w:val="-11"/>
          <w:szCs w:val="21"/>
        </w:rPr>
        <w:t>（</w:t>
      </w:r>
      <w:r>
        <w:rPr>
          <w:rFonts w:ascii="宋体" w:hAnsi="宋体" w:cs="宋体" w:hint="eastAsia"/>
          <w:spacing w:val="-11"/>
          <w:szCs w:val="21"/>
        </w:rPr>
        <w:t>2</w:t>
      </w:r>
      <w:r>
        <w:rPr>
          <w:rFonts w:ascii="宋体" w:hAnsi="宋体" w:cs="宋体" w:hint="eastAsia"/>
          <w:spacing w:val="-11"/>
          <w:szCs w:val="21"/>
        </w:rPr>
        <w:t>分）②“种子”含义为小时候母亲对“我”（作者）的启蒙和教育。</w:t>
      </w:r>
    </w:p>
    <w:p w:rsidR="00F93478">
      <w:pPr>
        <w:spacing w:line="240" w:lineRule="exact"/>
        <w:rPr>
          <w:spacing w:val="-11"/>
          <w:szCs w:val="21"/>
        </w:rPr>
      </w:pPr>
      <w:r>
        <w:rPr>
          <w:rFonts w:ascii="宋体" w:hAnsi="宋体" w:cs="宋体" w:hint="eastAsia"/>
          <w:spacing w:val="-11"/>
          <w:szCs w:val="21"/>
        </w:rPr>
        <w:t>22.</w:t>
      </w:r>
      <w:r>
        <w:rPr>
          <w:rFonts w:ascii="宋体" w:hAnsi="宋体" w:cs="宋体" w:hint="eastAsia"/>
          <w:spacing w:val="-11"/>
          <w:szCs w:val="21"/>
        </w:rPr>
        <w:t>（</w:t>
      </w:r>
      <w:r>
        <w:rPr>
          <w:rFonts w:ascii="宋体" w:hAnsi="宋体" w:cs="宋体" w:hint="eastAsia"/>
          <w:spacing w:val="-11"/>
          <w:szCs w:val="21"/>
        </w:rPr>
        <w:t>3</w:t>
      </w:r>
      <w:r>
        <w:rPr>
          <w:rFonts w:ascii="宋体" w:hAnsi="宋体" w:cs="宋体" w:hint="eastAsia"/>
          <w:spacing w:val="-11"/>
          <w:szCs w:val="21"/>
        </w:rPr>
        <w:t>分）运用环境描写，用生动形象的语言勾画了一幅丰收时的图景，既是袁隆平献给世界的</w:t>
      </w:r>
      <w:r>
        <w:rPr>
          <w:rFonts w:hint="eastAsia"/>
          <w:spacing w:val="-11"/>
          <w:szCs w:val="21"/>
        </w:rPr>
        <w:t>丰硕成果，更是给母亲的最好献礼和纪念，表达了对母亲的思念之情。</w:t>
      </w:r>
    </w:p>
    <w:p w:rsidR="00F93478">
      <w:pPr>
        <w:spacing w:line="240" w:lineRule="exact"/>
        <w:rPr>
          <w:rFonts w:ascii="宋体" w:hAnsi="宋体" w:cs="宋体"/>
          <w:spacing w:val="-11"/>
          <w:szCs w:val="21"/>
        </w:rPr>
      </w:pPr>
      <w:r>
        <w:rPr>
          <w:rFonts w:ascii="宋体" w:hAnsi="宋体" w:cs="宋体" w:hint="eastAsia"/>
          <w:spacing w:val="-11"/>
          <w:szCs w:val="21"/>
        </w:rPr>
        <w:t>23.</w:t>
      </w:r>
      <w:r>
        <w:rPr>
          <w:rFonts w:ascii="宋体" w:hAnsi="宋体" w:cs="宋体" w:hint="eastAsia"/>
          <w:spacing w:val="-11"/>
          <w:szCs w:val="21"/>
        </w:rPr>
        <w:t>（</w:t>
      </w:r>
      <w:r>
        <w:rPr>
          <w:rFonts w:ascii="宋体" w:hAnsi="宋体" w:cs="宋体" w:hint="eastAsia"/>
          <w:spacing w:val="-11"/>
          <w:szCs w:val="21"/>
        </w:rPr>
        <w:t>3</w:t>
      </w:r>
      <w:r>
        <w:rPr>
          <w:rFonts w:ascii="宋体" w:hAnsi="宋体" w:cs="宋体" w:hint="eastAsia"/>
          <w:spacing w:val="-11"/>
          <w:szCs w:val="21"/>
        </w:rPr>
        <w:t>分）①母亲去世</w:t>
      </w:r>
      <w:r>
        <w:rPr>
          <w:rFonts w:ascii="宋体" w:hAnsi="宋体" w:cs="宋体" w:hint="eastAsia"/>
          <w:spacing w:val="-11"/>
          <w:szCs w:val="21"/>
        </w:rPr>
        <w:t>21</w:t>
      </w:r>
      <w:r>
        <w:rPr>
          <w:rFonts w:ascii="宋体" w:hAnsi="宋体" w:cs="宋体" w:hint="eastAsia"/>
          <w:spacing w:val="-11"/>
          <w:szCs w:val="21"/>
        </w:rPr>
        <w:t>年，作者对母亲充满思念之情。②母亲对作者的影响、支持与帮助，让作者对母亲充满感激、敬重之情。③因为工作繁忙，不能在母亲身边多陪她，特别是在母亲去世时不在身边，作者充满愧疚（后悔）之情。</w:t>
      </w:r>
    </w:p>
    <w:p w:rsidR="00F93478">
      <w:pPr>
        <w:pStyle w:val="BodyText"/>
        <w:spacing w:after="0" w:line="260" w:lineRule="exact"/>
        <w:rPr>
          <w:rFonts w:ascii="宋体" w:hAnsi="宋体" w:cs="宋体"/>
          <w:spacing w:val="-6"/>
          <w:szCs w:val="21"/>
        </w:rPr>
      </w:pPr>
      <w:r>
        <w:rPr>
          <w:rFonts w:ascii="宋体" w:hAnsi="宋体" w:cs="宋体" w:hint="eastAsia"/>
          <w:spacing w:val="-6"/>
          <w:szCs w:val="21"/>
        </w:rPr>
        <w:t>24.</w:t>
      </w:r>
      <w:r>
        <w:rPr>
          <w:rFonts w:ascii="宋体" w:hAnsi="宋体" w:cs="宋体" w:hint="eastAsia"/>
          <w:spacing w:val="-6"/>
          <w:szCs w:val="21"/>
        </w:rPr>
        <w:t>作文（</w:t>
      </w:r>
      <w:r>
        <w:rPr>
          <w:rFonts w:ascii="宋体" w:hAnsi="宋体" w:cs="宋体" w:hint="eastAsia"/>
          <w:spacing w:val="-6"/>
          <w:szCs w:val="21"/>
        </w:rPr>
        <w:t>40</w:t>
      </w:r>
      <w:r>
        <w:rPr>
          <w:rFonts w:ascii="宋体" w:hAnsi="宋体" w:cs="宋体" w:hint="eastAsia"/>
          <w:spacing w:val="-6"/>
          <w:szCs w:val="21"/>
        </w:rPr>
        <w:t>分）</w:t>
      </w:r>
    </w:p>
    <w:tbl>
      <w:tblPr>
        <w:tblW w:w="0" w:type="auto"/>
        <w:tblInd w:w="-51" w:type="dxa"/>
        <w:tblLayout w:type="fixed"/>
        <w:tblCellMar>
          <w:left w:w="0" w:type="dxa"/>
          <w:right w:w="0" w:type="dxa"/>
        </w:tblCellMar>
        <w:tblLook w:val="04A0"/>
      </w:tblPr>
      <w:tblGrid>
        <w:gridCol w:w="2583"/>
        <w:gridCol w:w="5560"/>
      </w:tblGrid>
      <w:tr>
        <w:tblPrEx>
          <w:tblW w:w="0" w:type="auto"/>
          <w:tblInd w:w="-51" w:type="dxa"/>
          <w:tblLayout w:type="fixed"/>
          <w:tblCellMar>
            <w:left w:w="0" w:type="dxa"/>
            <w:right w:w="0" w:type="dxa"/>
          </w:tblCellMar>
          <w:tblLook w:val="04A0"/>
        </w:tblPrEx>
        <w:trPr>
          <w:trHeight w:hRule="exact" w:val="223"/>
        </w:trPr>
        <w:tc>
          <w:tcPr>
            <w:tcW w:w="2583" w:type="dxa"/>
            <w:tcBorders>
              <w:top w:val="single" w:sz="8" w:space="0" w:color="000000"/>
              <w:left w:val="single" w:sz="8" w:space="0" w:color="000000"/>
              <w:bottom w:val="single" w:sz="8" w:space="0" w:color="000000"/>
              <w:right w:val="single" w:sz="8" w:space="0" w:color="000000"/>
            </w:tcBorders>
            <w:shd w:val="clear" w:color="auto" w:fill="FFFFFF"/>
            <w:tcMar>
              <w:top w:w="60" w:type="dxa"/>
              <w:left w:w="120" w:type="dxa"/>
              <w:bottom w:w="60" w:type="dxa"/>
              <w:right w:w="120" w:type="dxa"/>
            </w:tcMar>
          </w:tcPr>
          <w:p w:rsidR="00F93478">
            <w:pPr>
              <w:widowControl/>
              <w:spacing w:line="200" w:lineRule="exact"/>
              <w:rPr>
                <w:rFonts w:ascii="宋体" w:hAnsi="宋体" w:cs="宋体"/>
                <w:sz w:val="15"/>
                <w:szCs w:val="15"/>
              </w:rPr>
            </w:pPr>
            <w:r>
              <w:rPr>
                <w:rFonts w:ascii="宋体" w:hAnsi="宋体" w:cs="宋体" w:hint="eastAsia"/>
                <w:color w:val="333333"/>
                <w:spacing w:val="7"/>
                <w:sz w:val="15"/>
                <w:szCs w:val="15"/>
              </w:rPr>
              <w:t>作文等级</w:t>
            </w:r>
          </w:p>
        </w:tc>
        <w:tc>
          <w:tcPr>
            <w:tcW w:w="5560" w:type="dxa"/>
            <w:tcBorders>
              <w:top w:val="single" w:sz="8" w:space="0" w:color="000000"/>
              <w:left w:val="single" w:sz="8" w:space="0" w:color="000000"/>
              <w:bottom w:val="single" w:sz="8" w:space="0" w:color="000000"/>
              <w:right w:val="single" w:sz="8" w:space="0" w:color="000000"/>
            </w:tcBorders>
            <w:shd w:val="clear" w:color="auto" w:fill="FFFFFF"/>
            <w:tcMar>
              <w:top w:w="60" w:type="dxa"/>
              <w:left w:w="120" w:type="dxa"/>
              <w:bottom w:w="60" w:type="dxa"/>
              <w:right w:w="120" w:type="dxa"/>
            </w:tcMar>
            <w:vAlign w:val="center"/>
          </w:tcPr>
          <w:p w:rsidR="00F93478">
            <w:pPr>
              <w:widowControl/>
              <w:spacing w:line="200" w:lineRule="exact"/>
              <w:rPr>
                <w:rFonts w:ascii="宋体" w:hAnsi="宋体" w:cs="宋体"/>
                <w:sz w:val="15"/>
                <w:szCs w:val="15"/>
              </w:rPr>
            </w:pPr>
            <w:r>
              <w:rPr>
                <w:rFonts w:ascii="宋体" w:hAnsi="宋体" w:cs="宋体" w:hint="eastAsia"/>
                <w:color w:val="333333"/>
                <w:spacing w:val="7"/>
                <w:sz w:val="15"/>
                <w:szCs w:val="15"/>
              </w:rPr>
              <w:t>             </w:t>
            </w:r>
            <w:r>
              <w:rPr>
                <w:rFonts w:ascii="宋体" w:hAnsi="宋体" w:cs="宋体" w:hint="eastAsia"/>
                <w:color w:val="333333"/>
                <w:spacing w:val="7"/>
                <w:sz w:val="15"/>
                <w:szCs w:val="15"/>
              </w:rPr>
              <w:t>评分标准</w:t>
            </w:r>
          </w:p>
        </w:tc>
      </w:tr>
      <w:tr>
        <w:tblPrEx>
          <w:tblW w:w="0" w:type="auto"/>
          <w:tblInd w:w="-51" w:type="dxa"/>
          <w:tblLayout w:type="fixed"/>
          <w:tblCellMar>
            <w:left w:w="0" w:type="dxa"/>
            <w:right w:w="0" w:type="dxa"/>
          </w:tblCellMar>
          <w:tblLook w:val="04A0"/>
        </w:tblPrEx>
        <w:trPr>
          <w:trHeight w:hRule="exact" w:val="660"/>
        </w:trPr>
        <w:tc>
          <w:tcPr>
            <w:tcW w:w="2583" w:type="dxa"/>
            <w:tcBorders>
              <w:top w:val="single" w:sz="8" w:space="0" w:color="000000"/>
              <w:left w:val="single" w:sz="8" w:space="0" w:color="000000"/>
              <w:bottom w:val="single" w:sz="8" w:space="0" w:color="000000"/>
              <w:right w:val="single" w:sz="8" w:space="0" w:color="000000"/>
            </w:tcBorders>
            <w:shd w:val="clear" w:color="auto" w:fill="FFFFFF"/>
            <w:tcMar>
              <w:top w:w="60" w:type="dxa"/>
              <w:left w:w="120" w:type="dxa"/>
              <w:bottom w:w="60" w:type="dxa"/>
              <w:right w:w="120" w:type="dxa"/>
            </w:tcMar>
          </w:tcPr>
          <w:p w:rsidR="00F93478">
            <w:pPr>
              <w:widowControl/>
              <w:spacing w:line="200" w:lineRule="exact"/>
              <w:ind w:firstLine="150" w:firstLineChars="100"/>
              <w:rPr>
                <w:rFonts w:ascii="宋体" w:hAnsi="宋体" w:cs="宋体"/>
                <w:color w:val="000000" w:themeColor="text1"/>
                <w:sz w:val="15"/>
                <w:szCs w:val="15"/>
              </w:rPr>
            </w:pPr>
            <w:r>
              <w:rPr>
                <w:rFonts w:ascii="宋体" w:hAnsi="宋体" w:cs="宋体" w:hint="eastAsia"/>
                <w:color w:val="000000" w:themeColor="text1"/>
                <w:spacing w:val="7"/>
                <w:sz w:val="15"/>
                <w:szCs w:val="15"/>
              </w:rPr>
              <w:t>一类卷</w:t>
            </w:r>
            <w:r>
              <w:rPr>
                <w:rFonts w:ascii="宋体" w:hAnsi="宋体" w:cs="宋体" w:hint="eastAsia"/>
                <w:color w:val="000000" w:themeColor="text1"/>
                <w:spacing w:val="7"/>
                <w:sz w:val="15"/>
                <w:szCs w:val="15"/>
                <w:shd w:val="clear" w:color="000000" w:fill="FFFFFF"/>
              </w:rPr>
              <w:t>(</w:t>
            </w:r>
            <w:r>
              <w:rPr>
                <w:rFonts w:ascii="宋体" w:hAnsi="宋体" w:cs="宋体" w:hint="eastAsia"/>
                <w:color w:val="000000" w:themeColor="text1"/>
                <w:spacing w:val="7"/>
                <w:sz w:val="15"/>
                <w:szCs w:val="15"/>
                <w:shd w:val="clear" w:color="000000" w:fill="FFFFFF"/>
              </w:rPr>
              <w:t>36</w:t>
            </w:r>
            <w:r>
              <w:rPr>
                <w:rFonts w:ascii="宋体" w:hAnsi="宋体" w:cs="宋体" w:hint="eastAsia"/>
                <w:color w:val="000000" w:themeColor="text1"/>
                <w:spacing w:val="7"/>
                <w:sz w:val="15"/>
                <w:szCs w:val="15"/>
                <w:shd w:val="clear" w:color="000000" w:fill="FFFFFF"/>
              </w:rPr>
              <w:t>—</w:t>
            </w:r>
            <w:r>
              <w:rPr>
                <w:rFonts w:ascii="宋体" w:hAnsi="宋体" w:cs="宋体" w:hint="eastAsia"/>
                <w:color w:val="000000" w:themeColor="text1"/>
                <w:spacing w:val="7"/>
                <w:sz w:val="15"/>
                <w:szCs w:val="15"/>
                <w:shd w:val="clear" w:color="000000" w:fill="FFFFFF"/>
              </w:rPr>
              <w:t>40</w:t>
            </w:r>
            <w:r>
              <w:rPr>
                <w:rFonts w:ascii="宋体" w:hAnsi="宋体" w:cs="宋体" w:hint="eastAsia"/>
                <w:color w:val="000000" w:themeColor="text1"/>
                <w:spacing w:val="7"/>
                <w:sz w:val="15"/>
                <w:szCs w:val="15"/>
                <w:shd w:val="clear" w:color="000000" w:fill="FFFFFF"/>
              </w:rPr>
              <w:t>分</w:t>
            </w:r>
            <w:r>
              <w:rPr>
                <w:rFonts w:ascii="宋体" w:hAnsi="宋体" w:cs="宋体" w:hint="eastAsia"/>
                <w:color w:val="000000" w:themeColor="text1"/>
                <w:spacing w:val="7"/>
                <w:sz w:val="15"/>
                <w:szCs w:val="15"/>
                <w:shd w:val="clear" w:color="000000" w:fill="FFFFFF"/>
              </w:rPr>
              <w:t>)</w:t>
            </w:r>
          </w:p>
        </w:tc>
        <w:tc>
          <w:tcPr>
            <w:tcW w:w="5560" w:type="dxa"/>
            <w:tcBorders>
              <w:top w:val="single" w:sz="8" w:space="0" w:color="000000"/>
              <w:left w:val="single" w:sz="8" w:space="0" w:color="000000"/>
              <w:bottom w:val="single" w:sz="8" w:space="0" w:color="000000"/>
              <w:right w:val="single" w:sz="8" w:space="0" w:color="000000"/>
            </w:tcBorders>
            <w:shd w:val="clear" w:color="auto" w:fill="FFFFFF"/>
            <w:tcMar>
              <w:top w:w="60" w:type="dxa"/>
              <w:left w:w="120" w:type="dxa"/>
              <w:bottom w:w="60" w:type="dxa"/>
              <w:right w:w="120" w:type="dxa"/>
            </w:tcMar>
            <w:vAlign w:val="center"/>
          </w:tcPr>
          <w:p w:rsidR="00F93478">
            <w:pPr>
              <w:widowControl/>
              <w:spacing w:line="200" w:lineRule="exact"/>
              <w:rPr>
                <w:rFonts w:ascii="宋体" w:hAnsi="宋体" w:cs="宋体"/>
                <w:color w:val="000000"/>
                <w:spacing w:val="7"/>
                <w:sz w:val="15"/>
                <w:szCs w:val="15"/>
                <w:shd w:val="clear" w:color="000000" w:fill="FFFFFF"/>
              </w:rPr>
            </w:pPr>
            <w:r>
              <w:rPr>
                <w:rFonts w:ascii="宋体" w:hAnsi="宋体" w:cs="宋体" w:hint="eastAsia"/>
                <w:color w:val="000000"/>
                <w:spacing w:val="7"/>
                <w:sz w:val="15"/>
                <w:szCs w:val="15"/>
                <w:shd w:val="clear" w:color="000000" w:fill="FFFFFF"/>
              </w:rPr>
              <w:t>1</w:t>
            </w:r>
            <w:r>
              <w:rPr>
                <w:rFonts w:ascii="宋体" w:hAnsi="宋体" w:cs="宋体" w:hint="eastAsia"/>
                <w:color w:val="000000"/>
                <w:spacing w:val="7"/>
                <w:sz w:val="15"/>
                <w:szCs w:val="15"/>
                <w:shd w:val="clear" w:color="000000" w:fill="FFFFFF"/>
              </w:rPr>
              <w:t>．立意明确，中心突出，材料具体生动，有真情实感。</w:t>
            </w:r>
          </w:p>
          <w:p w:rsidR="00F93478">
            <w:pPr>
              <w:widowControl/>
              <w:spacing w:line="200" w:lineRule="exact"/>
              <w:rPr>
                <w:rFonts w:ascii="宋体" w:hAnsi="宋体" w:cs="宋体"/>
                <w:sz w:val="15"/>
                <w:szCs w:val="15"/>
              </w:rPr>
            </w:pPr>
            <w:r>
              <w:rPr>
                <w:rFonts w:ascii="宋体" w:hAnsi="宋体" w:cs="宋体" w:hint="eastAsia"/>
                <w:color w:val="000000"/>
                <w:spacing w:val="7"/>
                <w:sz w:val="15"/>
                <w:szCs w:val="15"/>
                <w:shd w:val="clear" w:color="000000" w:fill="FFFFFF"/>
              </w:rPr>
              <w:t>2</w:t>
            </w:r>
            <w:r>
              <w:rPr>
                <w:rFonts w:ascii="宋体" w:hAnsi="宋体" w:cs="宋体" w:hint="eastAsia"/>
                <w:color w:val="000000"/>
                <w:spacing w:val="7"/>
                <w:sz w:val="15"/>
                <w:szCs w:val="15"/>
                <w:shd w:val="clear" w:color="000000" w:fill="FFFFFF"/>
              </w:rPr>
              <w:t>．结构严谨，详略得当。</w:t>
            </w:r>
          </w:p>
          <w:p w:rsidR="00F93478">
            <w:pPr>
              <w:widowControl/>
              <w:spacing w:line="200" w:lineRule="exact"/>
              <w:rPr>
                <w:rFonts w:ascii="宋体" w:hAnsi="宋体" w:cs="宋体"/>
                <w:sz w:val="15"/>
                <w:szCs w:val="15"/>
              </w:rPr>
            </w:pPr>
            <w:r>
              <w:rPr>
                <w:rFonts w:ascii="宋体" w:hAnsi="宋体" w:cs="宋体" w:hint="eastAsia"/>
                <w:color w:val="000000"/>
                <w:spacing w:val="7"/>
                <w:sz w:val="15"/>
                <w:szCs w:val="15"/>
                <w:shd w:val="clear" w:color="000000" w:fill="FFFFFF"/>
              </w:rPr>
              <w:t>3</w:t>
            </w:r>
            <w:r>
              <w:rPr>
                <w:rFonts w:ascii="宋体" w:hAnsi="宋体" w:cs="宋体" w:hint="eastAsia"/>
                <w:color w:val="000000"/>
                <w:spacing w:val="7"/>
                <w:sz w:val="15"/>
                <w:szCs w:val="15"/>
                <w:shd w:val="clear" w:color="000000" w:fill="FFFFFF"/>
              </w:rPr>
              <w:t>．语言得体、流畅。</w:t>
            </w:r>
          </w:p>
        </w:tc>
      </w:tr>
      <w:tr>
        <w:tblPrEx>
          <w:tblW w:w="0" w:type="auto"/>
          <w:tblInd w:w="-51" w:type="dxa"/>
          <w:tblLayout w:type="fixed"/>
          <w:tblCellMar>
            <w:left w:w="0" w:type="dxa"/>
            <w:right w:w="0" w:type="dxa"/>
          </w:tblCellMar>
          <w:tblLook w:val="04A0"/>
        </w:tblPrEx>
        <w:trPr>
          <w:trHeight w:hRule="exact" w:val="640"/>
        </w:trPr>
        <w:tc>
          <w:tcPr>
            <w:tcW w:w="2583" w:type="dxa"/>
            <w:tcBorders>
              <w:top w:val="single" w:sz="8" w:space="0" w:color="000000"/>
              <w:left w:val="single" w:sz="8" w:space="0" w:color="000000"/>
              <w:bottom w:val="single" w:sz="8" w:space="0" w:color="000000"/>
              <w:right w:val="single" w:sz="8" w:space="0" w:color="000000"/>
            </w:tcBorders>
            <w:shd w:val="clear" w:color="auto" w:fill="FFFFFF"/>
            <w:tcMar>
              <w:top w:w="60" w:type="dxa"/>
              <w:left w:w="120" w:type="dxa"/>
              <w:bottom w:w="60" w:type="dxa"/>
              <w:right w:w="120" w:type="dxa"/>
            </w:tcMar>
          </w:tcPr>
          <w:p w:rsidR="00F93478">
            <w:pPr>
              <w:widowControl/>
              <w:spacing w:line="200" w:lineRule="exact"/>
              <w:ind w:firstLine="150" w:firstLineChars="100"/>
              <w:rPr>
                <w:rFonts w:ascii="宋体" w:hAnsi="宋体" w:cs="宋体"/>
                <w:color w:val="000000" w:themeColor="text1"/>
                <w:sz w:val="15"/>
                <w:szCs w:val="15"/>
              </w:rPr>
            </w:pPr>
            <w:r>
              <w:rPr>
                <w:rFonts w:ascii="宋体" w:hAnsi="宋体" w:cs="宋体" w:hint="eastAsia"/>
                <w:color w:val="000000" w:themeColor="text1"/>
                <w:spacing w:val="7"/>
                <w:sz w:val="15"/>
                <w:szCs w:val="15"/>
              </w:rPr>
              <w:t>二类卷</w:t>
            </w:r>
            <w:r>
              <w:rPr>
                <w:rFonts w:ascii="宋体" w:hAnsi="宋体" w:cs="宋体" w:hint="eastAsia"/>
                <w:color w:val="000000" w:themeColor="text1"/>
                <w:spacing w:val="7"/>
                <w:sz w:val="15"/>
                <w:szCs w:val="15"/>
                <w:shd w:val="clear" w:color="000000" w:fill="FFFFFF"/>
              </w:rPr>
              <w:t>(</w:t>
            </w:r>
            <w:r>
              <w:rPr>
                <w:rFonts w:ascii="宋体" w:hAnsi="宋体" w:cs="宋体" w:hint="eastAsia"/>
                <w:color w:val="000000" w:themeColor="text1"/>
                <w:spacing w:val="7"/>
                <w:sz w:val="15"/>
                <w:szCs w:val="15"/>
                <w:shd w:val="clear" w:color="000000" w:fill="FFFFFF"/>
              </w:rPr>
              <w:t>31</w:t>
            </w:r>
            <w:r>
              <w:rPr>
                <w:rFonts w:ascii="宋体" w:hAnsi="宋体" w:cs="宋体" w:hint="eastAsia"/>
                <w:color w:val="000000" w:themeColor="text1"/>
                <w:spacing w:val="7"/>
                <w:sz w:val="15"/>
                <w:szCs w:val="15"/>
                <w:shd w:val="clear" w:color="000000" w:fill="FFFFFF"/>
              </w:rPr>
              <w:t>—</w:t>
            </w:r>
            <w:r>
              <w:rPr>
                <w:rFonts w:ascii="宋体" w:hAnsi="宋体" w:cs="宋体" w:hint="eastAsia"/>
                <w:color w:val="000000" w:themeColor="text1"/>
                <w:spacing w:val="7"/>
                <w:sz w:val="15"/>
                <w:szCs w:val="15"/>
                <w:shd w:val="clear" w:color="000000" w:fill="FFFFFF"/>
              </w:rPr>
              <w:t>35</w:t>
            </w:r>
            <w:r>
              <w:rPr>
                <w:rFonts w:ascii="宋体" w:hAnsi="宋体" w:cs="宋体" w:hint="eastAsia"/>
                <w:color w:val="000000" w:themeColor="text1"/>
                <w:spacing w:val="7"/>
                <w:sz w:val="15"/>
                <w:szCs w:val="15"/>
                <w:shd w:val="clear" w:color="000000" w:fill="FFFFFF"/>
              </w:rPr>
              <w:t>分</w:t>
            </w:r>
            <w:r>
              <w:rPr>
                <w:rFonts w:ascii="宋体" w:hAnsi="宋体" w:cs="宋体" w:hint="eastAsia"/>
                <w:color w:val="000000" w:themeColor="text1"/>
                <w:spacing w:val="7"/>
                <w:sz w:val="15"/>
                <w:szCs w:val="15"/>
                <w:shd w:val="clear" w:color="000000" w:fill="FFFFFF"/>
              </w:rPr>
              <w:t>)</w:t>
            </w:r>
          </w:p>
        </w:tc>
        <w:tc>
          <w:tcPr>
            <w:tcW w:w="5560" w:type="dxa"/>
            <w:tcBorders>
              <w:top w:val="single" w:sz="8" w:space="0" w:color="000000"/>
              <w:left w:val="single" w:sz="8" w:space="0" w:color="000000"/>
              <w:bottom w:val="single" w:sz="8" w:space="0" w:color="000000"/>
              <w:right w:val="single" w:sz="8" w:space="0" w:color="000000"/>
            </w:tcBorders>
            <w:shd w:val="clear" w:color="auto" w:fill="FFFFFF"/>
            <w:tcMar>
              <w:top w:w="60" w:type="dxa"/>
              <w:left w:w="120" w:type="dxa"/>
              <w:bottom w:w="60" w:type="dxa"/>
              <w:right w:w="120" w:type="dxa"/>
            </w:tcMar>
            <w:vAlign w:val="center"/>
          </w:tcPr>
          <w:p w:rsidR="00F93478">
            <w:pPr>
              <w:widowControl/>
              <w:spacing w:line="200" w:lineRule="exact"/>
              <w:rPr>
                <w:rFonts w:ascii="宋体" w:hAnsi="宋体" w:cs="宋体"/>
                <w:color w:val="000000"/>
                <w:spacing w:val="7"/>
                <w:sz w:val="15"/>
                <w:szCs w:val="15"/>
                <w:shd w:val="clear" w:color="000000" w:fill="FFFFFF"/>
              </w:rPr>
            </w:pPr>
            <w:r>
              <w:rPr>
                <w:rFonts w:ascii="宋体" w:hAnsi="宋体" w:cs="宋体" w:hint="eastAsia"/>
                <w:color w:val="000000"/>
                <w:spacing w:val="7"/>
                <w:sz w:val="15"/>
                <w:szCs w:val="15"/>
                <w:shd w:val="clear" w:color="000000" w:fill="FFFFFF"/>
              </w:rPr>
              <w:t>1</w:t>
            </w:r>
            <w:r>
              <w:rPr>
                <w:rFonts w:ascii="宋体" w:hAnsi="宋体" w:cs="宋体" w:hint="eastAsia"/>
                <w:color w:val="000000"/>
                <w:spacing w:val="7"/>
                <w:sz w:val="15"/>
                <w:szCs w:val="15"/>
                <w:shd w:val="clear" w:color="000000" w:fill="FFFFFF"/>
              </w:rPr>
              <w:t>．立意明确，中心突出，材料具体。</w:t>
            </w:r>
          </w:p>
          <w:p w:rsidR="00F93478">
            <w:pPr>
              <w:widowControl/>
              <w:spacing w:line="200" w:lineRule="exact"/>
              <w:rPr>
                <w:rFonts w:ascii="宋体" w:hAnsi="宋体" w:cs="宋体"/>
                <w:sz w:val="15"/>
                <w:szCs w:val="15"/>
              </w:rPr>
            </w:pPr>
            <w:r>
              <w:rPr>
                <w:rFonts w:ascii="宋体" w:hAnsi="宋体" w:cs="宋体" w:hint="eastAsia"/>
                <w:color w:val="000000"/>
                <w:spacing w:val="7"/>
                <w:sz w:val="15"/>
                <w:szCs w:val="15"/>
                <w:shd w:val="clear" w:color="000000" w:fill="FFFFFF"/>
              </w:rPr>
              <w:t>2</w:t>
            </w:r>
            <w:r>
              <w:rPr>
                <w:rFonts w:ascii="宋体" w:hAnsi="宋体" w:cs="宋体" w:hint="eastAsia"/>
                <w:color w:val="000000"/>
                <w:spacing w:val="7"/>
                <w:sz w:val="15"/>
                <w:szCs w:val="15"/>
                <w:shd w:val="clear" w:color="000000" w:fill="FFFFFF"/>
              </w:rPr>
              <w:t>．结构完整，条理清楚。</w:t>
            </w:r>
          </w:p>
          <w:p w:rsidR="00F93478">
            <w:pPr>
              <w:widowControl/>
              <w:spacing w:line="200" w:lineRule="exact"/>
              <w:rPr>
                <w:rFonts w:ascii="宋体" w:hAnsi="宋体" w:cs="宋体"/>
                <w:sz w:val="15"/>
                <w:szCs w:val="15"/>
              </w:rPr>
            </w:pPr>
            <w:r>
              <w:rPr>
                <w:rFonts w:ascii="宋体" w:hAnsi="宋体" w:cs="宋体" w:hint="eastAsia"/>
                <w:color w:val="000000"/>
                <w:spacing w:val="7"/>
                <w:sz w:val="15"/>
                <w:szCs w:val="15"/>
                <w:shd w:val="clear" w:color="000000" w:fill="FFFFFF"/>
              </w:rPr>
              <w:t>3</w:t>
            </w:r>
            <w:r>
              <w:rPr>
                <w:rFonts w:ascii="宋体" w:hAnsi="宋体" w:cs="宋体" w:hint="eastAsia"/>
                <w:color w:val="000000"/>
                <w:spacing w:val="7"/>
                <w:sz w:val="15"/>
                <w:szCs w:val="15"/>
                <w:shd w:val="clear" w:color="000000" w:fill="FFFFFF"/>
              </w:rPr>
              <w:t>．语言规范、通顺。</w:t>
            </w:r>
          </w:p>
        </w:tc>
      </w:tr>
      <w:tr>
        <w:tblPrEx>
          <w:tblW w:w="0" w:type="auto"/>
          <w:tblInd w:w="-51" w:type="dxa"/>
          <w:tblLayout w:type="fixed"/>
          <w:tblCellMar>
            <w:left w:w="0" w:type="dxa"/>
            <w:right w:w="0" w:type="dxa"/>
          </w:tblCellMar>
          <w:tblLook w:val="04A0"/>
        </w:tblPrEx>
        <w:trPr>
          <w:trHeight w:hRule="exact" w:val="656"/>
        </w:trPr>
        <w:tc>
          <w:tcPr>
            <w:tcW w:w="2583" w:type="dxa"/>
            <w:tcBorders>
              <w:top w:val="single" w:sz="8" w:space="0" w:color="000000"/>
              <w:left w:val="single" w:sz="8" w:space="0" w:color="000000"/>
              <w:bottom w:val="single" w:sz="8" w:space="0" w:color="000000"/>
              <w:right w:val="single" w:sz="8" w:space="0" w:color="000000"/>
            </w:tcBorders>
            <w:shd w:val="clear" w:color="auto" w:fill="FFFFFF"/>
            <w:tcMar>
              <w:top w:w="60" w:type="dxa"/>
              <w:left w:w="120" w:type="dxa"/>
              <w:bottom w:w="60" w:type="dxa"/>
              <w:right w:w="120" w:type="dxa"/>
            </w:tcMar>
          </w:tcPr>
          <w:p w:rsidR="00F93478">
            <w:pPr>
              <w:widowControl/>
              <w:spacing w:line="200" w:lineRule="exact"/>
              <w:ind w:firstLine="150" w:firstLineChars="100"/>
              <w:rPr>
                <w:rFonts w:ascii="宋体" w:hAnsi="宋体" w:cs="宋体"/>
                <w:color w:val="000000" w:themeColor="text1"/>
                <w:sz w:val="15"/>
                <w:szCs w:val="15"/>
              </w:rPr>
            </w:pPr>
            <w:r>
              <w:rPr>
                <w:rFonts w:ascii="宋体" w:hAnsi="宋体" w:cs="宋体" w:hint="eastAsia"/>
                <w:color w:val="000000" w:themeColor="text1"/>
                <w:spacing w:val="7"/>
                <w:sz w:val="15"/>
                <w:szCs w:val="15"/>
              </w:rPr>
              <w:t>三类卷</w:t>
            </w:r>
          </w:p>
          <w:p w:rsidR="00F93478">
            <w:pPr>
              <w:widowControl/>
              <w:spacing w:line="200" w:lineRule="exact"/>
              <w:rPr>
                <w:rFonts w:ascii="宋体" w:hAnsi="宋体" w:cs="宋体"/>
                <w:color w:val="000000" w:themeColor="text1"/>
                <w:sz w:val="15"/>
                <w:szCs w:val="15"/>
              </w:rPr>
            </w:pPr>
            <w:r>
              <w:rPr>
                <w:rFonts w:ascii="宋体" w:hAnsi="宋体" w:cs="宋体" w:hint="eastAsia"/>
                <w:color w:val="000000" w:themeColor="text1"/>
                <w:spacing w:val="7"/>
                <w:sz w:val="15"/>
                <w:szCs w:val="15"/>
                <w:shd w:val="clear" w:color="000000" w:fill="FFFFFF"/>
              </w:rPr>
              <w:t>(</w:t>
            </w:r>
            <w:r>
              <w:rPr>
                <w:rFonts w:ascii="宋体" w:hAnsi="宋体" w:cs="宋体" w:hint="eastAsia"/>
                <w:color w:val="000000" w:themeColor="text1"/>
                <w:spacing w:val="7"/>
                <w:sz w:val="15"/>
                <w:szCs w:val="15"/>
                <w:shd w:val="clear" w:color="000000" w:fill="FFFFFF"/>
              </w:rPr>
              <w:t>26</w:t>
            </w:r>
            <w:r>
              <w:rPr>
                <w:rFonts w:ascii="宋体" w:hAnsi="宋体" w:cs="宋体" w:hint="eastAsia"/>
                <w:color w:val="000000" w:themeColor="text1"/>
                <w:spacing w:val="7"/>
                <w:sz w:val="15"/>
                <w:szCs w:val="15"/>
                <w:shd w:val="clear" w:color="000000" w:fill="FFFFFF"/>
              </w:rPr>
              <w:t>—</w:t>
            </w:r>
            <w:r>
              <w:rPr>
                <w:rFonts w:ascii="宋体" w:hAnsi="宋体" w:cs="宋体" w:hint="eastAsia"/>
                <w:color w:val="000000" w:themeColor="text1"/>
                <w:spacing w:val="7"/>
                <w:sz w:val="15"/>
                <w:szCs w:val="15"/>
                <w:shd w:val="clear" w:color="000000" w:fill="FFFFFF"/>
              </w:rPr>
              <w:t>30</w:t>
            </w:r>
            <w:r>
              <w:rPr>
                <w:rFonts w:ascii="宋体" w:hAnsi="宋体" w:cs="宋体" w:hint="eastAsia"/>
                <w:color w:val="000000" w:themeColor="text1"/>
                <w:spacing w:val="7"/>
                <w:sz w:val="15"/>
                <w:szCs w:val="15"/>
                <w:shd w:val="clear" w:color="000000" w:fill="FFFFFF"/>
              </w:rPr>
              <w:t>分</w:t>
            </w:r>
            <w:r>
              <w:rPr>
                <w:rFonts w:ascii="宋体" w:hAnsi="宋体" w:cs="宋体" w:hint="eastAsia"/>
                <w:color w:val="000000" w:themeColor="text1"/>
                <w:spacing w:val="7"/>
                <w:sz w:val="15"/>
                <w:szCs w:val="15"/>
                <w:shd w:val="clear" w:color="000000" w:fill="FFFFFF"/>
              </w:rPr>
              <w:t>)</w:t>
            </w:r>
          </w:p>
        </w:tc>
        <w:tc>
          <w:tcPr>
            <w:tcW w:w="5560" w:type="dxa"/>
            <w:tcBorders>
              <w:top w:val="single" w:sz="8" w:space="0" w:color="000000"/>
              <w:left w:val="single" w:sz="8" w:space="0" w:color="000000"/>
              <w:bottom w:val="single" w:sz="8" w:space="0" w:color="000000"/>
              <w:right w:val="single" w:sz="8" w:space="0" w:color="000000"/>
            </w:tcBorders>
            <w:shd w:val="clear" w:color="auto" w:fill="FFFFFF"/>
            <w:tcMar>
              <w:top w:w="60" w:type="dxa"/>
              <w:left w:w="120" w:type="dxa"/>
              <w:bottom w:w="60" w:type="dxa"/>
              <w:right w:w="120" w:type="dxa"/>
            </w:tcMar>
            <w:vAlign w:val="center"/>
          </w:tcPr>
          <w:p w:rsidR="00F93478">
            <w:pPr>
              <w:widowControl/>
              <w:spacing w:line="200" w:lineRule="exact"/>
              <w:rPr>
                <w:rFonts w:ascii="宋体" w:hAnsi="宋体" w:cs="宋体"/>
                <w:color w:val="000000"/>
                <w:spacing w:val="7"/>
                <w:sz w:val="15"/>
                <w:szCs w:val="15"/>
                <w:shd w:val="clear" w:color="000000" w:fill="FFFFFF"/>
              </w:rPr>
            </w:pPr>
            <w:r>
              <w:rPr>
                <w:rFonts w:ascii="宋体" w:hAnsi="宋体" w:cs="宋体" w:hint="eastAsia"/>
                <w:color w:val="000000"/>
                <w:spacing w:val="7"/>
                <w:sz w:val="15"/>
                <w:szCs w:val="15"/>
                <w:shd w:val="clear" w:color="000000" w:fill="FFFFFF"/>
              </w:rPr>
              <w:t>1</w:t>
            </w:r>
            <w:r>
              <w:rPr>
                <w:rFonts w:ascii="宋体" w:hAnsi="宋体" w:cs="宋体" w:hint="eastAsia"/>
                <w:color w:val="000000"/>
                <w:spacing w:val="7"/>
                <w:sz w:val="15"/>
                <w:szCs w:val="15"/>
                <w:shd w:val="clear" w:color="000000" w:fill="FFFFFF"/>
              </w:rPr>
              <w:t>．立意明确，材料能表现中心。</w:t>
            </w:r>
          </w:p>
          <w:p w:rsidR="00F93478">
            <w:pPr>
              <w:widowControl/>
              <w:spacing w:line="200" w:lineRule="exact"/>
              <w:rPr>
                <w:rFonts w:ascii="宋体" w:hAnsi="宋体" w:cs="宋体"/>
                <w:sz w:val="15"/>
                <w:szCs w:val="15"/>
              </w:rPr>
            </w:pPr>
            <w:r>
              <w:rPr>
                <w:rFonts w:ascii="宋体" w:hAnsi="宋体" w:cs="宋体" w:hint="eastAsia"/>
                <w:color w:val="000000"/>
                <w:spacing w:val="7"/>
                <w:sz w:val="15"/>
                <w:szCs w:val="15"/>
                <w:shd w:val="clear" w:color="000000" w:fill="FFFFFF"/>
              </w:rPr>
              <w:t>2</w:t>
            </w:r>
            <w:r>
              <w:rPr>
                <w:rFonts w:ascii="宋体" w:hAnsi="宋体" w:cs="宋体" w:hint="eastAsia"/>
                <w:color w:val="000000"/>
                <w:spacing w:val="7"/>
                <w:sz w:val="15"/>
                <w:szCs w:val="15"/>
                <w:shd w:val="clear" w:color="000000" w:fill="FFFFFF"/>
              </w:rPr>
              <w:t>．结构基本完整，有条理。</w:t>
            </w:r>
          </w:p>
          <w:p w:rsidR="00F93478">
            <w:pPr>
              <w:widowControl/>
              <w:spacing w:line="200" w:lineRule="exact"/>
              <w:rPr>
                <w:rFonts w:ascii="宋体" w:hAnsi="宋体" w:cs="宋体"/>
                <w:sz w:val="15"/>
                <w:szCs w:val="15"/>
              </w:rPr>
            </w:pPr>
            <w:r>
              <w:rPr>
                <w:rFonts w:ascii="宋体" w:hAnsi="宋体" w:cs="宋体" w:hint="eastAsia"/>
                <w:color w:val="000000"/>
                <w:spacing w:val="7"/>
                <w:sz w:val="15"/>
                <w:szCs w:val="15"/>
                <w:shd w:val="clear" w:color="000000" w:fill="FFFFFF"/>
              </w:rPr>
              <w:t>3</w:t>
            </w:r>
            <w:r>
              <w:rPr>
                <w:rFonts w:ascii="宋体" w:hAnsi="宋体" w:cs="宋体" w:hint="eastAsia"/>
                <w:color w:val="000000"/>
                <w:spacing w:val="7"/>
                <w:sz w:val="15"/>
                <w:szCs w:val="15"/>
                <w:shd w:val="clear" w:color="000000" w:fill="FFFFFF"/>
              </w:rPr>
              <w:t>．语言基本通顺，有少数错别字。</w:t>
            </w:r>
          </w:p>
        </w:tc>
      </w:tr>
      <w:tr>
        <w:tblPrEx>
          <w:tblW w:w="0" w:type="auto"/>
          <w:tblInd w:w="-51" w:type="dxa"/>
          <w:tblLayout w:type="fixed"/>
          <w:tblCellMar>
            <w:left w:w="0" w:type="dxa"/>
            <w:right w:w="0" w:type="dxa"/>
          </w:tblCellMar>
          <w:tblLook w:val="04A0"/>
        </w:tblPrEx>
        <w:trPr>
          <w:trHeight w:hRule="exact" w:val="670"/>
        </w:trPr>
        <w:tc>
          <w:tcPr>
            <w:tcW w:w="2583" w:type="dxa"/>
            <w:tcBorders>
              <w:top w:val="single" w:sz="8" w:space="0" w:color="000000"/>
              <w:left w:val="single" w:sz="8" w:space="0" w:color="000000"/>
              <w:bottom w:val="single" w:sz="8" w:space="0" w:color="000000"/>
              <w:right w:val="single" w:sz="8" w:space="0" w:color="000000"/>
            </w:tcBorders>
            <w:shd w:val="clear" w:color="auto" w:fill="FFFFFF"/>
            <w:tcMar>
              <w:top w:w="60" w:type="dxa"/>
              <w:left w:w="120" w:type="dxa"/>
              <w:bottom w:w="60" w:type="dxa"/>
              <w:right w:w="120" w:type="dxa"/>
            </w:tcMar>
          </w:tcPr>
          <w:p w:rsidR="00F93478">
            <w:pPr>
              <w:widowControl/>
              <w:spacing w:line="200" w:lineRule="exact"/>
              <w:ind w:firstLine="150" w:firstLineChars="100"/>
              <w:rPr>
                <w:rFonts w:ascii="宋体" w:hAnsi="宋体" w:cs="宋体"/>
                <w:color w:val="000000" w:themeColor="text1"/>
                <w:sz w:val="15"/>
                <w:szCs w:val="15"/>
              </w:rPr>
            </w:pPr>
            <w:r>
              <w:rPr>
                <w:rFonts w:ascii="宋体" w:hAnsi="宋体" w:cs="宋体" w:hint="eastAsia"/>
                <w:color w:val="000000" w:themeColor="text1"/>
                <w:spacing w:val="7"/>
                <w:sz w:val="15"/>
                <w:szCs w:val="15"/>
              </w:rPr>
              <w:t>四类卷</w:t>
            </w:r>
          </w:p>
          <w:p w:rsidR="00F93478">
            <w:pPr>
              <w:widowControl/>
              <w:spacing w:line="200" w:lineRule="exact"/>
              <w:rPr>
                <w:rFonts w:ascii="宋体" w:hAnsi="宋体" w:cs="宋体"/>
                <w:color w:val="000000" w:themeColor="text1"/>
                <w:sz w:val="15"/>
                <w:szCs w:val="15"/>
              </w:rPr>
            </w:pPr>
            <w:r>
              <w:rPr>
                <w:rFonts w:ascii="宋体" w:hAnsi="宋体" w:cs="宋体" w:hint="eastAsia"/>
                <w:color w:val="000000" w:themeColor="text1"/>
                <w:spacing w:val="7"/>
                <w:sz w:val="15"/>
                <w:szCs w:val="15"/>
                <w:shd w:val="clear" w:color="000000" w:fill="FFFFFF"/>
              </w:rPr>
              <w:t>(</w:t>
            </w:r>
            <w:r>
              <w:rPr>
                <w:rFonts w:ascii="宋体" w:hAnsi="宋体" w:cs="宋体" w:hint="eastAsia"/>
                <w:color w:val="000000" w:themeColor="text1"/>
                <w:spacing w:val="7"/>
                <w:sz w:val="15"/>
                <w:szCs w:val="15"/>
                <w:shd w:val="clear" w:color="000000" w:fill="FFFFFF"/>
              </w:rPr>
              <w:t>16</w:t>
            </w:r>
            <w:r>
              <w:rPr>
                <w:rFonts w:ascii="宋体" w:hAnsi="宋体" w:cs="宋体" w:hint="eastAsia"/>
                <w:color w:val="000000" w:themeColor="text1"/>
                <w:spacing w:val="7"/>
                <w:sz w:val="15"/>
                <w:szCs w:val="15"/>
                <w:shd w:val="clear" w:color="000000" w:fill="FFFFFF"/>
              </w:rPr>
              <w:t>—</w:t>
            </w:r>
            <w:r>
              <w:rPr>
                <w:rFonts w:ascii="宋体" w:hAnsi="宋体" w:cs="宋体" w:hint="eastAsia"/>
                <w:color w:val="000000" w:themeColor="text1"/>
                <w:spacing w:val="7"/>
                <w:sz w:val="15"/>
                <w:szCs w:val="15"/>
                <w:shd w:val="clear" w:color="000000" w:fill="FFFFFF"/>
              </w:rPr>
              <w:t>25</w:t>
            </w:r>
            <w:r>
              <w:rPr>
                <w:rFonts w:ascii="宋体" w:hAnsi="宋体" w:cs="宋体" w:hint="eastAsia"/>
                <w:color w:val="000000" w:themeColor="text1"/>
                <w:spacing w:val="7"/>
                <w:sz w:val="15"/>
                <w:szCs w:val="15"/>
                <w:shd w:val="clear" w:color="000000" w:fill="FFFFFF"/>
              </w:rPr>
              <w:t>分</w:t>
            </w:r>
            <w:r>
              <w:rPr>
                <w:rFonts w:ascii="宋体" w:hAnsi="宋体" w:cs="宋体" w:hint="eastAsia"/>
                <w:color w:val="000000" w:themeColor="text1"/>
                <w:spacing w:val="7"/>
                <w:sz w:val="15"/>
                <w:szCs w:val="15"/>
                <w:shd w:val="clear" w:color="000000" w:fill="FFFFFF"/>
              </w:rPr>
              <w:t>)</w:t>
            </w:r>
          </w:p>
        </w:tc>
        <w:tc>
          <w:tcPr>
            <w:tcW w:w="5560" w:type="dxa"/>
            <w:tcBorders>
              <w:top w:val="single" w:sz="8" w:space="0" w:color="000000"/>
              <w:left w:val="single" w:sz="8" w:space="0" w:color="000000"/>
              <w:bottom w:val="single" w:sz="8" w:space="0" w:color="000000"/>
              <w:right w:val="single" w:sz="8" w:space="0" w:color="000000"/>
            </w:tcBorders>
            <w:shd w:val="clear" w:color="auto" w:fill="FFFFFF"/>
            <w:tcMar>
              <w:top w:w="60" w:type="dxa"/>
              <w:left w:w="120" w:type="dxa"/>
              <w:bottom w:w="60" w:type="dxa"/>
              <w:right w:w="120" w:type="dxa"/>
            </w:tcMar>
            <w:vAlign w:val="center"/>
          </w:tcPr>
          <w:p w:rsidR="00F93478">
            <w:pPr>
              <w:widowControl/>
              <w:spacing w:line="200" w:lineRule="exact"/>
              <w:rPr>
                <w:rFonts w:ascii="宋体" w:hAnsi="宋体" w:cs="宋体"/>
                <w:color w:val="000000"/>
                <w:spacing w:val="7"/>
                <w:sz w:val="15"/>
                <w:szCs w:val="15"/>
                <w:shd w:val="clear" w:color="000000" w:fill="FFFFFF"/>
              </w:rPr>
            </w:pPr>
            <w:r>
              <w:rPr>
                <w:rFonts w:ascii="宋体" w:hAnsi="宋体" w:cs="宋体" w:hint="eastAsia"/>
                <w:color w:val="000000"/>
                <w:spacing w:val="7"/>
                <w:sz w:val="15"/>
                <w:szCs w:val="15"/>
                <w:shd w:val="clear" w:color="000000" w:fill="FFFFFF"/>
              </w:rPr>
              <w:t>1</w:t>
            </w:r>
            <w:r>
              <w:rPr>
                <w:rFonts w:ascii="宋体" w:hAnsi="宋体" w:cs="宋体" w:hint="eastAsia"/>
                <w:color w:val="000000"/>
                <w:spacing w:val="7"/>
                <w:sz w:val="15"/>
                <w:szCs w:val="15"/>
                <w:shd w:val="clear" w:color="000000" w:fill="FFFFFF"/>
              </w:rPr>
              <w:t>．立意不明确，材料难以表现中心。</w:t>
            </w:r>
          </w:p>
          <w:p w:rsidR="00F93478">
            <w:pPr>
              <w:widowControl/>
              <w:spacing w:line="200" w:lineRule="exact"/>
              <w:rPr>
                <w:rFonts w:ascii="宋体" w:hAnsi="宋体" w:cs="宋体"/>
                <w:sz w:val="15"/>
                <w:szCs w:val="15"/>
              </w:rPr>
            </w:pPr>
            <w:r>
              <w:rPr>
                <w:rFonts w:ascii="宋体" w:hAnsi="宋体" w:cs="宋体" w:hint="eastAsia"/>
                <w:color w:val="000000"/>
                <w:spacing w:val="7"/>
                <w:sz w:val="15"/>
                <w:szCs w:val="15"/>
                <w:shd w:val="clear" w:color="000000" w:fill="FFFFFF"/>
              </w:rPr>
              <w:t>2</w:t>
            </w:r>
            <w:r>
              <w:rPr>
                <w:rFonts w:ascii="宋体" w:hAnsi="宋体" w:cs="宋体" w:hint="eastAsia"/>
                <w:color w:val="000000"/>
                <w:spacing w:val="7"/>
                <w:sz w:val="15"/>
                <w:szCs w:val="15"/>
                <w:shd w:val="clear" w:color="000000" w:fill="FFFFFF"/>
              </w:rPr>
              <w:t>．结构不完整，条理不清楚。</w:t>
            </w:r>
          </w:p>
          <w:p w:rsidR="00F93478">
            <w:pPr>
              <w:widowControl/>
              <w:spacing w:line="200" w:lineRule="exact"/>
              <w:rPr>
                <w:rFonts w:ascii="宋体" w:hAnsi="宋体" w:cs="宋体"/>
                <w:sz w:val="15"/>
                <w:szCs w:val="15"/>
              </w:rPr>
            </w:pPr>
            <w:r>
              <w:rPr>
                <w:rFonts w:ascii="宋体" w:hAnsi="宋体" w:cs="宋体" w:hint="eastAsia"/>
                <w:color w:val="000000"/>
                <w:spacing w:val="7"/>
                <w:sz w:val="15"/>
                <w:szCs w:val="15"/>
                <w:shd w:val="clear" w:color="000000" w:fill="FFFFFF"/>
              </w:rPr>
              <w:t>3</w:t>
            </w:r>
            <w:r>
              <w:rPr>
                <w:rFonts w:ascii="宋体" w:hAnsi="宋体" w:cs="宋体" w:hint="eastAsia"/>
                <w:color w:val="000000"/>
                <w:spacing w:val="7"/>
                <w:sz w:val="15"/>
                <w:szCs w:val="15"/>
                <w:shd w:val="clear" w:color="000000" w:fill="FFFFFF"/>
              </w:rPr>
              <w:t>．语言不通顺，错别字较多。</w:t>
            </w:r>
          </w:p>
        </w:tc>
      </w:tr>
      <w:tr>
        <w:tblPrEx>
          <w:tblW w:w="0" w:type="auto"/>
          <w:tblInd w:w="-51" w:type="dxa"/>
          <w:tblLayout w:type="fixed"/>
          <w:tblCellMar>
            <w:left w:w="0" w:type="dxa"/>
            <w:right w:w="0" w:type="dxa"/>
          </w:tblCellMar>
          <w:tblLook w:val="04A0"/>
        </w:tblPrEx>
        <w:trPr>
          <w:trHeight w:hRule="exact" w:val="710"/>
        </w:trPr>
        <w:tc>
          <w:tcPr>
            <w:tcW w:w="2583" w:type="dxa"/>
            <w:tcBorders>
              <w:top w:val="single" w:sz="8" w:space="0" w:color="000000"/>
              <w:left w:val="single" w:sz="8" w:space="0" w:color="000000"/>
              <w:bottom w:val="single" w:sz="8" w:space="0" w:color="000000"/>
              <w:right w:val="single" w:sz="8" w:space="0" w:color="000000"/>
            </w:tcBorders>
            <w:shd w:val="clear" w:color="auto" w:fill="FFFFFF"/>
            <w:tcMar>
              <w:top w:w="60" w:type="dxa"/>
              <w:left w:w="120" w:type="dxa"/>
              <w:bottom w:w="60" w:type="dxa"/>
              <w:right w:w="120" w:type="dxa"/>
            </w:tcMar>
          </w:tcPr>
          <w:p w:rsidR="00F93478">
            <w:pPr>
              <w:widowControl/>
              <w:spacing w:line="200" w:lineRule="exact"/>
              <w:ind w:firstLine="150" w:firstLineChars="100"/>
              <w:rPr>
                <w:rFonts w:ascii="宋体" w:hAnsi="宋体" w:cs="宋体"/>
                <w:color w:val="000000" w:themeColor="text1"/>
                <w:sz w:val="15"/>
                <w:szCs w:val="15"/>
              </w:rPr>
            </w:pPr>
            <w:r>
              <w:rPr>
                <w:rFonts w:ascii="宋体" w:hAnsi="宋体" w:cs="宋体" w:hint="eastAsia"/>
                <w:color w:val="000000" w:themeColor="text1"/>
                <w:spacing w:val="7"/>
                <w:sz w:val="15"/>
                <w:szCs w:val="15"/>
              </w:rPr>
              <w:t>五类卷</w:t>
            </w:r>
          </w:p>
          <w:p w:rsidR="00F93478">
            <w:pPr>
              <w:widowControl/>
              <w:spacing w:line="200" w:lineRule="exact"/>
              <w:rPr>
                <w:rFonts w:ascii="宋体" w:hAnsi="宋体" w:cs="宋体"/>
                <w:sz w:val="15"/>
                <w:szCs w:val="15"/>
              </w:rPr>
            </w:pPr>
            <w:r>
              <w:rPr>
                <w:rFonts w:ascii="宋体" w:hAnsi="宋体" w:cs="宋体" w:hint="eastAsia"/>
                <w:color w:val="000000" w:themeColor="text1"/>
                <w:spacing w:val="7"/>
                <w:sz w:val="15"/>
                <w:szCs w:val="15"/>
                <w:shd w:val="clear" w:color="000000" w:fill="FFFFFF"/>
              </w:rPr>
              <w:t>(</w:t>
            </w:r>
            <w:r>
              <w:rPr>
                <w:rFonts w:ascii="宋体" w:hAnsi="宋体" w:cs="宋体" w:hint="eastAsia"/>
                <w:color w:val="000000" w:themeColor="text1"/>
                <w:spacing w:val="7"/>
                <w:sz w:val="15"/>
                <w:szCs w:val="15"/>
                <w:shd w:val="clear" w:color="000000" w:fill="FFFFFF"/>
              </w:rPr>
              <w:t>0</w:t>
            </w:r>
            <w:r>
              <w:rPr>
                <w:rFonts w:ascii="宋体" w:hAnsi="宋体" w:cs="宋体" w:hint="eastAsia"/>
                <w:color w:val="000000" w:themeColor="text1"/>
                <w:spacing w:val="7"/>
                <w:sz w:val="15"/>
                <w:szCs w:val="15"/>
                <w:shd w:val="clear" w:color="000000" w:fill="FFFFFF"/>
              </w:rPr>
              <w:t>—</w:t>
            </w:r>
            <w:r>
              <w:rPr>
                <w:rFonts w:ascii="宋体" w:hAnsi="宋体" w:cs="宋体" w:hint="eastAsia"/>
                <w:color w:val="000000" w:themeColor="text1"/>
                <w:spacing w:val="7"/>
                <w:sz w:val="15"/>
                <w:szCs w:val="15"/>
                <w:shd w:val="clear" w:color="000000" w:fill="FFFFFF"/>
              </w:rPr>
              <w:t>15</w:t>
            </w:r>
            <w:r>
              <w:rPr>
                <w:rFonts w:ascii="宋体" w:hAnsi="宋体" w:cs="宋体" w:hint="eastAsia"/>
                <w:color w:val="000000" w:themeColor="text1"/>
                <w:spacing w:val="7"/>
                <w:sz w:val="15"/>
                <w:szCs w:val="15"/>
                <w:shd w:val="clear" w:color="000000" w:fill="FFFFFF"/>
              </w:rPr>
              <w:t>分</w:t>
            </w:r>
            <w:r>
              <w:rPr>
                <w:rFonts w:ascii="宋体" w:hAnsi="宋体" w:cs="宋体" w:hint="eastAsia"/>
                <w:color w:val="000000" w:themeColor="text1"/>
                <w:spacing w:val="7"/>
                <w:sz w:val="15"/>
                <w:szCs w:val="15"/>
                <w:shd w:val="clear" w:color="000000" w:fill="FFFFFF"/>
              </w:rPr>
              <w:t>)</w:t>
            </w:r>
          </w:p>
        </w:tc>
        <w:tc>
          <w:tcPr>
            <w:tcW w:w="5560" w:type="dxa"/>
            <w:tcBorders>
              <w:top w:val="single" w:sz="8" w:space="0" w:color="000000"/>
              <w:left w:val="single" w:sz="8" w:space="0" w:color="000000"/>
              <w:bottom w:val="single" w:sz="8" w:space="0" w:color="000000"/>
              <w:right w:val="single" w:sz="8" w:space="0" w:color="000000"/>
            </w:tcBorders>
            <w:shd w:val="clear" w:color="auto" w:fill="FFFFFF"/>
            <w:tcMar>
              <w:top w:w="60" w:type="dxa"/>
              <w:left w:w="120" w:type="dxa"/>
              <w:bottom w:w="60" w:type="dxa"/>
              <w:right w:w="120" w:type="dxa"/>
            </w:tcMar>
            <w:vAlign w:val="center"/>
          </w:tcPr>
          <w:p w:rsidR="00F93478">
            <w:pPr>
              <w:widowControl/>
              <w:spacing w:line="200" w:lineRule="exact"/>
              <w:rPr>
                <w:rFonts w:ascii="宋体" w:hAnsi="宋体" w:cs="宋体"/>
                <w:color w:val="000000"/>
                <w:spacing w:val="7"/>
                <w:sz w:val="15"/>
                <w:szCs w:val="15"/>
                <w:shd w:val="clear" w:color="000000" w:fill="FFFFFF"/>
              </w:rPr>
            </w:pPr>
            <w:r>
              <w:rPr>
                <w:rFonts w:ascii="宋体" w:hAnsi="宋体" w:cs="宋体" w:hint="eastAsia"/>
                <w:color w:val="000000"/>
                <w:spacing w:val="7"/>
                <w:sz w:val="15"/>
                <w:szCs w:val="15"/>
                <w:shd w:val="clear" w:color="000000" w:fill="FFFFFF"/>
              </w:rPr>
              <w:t>1</w:t>
            </w:r>
            <w:r>
              <w:rPr>
                <w:rFonts w:ascii="宋体" w:hAnsi="宋体" w:cs="宋体" w:hint="eastAsia"/>
                <w:color w:val="000000"/>
                <w:spacing w:val="7"/>
                <w:sz w:val="15"/>
                <w:szCs w:val="15"/>
                <w:shd w:val="clear" w:color="000000" w:fill="FFFFFF"/>
              </w:rPr>
              <w:t>．没有中心，空洞无物，严重离题。</w:t>
            </w:r>
          </w:p>
          <w:p w:rsidR="00F93478">
            <w:pPr>
              <w:widowControl/>
              <w:spacing w:line="200" w:lineRule="exact"/>
              <w:rPr>
                <w:rFonts w:ascii="宋体" w:hAnsi="宋体" w:cs="宋体"/>
                <w:sz w:val="15"/>
                <w:szCs w:val="15"/>
              </w:rPr>
            </w:pPr>
            <w:r>
              <w:rPr>
                <w:rFonts w:ascii="宋体" w:hAnsi="宋体" w:cs="宋体" w:hint="eastAsia"/>
                <w:color w:val="000000"/>
                <w:spacing w:val="7"/>
                <w:sz w:val="15"/>
                <w:szCs w:val="15"/>
                <w:shd w:val="clear" w:color="000000" w:fill="FFFFFF"/>
              </w:rPr>
              <w:t>2</w:t>
            </w:r>
            <w:r>
              <w:rPr>
                <w:rFonts w:ascii="宋体" w:hAnsi="宋体" w:cs="宋体" w:hint="eastAsia"/>
                <w:color w:val="000000"/>
                <w:spacing w:val="7"/>
                <w:sz w:val="15"/>
                <w:szCs w:val="15"/>
                <w:shd w:val="clear" w:color="000000" w:fill="FFFFFF"/>
              </w:rPr>
              <w:t>．结构残缺，不成篇章。</w:t>
            </w:r>
          </w:p>
          <w:p w:rsidR="00F93478">
            <w:pPr>
              <w:widowControl/>
              <w:spacing w:line="200" w:lineRule="exact"/>
              <w:rPr>
                <w:rFonts w:ascii="宋体" w:hAnsi="宋体" w:cs="宋体"/>
                <w:sz w:val="15"/>
                <w:szCs w:val="15"/>
              </w:rPr>
            </w:pPr>
            <w:r>
              <w:rPr>
                <w:rFonts w:ascii="宋体" w:hAnsi="宋体" w:cs="宋体" w:hint="eastAsia"/>
                <w:color w:val="000000"/>
                <w:spacing w:val="7"/>
                <w:sz w:val="15"/>
                <w:szCs w:val="15"/>
                <w:shd w:val="clear" w:color="000000" w:fill="FFFFFF"/>
              </w:rPr>
              <w:t>3</w:t>
            </w:r>
            <w:r>
              <w:rPr>
                <w:rFonts w:ascii="宋体" w:hAnsi="宋体" w:cs="宋体" w:hint="eastAsia"/>
                <w:color w:val="000000"/>
                <w:spacing w:val="7"/>
                <w:sz w:val="15"/>
                <w:szCs w:val="15"/>
                <w:shd w:val="clear" w:color="000000" w:fill="FFFFFF"/>
              </w:rPr>
              <w:t>．文理不通，错别字较多。</w:t>
            </w:r>
          </w:p>
        </w:tc>
      </w:tr>
    </w:tbl>
    <w:p w:rsidR="00F93478" w:rsidP="006C3549">
      <w:pPr>
        <w:rPr>
          <w:sz w:val="22"/>
          <w:szCs w:val="28"/>
        </w:rPr>
        <w:sectPr w:rsidSect="00F93478">
          <w:headerReference w:type="default" r:id="rId6"/>
          <w:footerReference w:type="default" r:id="rId7"/>
          <w:pgSz w:w="10772" w:h="14740"/>
          <w:pgMar w:top="870" w:right="1134" w:bottom="850" w:left="1134" w:header="651" w:footer="572" w:gutter="0"/>
          <w:pgNumType w:start="1"/>
          <w:cols w:space="720"/>
          <w:docGrid w:type="lines" w:linePitch="312"/>
        </w:sectPr>
      </w:pPr>
      <w:bookmarkStart w:id="0" w:name="_GoBack"/>
      <w:bookmarkEnd w:id="0"/>
    </w:p>
    <w:p>
      <w:r w:rsidR="00F93478">
        <w:rPr>
          <w:sz w:val="22"/>
          <w:szCs w:val="28"/>
        </w:rPr>
        <w:drawing>
          <wp:inline>
            <wp:extent cx="5400040" cy="6462629"/>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1651214" name=""/>
                    <pic:cNvPicPr>
                      <a:picLocks noChangeAspect="1"/>
                    </pic:cNvPicPr>
                  </pic:nvPicPr>
                  <pic:blipFill>
                    <a:blip xmlns:r="http://schemas.openxmlformats.org/officeDocument/2006/relationships" r:embed="rId8"/>
                    <a:stretch>
                      <a:fillRect/>
                    </a:stretch>
                  </pic:blipFill>
                  <pic:spPr>
                    <a:xfrm>
                      <a:off x="0" y="0"/>
                      <a:ext cx="5400040" cy="6462629"/>
                    </a:xfrm>
                    <a:prstGeom prst="rect">
                      <a:avLst/>
                    </a:prstGeom>
                  </pic:spPr>
                </pic:pic>
              </a:graphicData>
            </a:graphic>
          </wp:inline>
        </w:drawing>
      </w:r>
    </w:p>
    <w:sectPr>
      <w:pgSz w:w="10772" w:h="14740"/>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汉仪书宋二简">
    <w:charset w:val="86"/>
    <w:family w:val="auto"/>
    <w:pitch w:val="default"/>
    <w:sig w:usb0="00000001" w:usb1="080E0800" w:usb2="00000002" w:usb3="00000000" w:csb0="00040000" w:csb1="00000000"/>
  </w:font>
  <w:font w:name="Arial">
    <w:panose1 w:val="020B0604020202020204"/>
    <w:charset w:val="00"/>
    <w:family w:val="swiss"/>
    <w:pitch w:val="variable"/>
    <w:sig w:usb0="E0002AFF" w:usb1="C0007843" w:usb2="00000009" w:usb3="00000000" w:csb0="000001FF" w:csb1="00000000"/>
  </w:font>
  <w:font w:name="汉仪大宋简">
    <w:charset w:val="86"/>
    <w:family w:val="auto"/>
    <w:pitch w:val="default"/>
    <w:sig w:usb0="00000001" w:usb1="080E0800" w:usb2="00000002"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478">
    <w:pPr>
      <w:pStyle w:val="Footer"/>
      <w:jc w:val="center"/>
    </w:pP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478">
    <w:pPr>
      <w:pStyle w:val="Header"/>
      <w:pBdr>
        <w:bottom w:val="none" w:sz="0" w:space="0" w:color="auto"/>
      </w:pBdr>
    </w:pPr>
  </w:p>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B3D8FFD"/>
    <w:multiLevelType w:val="singleLevel"/>
    <w:tmpl w:val="9B3D8FFD"/>
    <w:lvl w:ilvl="0">
      <w:start w:val="4"/>
      <w:numFmt w:val="decimal"/>
      <w:lvlText w:val="(%1)"/>
      <w:lvlJc w:val="left"/>
      <w:pPr>
        <w:tabs>
          <w:tab w:val="left" w:pos="312"/>
        </w:tabs>
      </w:pPr>
    </w:lvl>
  </w:abstractNum>
  <w:abstractNum w:abstractNumId="1">
    <w:nsid w:val="B69CDE11"/>
    <w:multiLevelType w:val="singleLevel"/>
    <w:tmpl w:val="B69CDE11"/>
    <w:lvl w:ilvl="0">
      <w:start w:val="2"/>
      <w:numFmt w:val="chineseCounting"/>
      <w:suff w:val="nothing"/>
      <w:lvlText w:val="%1、"/>
      <w:lvlJc w:val="left"/>
      <w:rPr>
        <w:rFonts w:hint="eastAsia"/>
      </w:rPr>
    </w:lvl>
  </w:abstractNum>
  <w:abstractNum w:abstractNumId="2">
    <w:nsid w:val="D3E98B92"/>
    <w:multiLevelType w:val="singleLevel"/>
    <w:tmpl w:val="D3E98B92"/>
    <w:lvl w:ilvl="0">
      <w:start w:val="21"/>
      <w:numFmt w:val="decimal"/>
      <w:suff w:val="nothing"/>
      <w:lvlText w:val="%1、"/>
      <w:lvlJc w:val="left"/>
    </w:lvl>
  </w:abstractNum>
  <w:abstractNum w:abstractNumId="3">
    <w:nsid w:val="D77EA8FD"/>
    <w:multiLevelType w:val="singleLevel"/>
    <w:tmpl w:val="D77EA8FD"/>
    <w:lvl w:ilvl="0">
      <w:start w:val="1"/>
      <w:numFmt w:val="decimal"/>
      <w:lvlText w:val="%1."/>
      <w:lvlJc w:val="left"/>
      <w:pPr>
        <w:tabs>
          <w:tab w:val="left" w:pos="312"/>
        </w:tabs>
      </w:pPr>
    </w:lvl>
  </w:abstractNum>
  <w:abstractNum w:abstractNumId="4">
    <w:nsid w:val="FD38B2B0"/>
    <w:multiLevelType w:val="singleLevel"/>
    <w:tmpl w:val="FD38B2B0"/>
    <w:lvl w:ilvl="0">
      <w:start w:val="18"/>
      <w:numFmt w:val="decimal"/>
      <w:suff w:val="space"/>
      <w:lvlText w:val="%1."/>
      <w:lvlJc w:val="left"/>
    </w:lvl>
  </w:abstractNum>
  <w:abstractNum w:abstractNumId="5">
    <w:nsid w:val="FE4EB21C"/>
    <w:multiLevelType w:val="singleLevel"/>
    <w:tmpl w:val="FE4EB21C"/>
    <w:lvl w:ilvl="0">
      <w:start w:val="2"/>
      <w:numFmt w:val="decimal"/>
      <w:suff w:val="nothing"/>
      <w:lvlText w:val="（%1）"/>
      <w:lvlJc w:val="left"/>
    </w:lvl>
  </w:abstractNum>
  <w:abstractNum w:abstractNumId="6">
    <w:nsid w:val="4BA364D0"/>
    <w:multiLevelType w:val="singleLevel"/>
    <w:tmpl w:val="4BA364D0"/>
    <w:lvl w:ilvl="0">
      <w:start w:val="2"/>
      <w:numFmt w:val="chineseCounting"/>
      <w:suff w:val="nothing"/>
      <w:lvlText w:val="%1、"/>
      <w:lvlJc w:val="left"/>
      <w:rPr>
        <w:rFonts w:hint="eastAsia"/>
      </w:rPr>
    </w:lvl>
  </w:abstractNum>
  <w:abstractNum w:abstractNumId="7">
    <w:nsid w:val="53B2AD74"/>
    <w:multiLevelType w:val="singleLevel"/>
    <w:tmpl w:val="53B2AD74"/>
    <w:lvl w:ilvl="0">
      <w:start w:val="2"/>
      <w:numFmt w:val="decimal"/>
      <w:suff w:val="nothing"/>
      <w:lvlText w:val="（%1）"/>
      <w:lvlJc w:val="left"/>
    </w:lvl>
  </w:abstractNum>
  <w:abstractNum w:abstractNumId="8">
    <w:nsid w:val="569B67AF"/>
    <w:multiLevelType w:val="singleLevel"/>
    <w:tmpl w:val="569B67AF"/>
    <w:lvl w:ilvl="0">
      <w:start w:val="1"/>
      <w:numFmt w:val="chineseCounting"/>
      <w:suff w:val="nothing"/>
      <w:lvlText w:val="%1、"/>
      <w:lvlJc w:val="left"/>
      <w:rPr>
        <w:rFonts w:hint="eastAsia"/>
      </w:rPr>
    </w:lvl>
  </w:abstractNum>
  <w:num w:numId="1">
    <w:abstractNumId w:val="6"/>
  </w:num>
  <w:num w:numId="2">
    <w:abstractNumId w:val="3"/>
  </w:num>
  <w:num w:numId="3">
    <w:abstractNumId w:val="4"/>
  </w:num>
  <w:num w:numId="4">
    <w:abstractNumId w:val="1"/>
  </w:num>
  <w:num w:numId="5">
    <w:abstractNumId w:val="8"/>
  </w:num>
  <w:num w:numId="6">
    <w:abstractNumId w:val="2"/>
  </w:num>
  <w:num w:numId="7">
    <w:abstractNumId w:val="0"/>
  </w:num>
  <w:num w:numId="8">
    <w:abstractNumId w:val="7"/>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DC10F4"/>
    <w:rsid w:val="00010E2A"/>
    <w:rsid w:val="000275B1"/>
    <w:rsid w:val="00031695"/>
    <w:rsid w:val="0003175C"/>
    <w:rsid w:val="00043C55"/>
    <w:rsid w:val="00082B30"/>
    <w:rsid w:val="000A5243"/>
    <w:rsid w:val="000A6775"/>
    <w:rsid w:val="00117D0C"/>
    <w:rsid w:val="00135D85"/>
    <w:rsid w:val="00146FAF"/>
    <w:rsid w:val="0015213C"/>
    <w:rsid w:val="00154050"/>
    <w:rsid w:val="00192D41"/>
    <w:rsid w:val="001B6C16"/>
    <w:rsid w:val="001E4E27"/>
    <w:rsid w:val="00207642"/>
    <w:rsid w:val="00234356"/>
    <w:rsid w:val="00236F68"/>
    <w:rsid w:val="002448AF"/>
    <w:rsid w:val="0026419E"/>
    <w:rsid w:val="002B2BD7"/>
    <w:rsid w:val="002C0A61"/>
    <w:rsid w:val="002E4568"/>
    <w:rsid w:val="00346A83"/>
    <w:rsid w:val="003912E5"/>
    <w:rsid w:val="003A2DF1"/>
    <w:rsid w:val="003C77DE"/>
    <w:rsid w:val="00402A5F"/>
    <w:rsid w:val="004151FC"/>
    <w:rsid w:val="00432C49"/>
    <w:rsid w:val="0044019E"/>
    <w:rsid w:val="004733A3"/>
    <w:rsid w:val="00480F57"/>
    <w:rsid w:val="004B122F"/>
    <w:rsid w:val="004B5354"/>
    <w:rsid w:val="004C6798"/>
    <w:rsid w:val="004F5B73"/>
    <w:rsid w:val="004F5BD9"/>
    <w:rsid w:val="005007E9"/>
    <w:rsid w:val="005019B0"/>
    <w:rsid w:val="00504FDE"/>
    <w:rsid w:val="005106AB"/>
    <w:rsid w:val="0054316E"/>
    <w:rsid w:val="00551DF6"/>
    <w:rsid w:val="00554837"/>
    <w:rsid w:val="00567C71"/>
    <w:rsid w:val="005746B1"/>
    <w:rsid w:val="005847FE"/>
    <w:rsid w:val="00584E29"/>
    <w:rsid w:val="005A6341"/>
    <w:rsid w:val="005D1FF2"/>
    <w:rsid w:val="005E0A35"/>
    <w:rsid w:val="005E43D7"/>
    <w:rsid w:val="0060505C"/>
    <w:rsid w:val="00611AFF"/>
    <w:rsid w:val="00621F74"/>
    <w:rsid w:val="00691534"/>
    <w:rsid w:val="00693119"/>
    <w:rsid w:val="006C3549"/>
    <w:rsid w:val="006E2793"/>
    <w:rsid w:val="00741D46"/>
    <w:rsid w:val="00743FB4"/>
    <w:rsid w:val="007702A2"/>
    <w:rsid w:val="00780FFC"/>
    <w:rsid w:val="00794E1B"/>
    <w:rsid w:val="007D1776"/>
    <w:rsid w:val="007D26CC"/>
    <w:rsid w:val="007D5E54"/>
    <w:rsid w:val="007F7E78"/>
    <w:rsid w:val="00800780"/>
    <w:rsid w:val="00820728"/>
    <w:rsid w:val="00821E8F"/>
    <w:rsid w:val="008650A3"/>
    <w:rsid w:val="00865479"/>
    <w:rsid w:val="008753E5"/>
    <w:rsid w:val="008A1E17"/>
    <w:rsid w:val="008F4B0A"/>
    <w:rsid w:val="0090618F"/>
    <w:rsid w:val="00911F8B"/>
    <w:rsid w:val="00930AC6"/>
    <w:rsid w:val="00944943"/>
    <w:rsid w:val="00956D05"/>
    <w:rsid w:val="009A74D6"/>
    <w:rsid w:val="009C1065"/>
    <w:rsid w:val="009C157F"/>
    <w:rsid w:val="009C55EA"/>
    <w:rsid w:val="009C6DB7"/>
    <w:rsid w:val="009E1C58"/>
    <w:rsid w:val="00A0564D"/>
    <w:rsid w:val="00A16788"/>
    <w:rsid w:val="00A305BE"/>
    <w:rsid w:val="00A5546D"/>
    <w:rsid w:val="00A56320"/>
    <w:rsid w:val="00A71C01"/>
    <w:rsid w:val="00A722B3"/>
    <w:rsid w:val="00A72A10"/>
    <w:rsid w:val="00A81EE7"/>
    <w:rsid w:val="00AC7CBC"/>
    <w:rsid w:val="00AD2427"/>
    <w:rsid w:val="00B202B1"/>
    <w:rsid w:val="00B26185"/>
    <w:rsid w:val="00B2716C"/>
    <w:rsid w:val="00B82FF0"/>
    <w:rsid w:val="00BA46BC"/>
    <w:rsid w:val="00BB01D4"/>
    <w:rsid w:val="00BD1F1A"/>
    <w:rsid w:val="00BE1685"/>
    <w:rsid w:val="00C02FC6"/>
    <w:rsid w:val="00C15E81"/>
    <w:rsid w:val="00C1629F"/>
    <w:rsid w:val="00C27297"/>
    <w:rsid w:val="00CB22C3"/>
    <w:rsid w:val="00CB3E27"/>
    <w:rsid w:val="00CB5678"/>
    <w:rsid w:val="00CC7FA7"/>
    <w:rsid w:val="00CE5786"/>
    <w:rsid w:val="00D154EF"/>
    <w:rsid w:val="00D17F7A"/>
    <w:rsid w:val="00D337D2"/>
    <w:rsid w:val="00D539AE"/>
    <w:rsid w:val="00D5489E"/>
    <w:rsid w:val="00D66138"/>
    <w:rsid w:val="00D76072"/>
    <w:rsid w:val="00D81FF4"/>
    <w:rsid w:val="00DA643A"/>
    <w:rsid w:val="00DB5B54"/>
    <w:rsid w:val="00DC10F4"/>
    <w:rsid w:val="00DD1C49"/>
    <w:rsid w:val="00DD63B2"/>
    <w:rsid w:val="00DE665A"/>
    <w:rsid w:val="00E10D87"/>
    <w:rsid w:val="00E27BFB"/>
    <w:rsid w:val="00E33B04"/>
    <w:rsid w:val="00E37434"/>
    <w:rsid w:val="00E52AD2"/>
    <w:rsid w:val="00E72E45"/>
    <w:rsid w:val="00E83852"/>
    <w:rsid w:val="00EA4FED"/>
    <w:rsid w:val="00EB2317"/>
    <w:rsid w:val="00EB7BD0"/>
    <w:rsid w:val="00EC13A3"/>
    <w:rsid w:val="00EF205A"/>
    <w:rsid w:val="00EF3C63"/>
    <w:rsid w:val="00F03C58"/>
    <w:rsid w:val="00F0438B"/>
    <w:rsid w:val="00F14B47"/>
    <w:rsid w:val="00F15ABE"/>
    <w:rsid w:val="00F16AA5"/>
    <w:rsid w:val="00F25B14"/>
    <w:rsid w:val="00F42454"/>
    <w:rsid w:val="00F67C54"/>
    <w:rsid w:val="00F8483D"/>
    <w:rsid w:val="00F85A45"/>
    <w:rsid w:val="00F93478"/>
    <w:rsid w:val="00FE4B99"/>
    <w:rsid w:val="01315F24"/>
    <w:rsid w:val="016444DE"/>
    <w:rsid w:val="017F66A9"/>
    <w:rsid w:val="018B2CA4"/>
    <w:rsid w:val="01CE09FD"/>
    <w:rsid w:val="02DB52BD"/>
    <w:rsid w:val="036C6342"/>
    <w:rsid w:val="036E0914"/>
    <w:rsid w:val="04746447"/>
    <w:rsid w:val="04B10410"/>
    <w:rsid w:val="050A000C"/>
    <w:rsid w:val="05FE34BA"/>
    <w:rsid w:val="061F2E13"/>
    <w:rsid w:val="07D77928"/>
    <w:rsid w:val="0819653F"/>
    <w:rsid w:val="084761FC"/>
    <w:rsid w:val="0A1C476B"/>
    <w:rsid w:val="0A3454AD"/>
    <w:rsid w:val="0B9538ED"/>
    <w:rsid w:val="0BA16B3E"/>
    <w:rsid w:val="0BA41326"/>
    <w:rsid w:val="0BA65D5A"/>
    <w:rsid w:val="0C764D6A"/>
    <w:rsid w:val="0CD645C5"/>
    <w:rsid w:val="0D1708D0"/>
    <w:rsid w:val="0D24184F"/>
    <w:rsid w:val="0DAF0B48"/>
    <w:rsid w:val="0E1D1047"/>
    <w:rsid w:val="0F277B50"/>
    <w:rsid w:val="10B57123"/>
    <w:rsid w:val="10EC3AFF"/>
    <w:rsid w:val="11970C82"/>
    <w:rsid w:val="12F223ED"/>
    <w:rsid w:val="150A3255"/>
    <w:rsid w:val="1567161F"/>
    <w:rsid w:val="15C73DD6"/>
    <w:rsid w:val="177D2632"/>
    <w:rsid w:val="179A2170"/>
    <w:rsid w:val="17D86014"/>
    <w:rsid w:val="17F80B05"/>
    <w:rsid w:val="1807504C"/>
    <w:rsid w:val="18B76297"/>
    <w:rsid w:val="19EF2902"/>
    <w:rsid w:val="1AAF1205"/>
    <w:rsid w:val="1AD86198"/>
    <w:rsid w:val="1C8F005A"/>
    <w:rsid w:val="1D403718"/>
    <w:rsid w:val="1D5E2AE4"/>
    <w:rsid w:val="1DA94F5F"/>
    <w:rsid w:val="205F522A"/>
    <w:rsid w:val="217E1DFE"/>
    <w:rsid w:val="21A47ADC"/>
    <w:rsid w:val="226B3F83"/>
    <w:rsid w:val="236A6126"/>
    <w:rsid w:val="238F04F9"/>
    <w:rsid w:val="24DE3840"/>
    <w:rsid w:val="24EF75A7"/>
    <w:rsid w:val="250A4333"/>
    <w:rsid w:val="26E7356F"/>
    <w:rsid w:val="274D2357"/>
    <w:rsid w:val="2886067A"/>
    <w:rsid w:val="289541BF"/>
    <w:rsid w:val="2A7A2504"/>
    <w:rsid w:val="2A967FBC"/>
    <w:rsid w:val="2AC5334C"/>
    <w:rsid w:val="2B8A5F40"/>
    <w:rsid w:val="2C5D4B6A"/>
    <w:rsid w:val="2CEB4EE3"/>
    <w:rsid w:val="2E7A0DF8"/>
    <w:rsid w:val="2EA17A11"/>
    <w:rsid w:val="2ECC6FD0"/>
    <w:rsid w:val="2F434585"/>
    <w:rsid w:val="2F73155F"/>
    <w:rsid w:val="2F821CDD"/>
    <w:rsid w:val="31447997"/>
    <w:rsid w:val="31684C5B"/>
    <w:rsid w:val="318F2647"/>
    <w:rsid w:val="3245041C"/>
    <w:rsid w:val="325B3CCA"/>
    <w:rsid w:val="32DE5784"/>
    <w:rsid w:val="34E003CD"/>
    <w:rsid w:val="357D5F4B"/>
    <w:rsid w:val="36922AD5"/>
    <w:rsid w:val="381A5795"/>
    <w:rsid w:val="38606F66"/>
    <w:rsid w:val="396C3D44"/>
    <w:rsid w:val="39BA2AA8"/>
    <w:rsid w:val="3A446F86"/>
    <w:rsid w:val="3C2970C0"/>
    <w:rsid w:val="3C371C58"/>
    <w:rsid w:val="3C5F2ED5"/>
    <w:rsid w:val="3CD05E08"/>
    <w:rsid w:val="3D6932CF"/>
    <w:rsid w:val="3E453F37"/>
    <w:rsid w:val="3FB22D32"/>
    <w:rsid w:val="403434FE"/>
    <w:rsid w:val="41BC584B"/>
    <w:rsid w:val="421C2FD1"/>
    <w:rsid w:val="421D436B"/>
    <w:rsid w:val="4278181C"/>
    <w:rsid w:val="435A73CD"/>
    <w:rsid w:val="43FB4777"/>
    <w:rsid w:val="449E204C"/>
    <w:rsid w:val="44A401BC"/>
    <w:rsid w:val="45135188"/>
    <w:rsid w:val="47335EAD"/>
    <w:rsid w:val="48083823"/>
    <w:rsid w:val="48D6398B"/>
    <w:rsid w:val="4A3A4C40"/>
    <w:rsid w:val="4A64516B"/>
    <w:rsid w:val="4B63783D"/>
    <w:rsid w:val="4C771B11"/>
    <w:rsid w:val="4CCD1ABF"/>
    <w:rsid w:val="4E0C37A6"/>
    <w:rsid w:val="4E244B55"/>
    <w:rsid w:val="50350755"/>
    <w:rsid w:val="51122012"/>
    <w:rsid w:val="512579AE"/>
    <w:rsid w:val="5135156D"/>
    <w:rsid w:val="51E31CD3"/>
    <w:rsid w:val="522F792D"/>
    <w:rsid w:val="5281360C"/>
    <w:rsid w:val="52890673"/>
    <w:rsid w:val="52FC6023"/>
    <w:rsid w:val="53564271"/>
    <w:rsid w:val="53E470AE"/>
    <w:rsid w:val="54051FE4"/>
    <w:rsid w:val="54A7271D"/>
    <w:rsid w:val="54E80059"/>
    <w:rsid w:val="55D0063D"/>
    <w:rsid w:val="572B09D1"/>
    <w:rsid w:val="57FE3F68"/>
    <w:rsid w:val="58052CAD"/>
    <w:rsid w:val="58EE5706"/>
    <w:rsid w:val="5A0C6058"/>
    <w:rsid w:val="5A7250D7"/>
    <w:rsid w:val="5A8F4BF0"/>
    <w:rsid w:val="5B11017D"/>
    <w:rsid w:val="5B31501F"/>
    <w:rsid w:val="5B4E6324"/>
    <w:rsid w:val="5C737AEB"/>
    <w:rsid w:val="5D1E15A4"/>
    <w:rsid w:val="5D7B5F0F"/>
    <w:rsid w:val="5DA80876"/>
    <w:rsid w:val="5F7905DB"/>
    <w:rsid w:val="60A00543"/>
    <w:rsid w:val="60EC3742"/>
    <w:rsid w:val="61B76298"/>
    <w:rsid w:val="61DF3325"/>
    <w:rsid w:val="621A4EAF"/>
    <w:rsid w:val="63B8397D"/>
    <w:rsid w:val="65974E1B"/>
    <w:rsid w:val="660E127B"/>
    <w:rsid w:val="664B21DD"/>
    <w:rsid w:val="689F1C58"/>
    <w:rsid w:val="68B372B3"/>
    <w:rsid w:val="69474044"/>
    <w:rsid w:val="69E51C4B"/>
    <w:rsid w:val="6B3448C6"/>
    <w:rsid w:val="6C171692"/>
    <w:rsid w:val="6C871821"/>
    <w:rsid w:val="6D9C2A35"/>
    <w:rsid w:val="6DBA144F"/>
    <w:rsid w:val="706747AF"/>
    <w:rsid w:val="71350C3F"/>
    <w:rsid w:val="717C0D3B"/>
    <w:rsid w:val="71F36301"/>
    <w:rsid w:val="72E90C14"/>
    <w:rsid w:val="744F586F"/>
    <w:rsid w:val="747F2A6C"/>
    <w:rsid w:val="74DC2F63"/>
    <w:rsid w:val="7566482B"/>
    <w:rsid w:val="758B05FA"/>
    <w:rsid w:val="76EA588C"/>
    <w:rsid w:val="77051898"/>
    <w:rsid w:val="793F63BE"/>
    <w:rsid w:val="796614B8"/>
    <w:rsid w:val="799E7447"/>
    <w:rsid w:val="79AF2FFF"/>
    <w:rsid w:val="79B4564D"/>
    <w:rsid w:val="7ABF58B2"/>
    <w:rsid w:val="7AEA03F9"/>
    <w:rsid w:val="7BE71557"/>
    <w:rsid w:val="7C15596D"/>
    <w:rsid w:val="7C8853E1"/>
    <w:rsid w:val="7C8D10DE"/>
    <w:rsid w:val="7C96634F"/>
    <w:rsid w:val="7D2569E0"/>
    <w:rsid w:val="7D72135B"/>
    <w:rsid w:val="7D9E53A5"/>
    <w:rsid w:val="7DA72479"/>
    <w:rsid w:val="7E387B70"/>
    <w:rsid w:val="7E5106CC"/>
    <w:rsid w:val="7FDA285D"/>
  </w:rsids>
  <w:docVars>
    <w:docVar w:name="commondata" w:val="eyJoZGlkIjoiNDg5ZDg3MmNlMTZhNzUxYzBkYzE4MDc4MDE0NTU5YzY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toc 5" w:qFormat="1"/>
    <w:lsdException w:name="header" w:qFormat="1"/>
    <w:lsdException w:name="footer" w:qFormat="1"/>
    <w:lsdException w:name="caption" w:qFormat="1"/>
    <w:lsdException w:name="page number" w:qFormat="1"/>
    <w:lsdException w:name="List" w:qFormat="1"/>
    <w:lsdException w:name="List 2" w:qFormat="1"/>
    <w:lsdException w:name="Default Paragraph Font" w:semiHidden="1" w:qFormat="1"/>
    <w:lsdException w:name="Body Text" w:qFormat="1"/>
    <w:lsdException w:name="Body Text Indent" w:qFormat="1"/>
    <w:lsdException w:name="Block Text" w:qFormat="1"/>
    <w:lsdException w:name="Hyperlink" w:qFormat="1"/>
    <w:lsdException w:name="Strong" w:qFormat="1"/>
    <w:lsdException w:name="Plain Text" w:qFormat="1"/>
    <w:lsdException w:name="HTML Top of Form" w:semiHidden="1" w:uiPriority="99" w:unhideWhenUsed="1"/>
    <w:lsdException w:name="HTML Bottom of Form" w:semiHidden="1" w:uiPriority="99" w:unhideWhenUsed="1"/>
    <w:lsdException w:name="Normal (Web)" w:qFormat="1"/>
    <w:lsdException w:name="HTML Preformatted" w:unhideWhenUsed="1"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next w:val="BodyText"/>
    <w:qFormat/>
    <w:rsid w:val="00F93478"/>
    <w:pPr>
      <w:widowControl w:val="0"/>
      <w:jc w:val="both"/>
    </w:pPr>
    <w:rPr>
      <w:rFonts w:ascii="Times New Roman" w:eastAsia="宋体" w:hAnsi="Times New Roman" w:cs="Times New Roman"/>
      <w:kern w:val="2"/>
      <w:sz w:val="21"/>
      <w:szCs w:val="24"/>
    </w:rPr>
  </w:style>
  <w:style w:type="paragraph" w:styleId="Heading1">
    <w:name w:val="heading 1"/>
    <w:basedOn w:val="Normal"/>
    <w:next w:val="Normal"/>
    <w:link w:val="1Char"/>
    <w:qFormat/>
    <w:rsid w:val="00F93478"/>
    <w:pPr>
      <w:keepNext/>
      <w:keepLines/>
      <w:jc w:val="center"/>
      <w:outlineLvl w:val="0"/>
    </w:pPr>
    <w:rPr>
      <w:rFonts w:eastAsia="汉仪书宋二简"/>
      <w:kern w:val="44"/>
      <w:sz w:val="32"/>
    </w:rPr>
  </w:style>
  <w:style w:type="paragraph" w:styleId="Heading2">
    <w:name w:val="heading 2"/>
    <w:basedOn w:val="Normal"/>
    <w:next w:val="Normal"/>
    <w:link w:val="2Char"/>
    <w:qFormat/>
    <w:rsid w:val="00F93478"/>
    <w:pPr>
      <w:keepNext/>
      <w:keepLines/>
      <w:spacing w:beforeLines="50" w:afterLines="50" w:line="800" w:lineRule="exact"/>
      <w:jc w:val="center"/>
      <w:outlineLvl w:val="1"/>
    </w:pPr>
    <w:rPr>
      <w:rFonts w:ascii="Arial" w:eastAsia="汉仪大宋简" w:hAnsi="Arial"/>
      <w:b/>
      <w:sz w:val="42"/>
    </w:rPr>
  </w:style>
  <w:style w:type="paragraph" w:styleId="Heading3">
    <w:name w:val="heading 3"/>
    <w:basedOn w:val="Normal"/>
    <w:next w:val="Normal"/>
    <w:link w:val="3Char"/>
    <w:qFormat/>
    <w:rsid w:val="00F93478"/>
    <w:pPr>
      <w:keepNext/>
      <w:keepLines/>
      <w:spacing w:line="413" w:lineRule="auto"/>
      <w:outlineLvl w:val="2"/>
    </w:pPr>
    <w:rPr>
      <w:rFonts w:eastAsia="黑体"/>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next w:val="TOC5"/>
    <w:qFormat/>
    <w:rsid w:val="00F93478"/>
    <w:pPr>
      <w:spacing w:after="120"/>
    </w:pPr>
  </w:style>
  <w:style w:type="paragraph" w:styleId="TOC5">
    <w:name w:val="toc 5"/>
    <w:basedOn w:val="Normal"/>
    <w:next w:val="Normal"/>
    <w:qFormat/>
    <w:rsid w:val="00F93478"/>
    <w:pPr>
      <w:wordWrap w:val="0"/>
      <w:ind w:left="1275"/>
    </w:pPr>
    <w:rPr>
      <w:rFonts w:ascii="宋体" w:eastAsia="Times New Roman" w:hAnsi="宋体"/>
      <w:kern w:val="0"/>
      <w:sz w:val="20"/>
      <w:szCs w:val="20"/>
    </w:rPr>
  </w:style>
  <w:style w:type="paragraph" w:styleId="Caption">
    <w:name w:val="caption"/>
    <w:basedOn w:val="Normal"/>
    <w:next w:val="Normal"/>
    <w:qFormat/>
    <w:rsid w:val="00F93478"/>
    <w:pPr>
      <w:spacing w:before="152" w:after="160"/>
    </w:pPr>
    <w:rPr>
      <w:rFonts w:ascii="Arial" w:eastAsia="黑体" w:hAnsi="Arial" w:cs="Arial"/>
      <w:sz w:val="20"/>
      <w:szCs w:val="20"/>
    </w:rPr>
  </w:style>
  <w:style w:type="paragraph" w:styleId="BodyTextIndent">
    <w:name w:val="Body Text Indent"/>
    <w:basedOn w:val="Normal"/>
    <w:qFormat/>
    <w:rsid w:val="00F93478"/>
    <w:pPr>
      <w:spacing w:after="120"/>
      <w:ind w:left="420" w:leftChars="200"/>
    </w:pPr>
  </w:style>
  <w:style w:type="paragraph" w:styleId="List2">
    <w:name w:val="List 2"/>
    <w:basedOn w:val="Normal"/>
    <w:qFormat/>
    <w:rsid w:val="00F93478"/>
    <w:pPr>
      <w:ind w:left="100" w:hanging="200" w:leftChars="200" w:hangingChars="200"/>
    </w:pPr>
  </w:style>
  <w:style w:type="paragraph" w:styleId="BlockText">
    <w:name w:val="Block Text"/>
    <w:basedOn w:val="Normal"/>
    <w:qFormat/>
    <w:rsid w:val="00F93478"/>
    <w:pPr>
      <w:spacing w:after="120"/>
      <w:ind w:left="1440" w:right="700" w:leftChars="700" w:rightChars="700"/>
    </w:pPr>
  </w:style>
  <w:style w:type="paragraph" w:styleId="PlainText">
    <w:name w:val="Plain Text"/>
    <w:basedOn w:val="Normal"/>
    <w:qFormat/>
    <w:rsid w:val="00F93478"/>
    <w:rPr>
      <w:rFonts w:ascii="宋体" w:hAnsi="Courier New" w:cs="Courier New"/>
      <w:szCs w:val="21"/>
    </w:rPr>
  </w:style>
  <w:style w:type="paragraph" w:styleId="Footer">
    <w:name w:val="footer"/>
    <w:basedOn w:val="Normal"/>
    <w:qFormat/>
    <w:rsid w:val="00F93478"/>
    <w:pPr>
      <w:tabs>
        <w:tab w:val="center" w:pos="4153"/>
        <w:tab w:val="right" w:pos="8306"/>
      </w:tabs>
      <w:snapToGrid w:val="0"/>
      <w:jc w:val="left"/>
    </w:pPr>
    <w:rPr>
      <w:sz w:val="18"/>
      <w:szCs w:val="18"/>
    </w:rPr>
  </w:style>
  <w:style w:type="paragraph" w:styleId="Header">
    <w:name w:val="header"/>
    <w:basedOn w:val="Normal"/>
    <w:qFormat/>
    <w:rsid w:val="00F93478"/>
    <w:pPr>
      <w:pBdr>
        <w:bottom w:val="single" w:sz="6" w:space="1" w:color="auto"/>
      </w:pBdr>
      <w:tabs>
        <w:tab w:val="center" w:pos="4153"/>
        <w:tab w:val="right" w:pos="8306"/>
      </w:tabs>
      <w:snapToGrid w:val="0"/>
      <w:jc w:val="center"/>
    </w:pPr>
    <w:rPr>
      <w:sz w:val="18"/>
      <w:szCs w:val="18"/>
    </w:rPr>
  </w:style>
  <w:style w:type="paragraph" w:styleId="List">
    <w:name w:val="List"/>
    <w:basedOn w:val="Normal"/>
    <w:qFormat/>
    <w:rsid w:val="00F93478"/>
    <w:pPr>
      <w:ind w:left="200" w:hanging="200" w:hangingChars="200"/>
    </w:pPr>
  </w:style>
  <w:style w:type="paragraph" w:styleId="HTMLPreformatted">
    <w:name w:val="HTML Preformatted"/>
    <w:basedOn w:val="Normal"/>
    <w:link w:val="HTMLChar"/>
    <w:unhideWhenUsed/>
    <w:qFormat/>
    <w:rsid w:val="00F9347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paragraph" w:styleId="NormalWeb">
    <w:name w:val="Normal (Web)"/>
    <w:basedOn w:val="Normal"/>
    <w:qFormat/>
    <w:rsid w:val="00F93478"/>
    <w:pPr>
      <w:tabs>
        <w:tab w:val="center" w:pos="4153"/>
        <w:tab w:val="right" w:pos="8306"/>
      </w:tabs>
      <w:adjustRightInd w:val="0"/>
      <w:snapToGrid w:val="0"/>
      <w:spacing w:line="312" w:lineRule="atLeast"/>
      <w:jc w:val="left"/>
    </w:pPr>
    <w:rPr>
      <w:kern w:val="0"/>
      <w:sz w:val="18"/>
      <w:szCs w:val="18"/>
    </w:rPr>
  </w:style>
  <w:style w:type="table" w:styleId="TableGrid">
    <w:name w:val="Table Grid"/>
    <w:basedOn w:val="TableNormal"/>
    <w:qFormat/>
    <w:rsid w:val="00F93478"/>
    <w:pPr>
      <w:widowControl w:val="0"/>
      <w:jc w:val="both"/>
    </w:pPr>
    <w:rPr>
      <w:rFonts w:eastAsia="宋体"/>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qFormat/>
    <w:rsid w:val="00F93478"/>
    <w:rPr>
      <w:b/>
    </w:rPr>
  </w:style>
  <w:style w:type="character" w:styleId="PageNumber">
    <w:name w:val="page number"/>
    <w:basedOn w:val="DefaultParagraphFont"/>
    <w:qFormat/>
    <w:rsid w:val="00F93478"/>
  </w:style>
  <w:style w:type="character" w:styleId="Hyperlink">
    <w:name w:val="Hyperlink"/>
    <w:basedOn w:val="DefaultParagraphFont"/>
    <w:qFormat/>
    <w:rsid w:val="00F93478"/>
    <w:rPr>
      <w:color w:val="0000FF"/>
      <w:u w:val="single"/>
    </w:rPr>
  </w:style>
  <w:style w:type="paragraph" w:customStyle="1" w:styleId="0">
    <w:name w:val="页眉_0"/>
    <w:basedOn w:val="00"/>
    <w:uiPriority w:val="99"/>
    <w:unhideWhenUsed/>
    <w:qFormat/>
    <w:rsid w:val="00F93478"/>
    <w:pPr>
      <w:pBdr>
        <w:bottom w:val="single" w:sz="6" w:space="1" w:color="auto"/>
      </w:pBdr>
      <w:tabs>
        <w:tab w:val="center" w:pos="4153"/>
        <w:tab w:val="right" w:pos="8306"/>
      </w:tabs>
      <w:snapToGrid w:val="0"/>
      <w:jc w:val="center"/>
    </w:pPr>
    <w:rPr>
      <w:sz w:val="18"/>
      <w:szCs w:val="18"/>
    </w:rPr>
  </w:style>
  <w:style w:type="paragraph" w:customStyle="1" w:styleId="00">
    <w:name w:val="正文_0"/>
    <w:next w:val="BodyText"/>
    <w:qFormat/>
    <w:rsid w:val="00F93478"/>
    <w:pPr>
      <w:widowControl w:val="0"/>
      <w:jc w:val="both"/>
    </w:pPr>
    <w:rPr>
      <w:rFonts w:ascii="Calibri" w:eastAsia="宋体" w:hAnsi="Calibri" w:cs="Times New Roman"/>
      <w:kern w:val="2"/>
      <w:sz w:val="21"/>
      <w:szCs w:val="22"/>
    </w:rPr>
  </w:style>
  <w:style w:type="paragraph" w:customStyle="1" w:styleId="61">
    <w:name w:val="正文文本 (6)1"/>
    <w:basedOn w:val="Normal"/>
    <w:link w:val="6"/>
    <w:uiPriority w:val="99"/>
    <w:qFormat/>
    <w:rsid w:val="00F93478"/>
    <w:pPr>
      <w:shd w:val="clear" w:color="auto" w:fill="FFFFFF"/>
      <w:spacing w:after="200" w:line="221" w:lineRule="exact"/>
      <w:jc w:val="distribute"/>
    </w:pPr>
    <w:rPr>
      <w:rFonts w:ascii="微软雅黑" w:eastAsia="微软雅黑" w:hAnsi="Calibri" w:cs="微软雅黑"/>
      <w:spacing w:val="10"/>
      <w:kern w:val="0"/>
      <w:sz w:val="12"/>
      <w:szCs w:val="12"/>
      <w:lang w:val="zh-CN"/>
    </w:rPr>
  </w:style>
  <w:style w:type="paragraph" w:customStyle="1" w:styleId="Compact">
    <w:name w:val="Compact"/>
    <w:basedOn w:val="BodyText"/>
    <w:qFormat/>
    <w:rsid w:val="00F93478"/>
    <w:pPr>
      <w:widowControl/>
      <w:spacing w:before="36" w:after="36"/>
    </w:pPr>
    <w:rPr>
      <w:kern w:val="0"/>
      <w:lang w:eastAsia="en-US"/>
    </w:rPr>
  </w:style>
  <w:style w:type="paragraph" w:customStyle="1" w:styleId="1">
    <w:name w:val="列出段落1"/>
    <w:basedOn w:val="Normal"/>
    <w:uiPriority w:val="34"/>
    <w:qFormat/>
    <w:rsid w:val="00F93478"/>
    <w:pPr>
      <w:ind w:firstLine="420" w:firstLineChars="200"/>
    </w:pPr>
  </w:style>
  <w:style w:type="paragraph" w:customStyle="1" w:styleId="10">
    <w:name w:val="正文_1"/>
    <w:qFormat/>
    <w:rsid w:val="00F93478"/>
    <w:pPr>
      <w:widowControl w:val="0"/>
      <w:jc w:val="both"/>
    </w:pPr>
    <w:rPr>
      <w:rFonts w:ascii="Calibri" w:eastAsia="宋体" w:hAnsi="Calibri" w:cs="Times New Roman"/>
      <w:kern w:val="2"/>
      <w:sz w:val="21"/>
      <w:szCs w:val="21"/>
    </w:rPr>
  </w:style>
  <w:style w:type="paragraph" w:customStyle="1" w:styleId="a">
    <w:name w:val="分"/>
    <w:basedOn w:val="Normal"/>
    <w:link w:val="Char"/>
    <w:qFormat/>
    <w:rsid w:val="00F93478"/>
    <w:rPr>
      <w:rFonts w:eastAsia="楷体"/>
      <w:b/>
    </w:rPr>
  </w:style>
  <w:style w:type="paragraph" w:customStyle="1" w:styleId="reader-word-layer">
    <w:name w:val="reader-word-layer"/>
    <w:basedOn w:val="Normal"/>
    <w:qFormat/>
    <w:rsid w:val="00F93478"/>
    <w:pPr>
      <w:widowControl/>
      <w:spacing w:before="100" w:beforeAutospacing="1" w:after="100" w:afterAutospacing="1"/>
      <w:jc w:val="left"/>
    </w:pPr>
    <w:rPr>
      <w:rFonts w:ascii="宋体" w:hAnsi="宋体" w:cs="宋体"/>
      <w:kern w:val="0"/>
      <w:sz w:val="24"/>
    </w:rPr>
  </w:style>
  <w:style w:type="paragraph" w:customStyle="1" w:styleId="Style1">
    <w:name w:val="_Style 1"/>
    <w:uiPriority w:val="1"/>
    <w:qFormat/>
    <w:rsid w:val="00F93478"/>
    <w:pPr>
      <w:widowControl w:val="0"/>
      <w:jc w:val="both"/>
    </w:pPr>
    <w:rPr>
      <w:rFonts w:ascii="Times New Roman" w:eastAsia="宋体" w:hAnsi="Times New Roman" w:cs="Times New Roman"/>
      <w:kern w:val="2"/>
      <w:sz w:val="21"/>
      <w:szCs w:val="24"/>
    </w:rPr>
  </w:style>
  <w:style w:type="paragraph" w:customStyle="1" w:styleId="Normal1">
    <w:name w:val="Normal_1"/>
    <w:qFormat/>
    <w:rsid w:val="00F93478"/>
    <w:pPr>
      <w:widowControl w:val="0"/>
      <w:jc w:val="both"/>
    </w:pPr>
    <w:rPr>
      <w:rFonts w:ascii="Times New Roman" w:eastAsia="宋体" w:hAnsi="Times New Roman" w:cs="宋体"/>
      <w:kern w:val="2"/>
      <w:sz w:val="21"/>
      <w:szCs w:val="22"/>
    </w:rPr>
  </w:style>
  <w:style w:type="paragraph" w:customStyle="1" w:styleId="Style4">
    <w:name w:val="_Style 4"/>
    <w:basedOn w:val="Normal"/>
    <w:uiPriority w:val="34"/>
    <w:qFormat/>
    <w:rsid w:val="00F93478"/>
    <w:pPr>
      <w:ind w:firstLine="420" w:firstLineChars="200"/>
    </w:pPr>
    <w:rPr>
      <w:rFonts w:ascii="Calibri" w:hAnsi="Calibri"/>
      <w:szCs w:val="22"/>
    </w:rPr>
  </w:style>
  <w:style w:type="paragraph" w:customStyle="1" w:styleId="DefaultParagraph">
    <w:name w:val="DefaultParagraph"/>
    <w:qFormat/>
    <w:rsid w:val="00F93478"/>
    <w:rPr>
      <w:rFonts w:ascii="Times New Roman" w:eastAsia="宋体" w:hAnsi="Times New Roman" w:cs="Times New Roman"/>
      <w:kern w:val="2"/>
      <w:sz w:val="21"/>
      <w:szCs w:val="22"/>
    </w:rPr>
  </w:style>
  <w:style w:type="character" w:customStyle="1" w:styleId="Char">
    <w:name w:val="分 Char"/>
    <w:link w:val="a"/>
    <w:qFormat/>
    <w:rsid w:val="00F93478"/>
    <w:rPr>
      <w:rFonts w:ascii="Times New Roman" w:eastAsia="楷体" w:hAnsi="Times New Roman"/>
      <w:b/>
      <w:sz w:val="21"/>
    </w:rPr>
  </w:style>
  <w:style w:type="character" w:customStyle="1" w:styleId="2Char">
    <w:name w:val="标题 2 Char"/>
    <w:link w:val="Heading2"/>
    <w:uiPriority w:val="9"/>
    <w:qFormat/>
    <w:rsid w:val="00F93478"/>
    <w:rPr>
      <w:rFonts w:ascii="Arial" w:eastAsia="汉仪大宋简" w:hAnsi="Arial"/>
      <w:b/>
      <w:sz w:val="42"/>
    </w:rPr>
  </w:style>
  <w:style w:type="character" w:customStyle="1" w:styleId="HTMLChar">
    <w:name w:val="HTML 预设格式 Char"/>
    <w:basedOn w:val="DefaultParagraphFont"/>
    <w:link w:val="HTMLPreformatted"/>
    <w:qFormat/>
    <w:rsid w:val="00F93478"/>
    <w:rPr>
      <w:rFonts w:ascii="Arial" w:eastAsia="宋体" w:hAnsi="Arial" w:cs="Arial"/>
      <w:sz w:val="21"/>
      <w:szCs w:val="21"/>
      <w:lang w:val="en-US" w:eastAsia="zh-CN" w:bidi="ar-SA"/>
    </w:rPr>
  </w:style>
  <w:style w:type="character" w:customStyle="1" w:styleId="1Char">
    <w:name w:val="标题 1 Char"/>
    <w:link w:val="Heading1"/>
    <w:qFormat/>
    <w:rsid w:val="00F93478"/>
    <w:rPr>
      <w:rFonts w:ascii="Times New Roman" w:eastAsia="汉仪书宋二简" w:hAnsi="Times New Roman"/>
      <w:kern w:val="44"/>
      <w:sz w:val="32"/>
    </w:rPr>
  </w:style>
  <w:style w:type="character" w:customStyle="1" w:styleId="apple-style-span">
    <w:name w:val="apple-style-span"/>
    <w:basedOn w:val="DefaultParagraphFont"/>
    <w:qFormat/>
    <w:rsid w:val="00F93478"/>
  </w:style>
  <w:style w:type="character" w:customStyle="1" w:styleId="apple-converted-space">
    <w:name w:val="apple-converted-space"/>
    <w:basedOn w:val="DefaultParagraphFont"/>
    <w:qFormat/>
    <w:rsid w:val="00F93478"/>
  </w:style>
  <w:style w:type="character" w:customStyle="1" w:styleId="Char0">
    <w:name w:val="普通(网站) Char"/>
    <w:basedOn w:val="DefaultParagraphFont"/>
    <w:qFormat/>
    <w:rsid w:val="00F93478"/>
    <w:rPr>
      <w:rFonts w:ascii="宋体" w:eastAsia="宋体" w:hAnsi="宋体" w:cs="宋体" w:hint="eastAsia"/>
      <w:sz w:val="24"/>
      <w:szCs w:val="24"/>
      <w:lang w:val="en-US" w:eastAsia="zh-CN" w:bidi="ar-SA"/>
    </w:rPr>
  </w:style>
  <w:style w:type="character" w:customStyle="1" w:styleId="3Char">
    <w:name w:val="标题 3 Char"/>
    <w:basedOn w:val="DefaultParagraphFont"/>
    <w:link w:val="Heading3"/>
    <w:uiPriority w:val="9"/>
    <w:qFormat/>
    <w:rsid w:val="00F93478"/>
    <w:rPr>
      <w:rFonts w:ascii="Times New Roman" w:eastAsia="黑体" w:hAnsi="Times New Roman"/>
      <w:b/>
      <w:sz w:val="28"/>
    </w:rPr>
  </w:style>
  <w:style w:type="character" w:customStyle="1" w:styleId="6">
    <w:name w:val="正文文本 (6)_"/>
    <w:basedOn w:val="DefaultParagraphFont"/>
    <w:link w:val="61"/>
    <w:uiPriority w:val="99"/>
    <w:qFormat/>
    <w:rsid w:val="00F93478"/>
    <w:rPr>
      <w:rFonts w:ascii="微软雅黑" w:eastAsia="微软雅黑" w:hAnsi="Calibri" w:cs="微软雅黑"/>
      <w:spacing w:val="10"/>
      <w:kern w:val="0"/>
      <w:sz w:val="12"/>
      <w:szCs w:val="12"/>
      <w:lang w:val="zh-CN"/>
    </w:rPr>
  </w:style>
  <w:style w:type="table" w:customStyle="1" w:styleId="Table">
    <w:name w:val="Table"/>
    <w:unhideWhenUsed/>
    <w:qFormat/>
    <w:rsid w:val="00F93478"/>
    <w:pPr>
      <w:spacing w:after="20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ewNewNewNewNewNewNewNewNewNewNewNewNewNewNewNewNewNewNewNewNewNewNewNewNewNewNewNewNewNewNewNewNewNewNewNewNew">
    <w:name w:val="正文 New New New New New New New New New New New New New New New New New New New New New New New New New New New New New New New New New New New New New"/>
    <w:uiPriority w:val="2"/>
    <w:qFormat/>
    <w:rsid w:val="00F93478"/>
    <w:pPr>
      <w:widowControl w:val="0"/>
      <w:jc w:val="both"/>
    </w:pPr>
    <w:rPr>
      <w:rFonts w:ascii="Times New Roman" w:eastAsia="宋体" w:hAnsi="Times New Roman" w:cs="Times New Roman"/>
      <w:szCs w:val="24"/>
    </w:rPr>
  </w:style>
  <w:style w:type="paragraph" w:customStyle="1" w:styleId="TitleSpecialMath">
    <w:name w:val="TitleSpecialMath"/>
    <w:basedOn w:val="Normal"/>
    <w:next w:val="Normal"/>
    <w:qFormat/>
    <w:rsid w:val="00F93478"/>
    <w:pPr>
      <w:ind w:left="193" w:hanging="193"/>
      <w:jc w:val="center"/>
    </w:pPr>
    <w:rPr>
      <w:b/>
      <w:sz w:val="24"/>
    </w:rPr>
  </w:style>
  <w:style w:type="paragraph" w:customStyle="1" w:styleId="ItemAnswer">
    <w:name w:val="ItemAnswer"/>
    <w:basedOn w:val="Normal"/>
    <w:qFormat/>
    <w:rsid w:val="00F93478"/>
    <w:pPr>
      <w:spacing w:line="312" w:lineRule="auto"/>
    </w:pPr>
  </w:style>
  <w:style w:type="paragraph" w:customStyle="1" w:styleId="BodyText0">
    <w:name w:val="BodyText"/>
    <w:basedOn w:val="Normal"/>
    <w:qFormat/>
    <w:rsid w:val="00F93478"/>
    <w:pPr>
      <w:spacing w:after="120"/>
      <w:textAlignment w:val="baseline"/>
    </w:pPr>
  </w:style>
  <w:style w:type="paragraph" w:customStyle="1" w:styleId="Default">
    <w:name w:val="Default"/>
    <w:qFormat/>
    <w:rsid w:val="00F93478"/>
    <w:pPr>
      <w:widowControl w:val="0"/>
      <w:autoSpaceDE w:val="0"/>
      <w:autoSpaceDN w:val="0"/>
      <w:adjustRightInd w:val="0"/>
    </w:pPr>
    <w:rPr>
      <w:rFonts w:ascii="宋体" w:eastAsia="微软雅黑" w:hAnsi="Calibri" w:cs="宋体"/>
      <w:color w:val="000000"/>
      <w:sz w:val="24"/>
      <w:szCs w:val="24"/>
    </w:rPr>
  </w:style>
  <w:style w:type="paragraph" w:customStyle="1" w:styleId="ListParagraph1">
    <w:name w:val="List Paragraph1"/>
    <w:basedOn w:val="Normal"/>
    <w:qFormat/>
    <w:rsid w:val="00F93478"/>
    <w:pPr>
      <w:ind w:firstLine="420" w:firstLineChars="200"/>
    </w:pPr>
  </w:style>
  <w:style w:type="paragraph" w:styleId="NoSpacing">
    <w:name w:val="No Spacing"/>
    <w:uiPriority w:val="1"/>
    <w:qFormat/>
    <w:rsid w:val="00F93478"/>
    <w:pPr>
      <w:widowControl w:val="0"/>
    </w:pPr>
    <w:rPr>
      <w:rFonts w:ascii="Calibri" w:eastAsia="宋体" w:hAnsi="Calibri" w:cs="Times New Roman"/>
      <w:sz w:val="22"/>
      <w:szCs w:val="22"/>
      <w:lang w:eastAsia="en-US"/>
    </w:rPr>
  </w:style>
  <w:style w:type="paragraph" w:customStyle="1" w:styleId="Normal07">
    <w:name w:val="Normal_0_7"/>
    <w:uiPriority w:val="99"/>
    <w:qFormat/>
    <w:rsid w:val="00F93478"/>
    <w:pPr>
      <w:widowControl w:val="0"/>
      <w:jc w:val="both"/>
    </w:pPr>
    <w:rPr>
      <w:rFonts w:ascii="Times New Roman" w:eastAsia="宋体" w:hAnsi="Times New Roman" w:cs="Times New Roman"/>
      <w:kern w:val="2"/>
      <w:sz w:val="21"/>
      <w:szCs w:val="22"/>
    </w:rPr>
  </w:style>
  <w:style w:type="paragraph" w:customStyle="1" w:styleId="a0">
    <w:name w:val="[基本段落]"/>
    <w:basedOn w:val="Normal"/>
    <w:qFormat/>
    <w:rsid w:val="00F93478"/>
    <w:pPr>
      <w:autoSpaceDE w:val="0"/>
      <w:autoSpaceDN w:val="0"/>
      <w:adjustRightInd w:val="0"/>
      <w:spacing w:line="288" w:lineRule="auto"/>
    </w:pPr>
    <w:rPr>
      <w:rFonts w:ascii="宋体" w:cs="宋体"/>
      <w:color w:val="000000"/>
      <w:kern w:val="0"/>
      <w:sz w:val="24"/>
      <w:szCs w:val="20"/>
      <w:lang w:val="zh-CN"/>
    </w:rPr>
  </w:style>
  <w:style w:type="paragraph" w:customStyle="1" w:styleId="--1">
    <w:name w:val="试题-答案-普通1"/>
    <w:basedOn w:val="Normal"/>
    <w:qFormat/>
    <w:rsid w:val="00F93478"/>
    <w:pPr>
      <w:spacing w:line="360" w:lineRule="auto"/>
      <w:jc w:val="left"/>
    </w:pPr>
  </w:style>
  <w:style w:type="paragraph" w:customStyle="1" w:styleId="Normal010">
    <w:name w:val="Normal_0_10"/>
    <w:uiPriority w:val="99"/>
    <w:qFormat/>
    <w:rsid w:val="00F93478"/>
    <w:pPr>
      <w:widowControl w:val="0"/>
      <w:jc w:val="both"/>
    </w:pPr>
    <w:rPr>
      <w:rFonts w:ascii="Calibri" w:eastAsia="宋体" w:hAnsi="Calibri" w:cs="Times New Roman"/>
      <w:kern w:val="2"/>
      <w:sz w:val="21"/>
      <w:szCs w:val="22"/>
    </w:rPr>
  </w:style>
  <w:style w:type="paragraph" w:styleId="BalloonText">
    <w:name w:val="Balloon Text"/>
    <w:basedOn w:val="Normal"/>
    <w:link w:val="Char1"/>
    <w:rsid w:val="00956D05"/>
    <w:rPr>
      <w:sz w:val="18"/>
      <w:szCs w:val="18"/>
    </w:rPr>
  </w:style>
  <w:style w:type="character" w:customStyle="1" w:styleId="Char1">
    <w:name w:val="批注框文本 Char"/>
    <w:basedOn w:val="DefaultParagraphFont"/>
    <w:link w:val="BalloonText"/>
    <w:rsid w:val="00956D05"/>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image" Target="media/image3.jpeg" /><Relationship Id="rId9" Type="http://schemas.openxmlformats.org/officeDocument/2006/relationships/theme" Target="theme/theme1.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1409</Words>
  <Characters>182</Characters>
  <Application>Microsoft Office Word</Application>
  <DocSecurity>0</DocSecurity>
  <Lines>1</Lines>
  <Paragraphs>3</Paragraphs>
  <ScaleCrop>false</ScaleCrop>
  <Company>Microsoft China</Company>
  <LinksUpToDate>false</LinksUpToDate>
  <CharactersWithSpaces>1588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2015——2016年金乡县七年级语文阶段模拟</dc:title>
  <dc:creator>admin</dc:creator>
  <cp:lastModifiedBy>Administrator</cp:lastModifiedBy>
  <cp:revision>2</cp:revision>
  <cp:lastPrinted>2022-07-06T07:55:00Z</cp:lastPrinted>
  <dcterms:created xsi:type="dcterms:W3CDTF">2022-07-06T07:56:00Z</dcterms:created>
  <dcterms:modified xsi:type="dcterms:W3CDTF">2022-07-06T07:56:00Z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