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10160000</wp:posOffset>
            </wp:positionV>
            <wp:extent cx="304800" cy="3556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361950</wp:posOffset>
                </wp:positionV>
                <wp:extent cx="714375" cy="7981950"/>
                <wp:effectExtent l="4445" t="5080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798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ind w:firstLine="3780" w:firstLineChars="1800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  <w:p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……………………………………装……………………………………订…………………………………线………………………………………………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pt;margin-top:28.5pt;height:628.5pt;width:56.25pt;z-index:-251657216;mso-width-relative:page;mso-height-relative:page;" fillcolor="#FFFFFF" filled="t" stroked="t" coordsize="21600,21600" o:gfxdata="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zJh991wAAAAoBAAAPAAAAAAAAAAEAIAAAACIAAABkcnMvZG93bnJldi54bWxQSwECFAAU&#10;AAAACACHTuJAkymc0LkBAAB5AwAADgAAAAAAAAABACAAAAAmAQAAZHJzL2Uyb0RvYy54bWxQSwUG&#10;AAAAAAYABgBZAQAAUQUAAAAA&#10;">
                <v:fill on="t" focussize="0,0"/>
                <v:stroke weight="0pt"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3780" w:firstLineChars="1800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</w:rPr>
                        <w:t xml:space="preserve">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</w:rPr>
                        <w:t xml:space="preserve">         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</w:p>
                    <w:p>
                      <w:pPr>
                        <w:ind w:firstLine="1680" w:firstLineChars="800"/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……………………………………装……………………………………订…………………………………线………………………………………………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满洲里市第二中学20</w:t>
      </w:r>
      <w:r>
        <w:rPr>
          <w:rFonts w:hint="eastAsia"/>
          <w:b/>
          <w:bCs/>
          <w:sz w:val="28"/>
          <w:szCs w:val="28"/>
          <w:lang w:val="en-US" w:eastAsia="zh-CN"/>
        </w:rPr>
        <w:t>21</w:t>
      </w:r>
      <w:r>
        <w:rPr>
          <w:rFonts w:hint="eastAsia"/>
          <w:b/>
          <w:bCs/>
          <w:sz w:val="28"/>
          <w:szCs w:val="28"/>
        </w:rPr>
        <w:t>—202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学年度</w:t>
      </w:r>
      <w:r>
        <w:rPr>
          <w:rFonts w:hint="eastAsia"/>
          <w:b/>
          <w:bCs/>
          <w:sz w:val="28"/>
          <w:szCs w:val="28"/>
          <w:lang w:eastAsia="zh-CN"/>
        </w:rPr>
        <w:t>下</w:t>
      </w:r>
      <w:r>
        <w:rPr>
          <w:rFonts w:hint="eastAsia"/>
          <w:b/>
          <w:bCs/>
          <w:sz w:val="28"/>
          <w:szCs w:val="28"/>
        </w:rPr>
        <w:t>学期</w:t>
      </w:r>
      <w:r>
        <w:rPr>
          <w:rFonts w:hint="eastAsia"/>
          <w:b/>
          <w:bCs/>
          <w:sz w:val="28"/>
          <w:szCs w:val="28"/>
          <w:lang w:val="en-US" w:eastAsia="zh-CN"/>
        </w:rPr>
        <w:t>八年级语文</w:t>
      </w:r>
      <w:r>
        <w:rPr>
          <w:rFonts w:hint="eastAsia"/>
          <w:b/>
          <w:bCs/>
          <w:sz w:val="28"/>
          <w:szCs w:val="28"/>
        </w:rPr>
        <w:t>期</w:t>
      </w:r>
      <w:r>
        <w:rPr>
          <w:rFonts w:hint="eastAsia"/>
          <w:b/>
          <w:bCs/>
          <w:sz w:val="28"/>
          <w:szCs w:val="28"/>
          <w:lang w:val="en-US" w:eastAsia="zh-CN"/>
        </w:rPr>
        <w:t>末</w:t>
      </w:r>
      <w:r>
        <w:rPr>
          <w:rFonts w:hint="eastAsia"/>
          <w:b/>
          <w:bCs/>
          <w:sz w:val="28"/>
          <w:szCs w:val="28"/>
        </w:rPr>
        <w:t>检测</w:t>
      </w:r>
      <w:r>
        <w:rPr>
          <w:rFonts w:hint="eastAsia"/>
          <w:b/>
          <w:bCs/>
          <w:sz w:val="28"/>
          <w:szCs w:val="28"/>
          <w:lang w:val="en-US" w:eastAsia="zh-CN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一．积累与运用</w:t>
      </w: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  <w:lang w:val="en-US" w:eastAsia="zh-CN"/>
        </w:rPr>
        <w:t>35</w:t>
      </w:r>
      <w:r>
        <w:rPr>
          <w:rFonts w:hint="eastAsia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1.下列字词中加点的字的注音、字形都正确的一项是（  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A.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掸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子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（tǎn）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龟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（jūn）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两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栖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（qī）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挑拔离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（jiàn）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B.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缄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（jiān）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彷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（pánɡ）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腈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（jīnɡ）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接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踵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而至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（zhǒnɡ）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C.归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醒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（xǐnɡ）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偏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僻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（pì）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耳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（pàn）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戛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然而止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（ɡá）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蜷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（quán）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拾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(shí)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苍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（jìn）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络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绎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不绝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（yì）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2.下列加点词语使用不恰当的一项是（       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A.那些往事依然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历历在目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，仿佛就发生在昨天。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B.近些年来，骤然掀起一股长江考察热，一拨又一拨中外勇士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前赴后继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地来到长江源头格拉丹东。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C.看他做事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漫不经心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的样子，老陈头气得想把他大骂一顿。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D.我欣喜地发现昔日的土路已经被宽敞的马路代替，马路上的汽车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川流不息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3.下列各项中分析不正确的一项是（      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A.句子主干搭配不当，通常有主语和谓语搭配不当、动词和宾语搭配不当、主语和宾语搭配不当等情况。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B.“盖简桃核修狭者为之”是定语后置句。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C.“去以六月息者也”是判断句。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D.“弗食，不知其旨也”是判断句。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4.下列说法有误的一项是（        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A.《社戏》选自《呐喊》，作者鲁迅，原名周树人，字豫才，1981年5月，第一次以“鲁迅”为笔名发表中国文学史上第一篇白话小说《狂人日记》。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B.《桃花源记》作者陶渊明，东晋诗人，又名潜，字元亮，有自号“五柳先生”。其长于诗文辞赋，语言质朴自然而又极为精炼，具有独特风格，被称为“田园诗人”。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C.《马说》作者韩愈，文学家、思想家、教育家。字退之，世称“韩昌黎”，与柳宗元同为古文运动的倡导者，被列为“唐宋八大家”之首。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D.《茅屋为秋风所破歌》作者杜甫，字子美，自称“少陵野老”，唐代伟大的浪漫主义诗人。在中国古典诗歌中影响深远，被后人称为“诗圣”，他的诗被称为“诗史”。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5.填入下面横线处的句子,与上下文衔接最恰当的一项是 (       ) 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在文学世界中旅行，你将走进小说天地，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;你将登上戏剧舞台，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。所以,爱语文,就是爱生活,爱人生!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①在这些美味大餐中,我们感受生活的酸甜苦辣，体味人生的千姿百态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②与屈原交流，领悟戏剧中的人生，人生中的戏剧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③与孔乙己对话,体味生命的本质,引发对人生的思考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④一篇篇文质兼美的文章,是一款款语言甜点,也是一道道精神大餐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A.③②④①     B.②③①④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C.③②①④     D.④①②③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6.古诗文默写。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15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，小米饭养活我长大。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写出小石潭源头悠远、两岸弯曲的语句是“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。”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《关雎》中以“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”将主人公长夜无眠、思绪万千以至难耐的相思之苦，形象的表现出来。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孟浩然《望洞庭湖赠张丞相》中，借用钓鱼之事表明希望得到引荐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心情的诗句是“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作者举现实生活中的很小的事物也需要依凭外物的实例，与大鹏鸟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的“海运将徙”作类比的句子是“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文中用《兑命》中的话说明教和学相互促进的句子是：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《石壕吏》表现老妇自诉自解，意在使差役同情的诗句是：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古往今来，凡志存高远者，“无求”于名利，却“有求”于大道。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虽“不戚戚于贫贱”，但有“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”的济世情怀。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李白在《送友人》中，借离群的马的长鸣衬托离情别绪的诗句是：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7.综合性学习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10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活动一：读诗歌，赏佳境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诗歌，语言精妙，意蕴深远。阅读下列诗歌，回答问题。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卜算子·黄州定慧院寓居作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缺月挂疏桐，漏断人初静。谁见幽人独往来，缥缈孤鸿影。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惊起却回头，有恨无人省。拣尽寒枝不肯栖，寂寞沙洲冷。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①本诗作者是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，字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，谥号“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号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，与辛弃疾同是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代表。为“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之一。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“拣尽寒枝不肯栖，寂寞沙洲冷。”两句以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的手法，表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达了作者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的心境。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活动二：读名著，悟精神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《钢铁是怎样炼成的》是一部闪烁着崇高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光芒的长篇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小说，其最大的成功之处就在于塑造了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保尔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·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柯察金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这一无产阶级英雄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形象，其是在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的影响下，经历了种种考验，逐步走上革命的道路的。从保尔面对这些考验的表现中，你能体会到他的哪些可贵品质？请任选两个方面，结合相关内容（故事情节）简要分析。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二．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文言文阅读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10分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阅读下文，完成8—11题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大道之行也，天下为公，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，是谓大同。                                （选自《礼记》）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上与群臣论止盗。或请重法以禁之，上哂之曰：“民之所以为盗者，由赋繁役重，官吏贪求，饥寒切身，故不暇顾廉耻耳。朕当去奢省费，轻徭薄赋，选用廉吏，使民衣食有余，则自不为盗，安用重法邪!”自是数年之后，海内升平，路不拾遗，外户不闭，商旅野宿焉。上又尝谓侍臣曰：“君依于国，国依于民。刻民以奉君，犹割肉以充腹，腹饱而身毙，君富而国亡。故人君之患，不自外来，常由身出。夫欲盛则费广，费广则赋重，赋重则民愁，民愁则国危，国危则君丧矣。朕常以此思之，故不敢纵欲也。”                              （选自《资治通鉴》）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解释下列句中加点的词。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24" w:firstLineChars="40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力</w:t>
      </w:r>
      <w:r>
        <w:rPr>
          <w:rFonts w:hint="default" w:asciiTheme="minorAscii" w:hAnsiTheme="minorAscii" w:eastAsiaTheme="minorEastAsia"/>
          <w:b/>
          <w:bCs/>
          <w:sz w:val="28"/>
          <w:szCs w:val="28"/>
          <w:em w:val="dot"/>
          <w:lang w:val="en-US" w:eastAsia="zh-CN"/>
        </w:rPr>
        <w:t>恶</w:t>
      </w:r>
      <w:r>
        <w:rPr>
          <w:rFonts w:hint="eastAsia"/>
          <w:b/>
          <w:bCs/>
          <w:sz w:val="28"/>
          <w:szCs w:val="28"/>
          <w:lang w:val="en-US" w:eastAsia="zh-CN"/>
        </w:rPr>
        <w:t>其不出于身也（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24" w:firstLineChars="4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朕当</w:t>
      </w:r>
      <w:r>
        <w:rPr>
          <w:rFonts w:hint="eastAsia" w:ascii="宋体" w:hAnsi="宋体" w:eastAsia="宋体" w:cs="宋体"/>
          <w:b/>
          <w:bCs/>
          <w:sz w:val="28"/>
          <w:szCs w:val="28"/>
          <w:em w:val="dot"/>
          <w:lang w:val="en-US" w:eastAsia="zh-CN"/>
        </w:rPr>
        <w:t>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奢省费（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用现代汉语翻译下面的句子。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是故谋闭而不兴，盗窃乱贼而不做，故外户而不闭。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朕常以此思之，故不敢纵欲也。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10.唐太宗的言论印证了《大道之行也》中的什么思想？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11.选文《大道之行也》的理想社会具有那些特点？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三．</w:t>
      </w:r>
      <w:r>
        <w:rPr>
          <w:rFonts w:hint="eastAsia"/>
          <w:b/>
          <w:bCs/>
          <w:sz w:val="28"/>
          <w:szCs w:val="28"/>
          <w:lang w:eastAsia="zh-CN"/>
        </w:rPr>
        <w:t>现代文阅读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25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（一）阅读下文，完成12—14题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艾香悠悠溢端午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“五月五，是端午。门插艾，香满堂。吃粽子，撒白糖，龙舟下水喜洋洋。”在我的家乡，每到端午节，人们除了赛龙舟、吃粽子、喝雄黄酒外，还要去采几束艾草，插在自家的门楣上。我对插艾草这一习俗一直情有独钟，那一缕袅袅清香，常常把我牵进思念的故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儿时家乡的端午节，是氤氲在艾草香里的节日，家家户户门上都插满了艾草。听长辈们讲，艾草能祛病免灾，驱邪避晦，保佑一家人平平安安。端午那天，将它插于门楣，可使人身体康健。可这一插，竟有了上千年的岁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艾草是一种芳香型草本植物，碧绿中出幽幽香气。每年初夏，正是艾草疯长的季节，它们总是挤挤挨挨地长在溪水岸边，叶片浑身泛着白白的茸毛，不施粉黛，绿油油的，充满着活力。那身姿挺拔瘦直，宛如亭亭玉立的乡村少女，清秀淡雅，温婉脱俗。轻风拂过，便有暗香浮动，带给你拂面的清凉芬芳，让人不由得吟出《诗经》里的佳句：“彼采艾兮，一日不见，如三岁兮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端午节的清晨，母亲总是带着我一大早去河边采艾草。晨曦中，深绿色的叶子闪闪发光，亮晶晶的露珠儿从繁密的艾叶上滚落下来，很是美丽。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只见母亲小心翼翼地采着艾草，洗去上面的泥土，看到自己的劳动成果，母亲总是乐得合不拢嘴。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回到家中，母亲还会用碎布块缝制成各种精巧的小香包，内装积存的干枯艾叶，让我们佩于胸前。嗅着淡淡的香草味儿，感受到的是母亲的疼爱和温情。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据说艾草全身是宝，被称为“医草”。用艾草泡水洗澡，可以解毒治病。每到端午，母亲总是煮一大锅艾草水，倒入盆中，让我和小弟泡澡。坐在漂浮着艾叶的木盆中，吸着缓缓上升的芬芳香气，相信谁也不会拒绝这份浓缩了大自然草木精华的馈赠。也许是这样的清洗很舒服，小弟的脸上总是露出可爱的笑容。在艾草水的熏蒸下，我们的皮肤变得光洁生香，整个夏天都清清爽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一眨眼，端午佳节又快到了。母亲接连从老家打来了几个电话：“今年端午节要记得回家插艾哦。”听着母亲的唠叨，那悠悠艾香，又溢满心间。此時我才幡然醒悟，端午插艾草不仅是一种念想，一种母爱的味道，更是一种习俗，一种文化的代代传承。一瞬间，我的脑海里又浮现出那一棵充溢绿意与清香的艾草来。愿那绿茵茵的艾草，生生不息，艾香馥郁而绵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12.作者为什么对艾草这一习俗一直情有独钟？请结合文章2—5段的内容概括。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13.请结合语境，赏析第四段中画线的句子。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只见母亲小心翼翼地采着艾草，洗去上面的泥土，看到自己的劳动成果，母亲总是乐得合不拢嘴。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14.请结合全文分析，作者在悠悠艾香中寄托了哪些情感？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阅读下文，完成15—17题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“北斗”这样影响我们的生活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①在2019年10月1日天安门广场的盛大阅兵式上，来自32个装备方队的580台车辆，以整齐划一的行进速度，前后左右一致的车距，给人留下了深刻印象。这背后的“秘密武器”就是北斗卫星导航系统，它可以保障32个方队整体车速控制在10千米/小时，骑线偏差不超过1厘米，厘米级的定位精度已赶超世界先进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②作为中国自主建设运行的全球卫星导航系统，“北斗”的建设发展，实施了“三步走”战略。2000年，我国建成了北斗一号系统，为中国用户提供服务。2012年底，建成了北斗二号系统，为亚太地区用户提供服务。2020年6月23日，北斗三号全球卫星导航系统最后一颗组网卫星成功发射，完成星座部署，将为全球用户提供高精度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③北斗卫星导航系统已经在很多行业得到了广泛的应用，它正在改变着大众的生活。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④导航卫星的精确定位功能可广泛用于农场规划、田间测图、土壤取样以及肥料、杀虫剂的使用等方面，助力精细农业增产。例如，它能够提升农药、肥料使用的精度，同时更好地控制化学物质的扩散，从而降低成本、扩大产量，建设环境友好型的新农场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em w:val="dot"/>
          <w:lang w:val="en-US" w:eastAsia="zh-CN"/>
        </w:rPr>
        <w:t>据估计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，卫星导航技术带动的平均增产可以达到10%，平均成本能够降低15%。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⑤交通运输方面，北斗系统应用于重点运输过程监控、公路基础设施安全监控、港口高精度实时定位调度监控等领域。截至2019年底，国内超过650万辆营运车辆、3万辆邮政和快递车辆，36个中心城市约8万辆公交车、3200余座内河导航设施、2900余座海上导航设施已应用北斗系统，建成全球最大的营运车辆动态监管系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⑥它也是工程建设的利器。盖高楼时，用“北斗”终端可随时测量楼房歪不歪；在挖山洞或地铁隧道时，用“北斗”终端就不用担心掘进时出现错位。它大大提高了工程建设的生产力。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⑦此外，它还在海洋渔业、水文监测、气象测报、救灾减灾和公共安全等领域得到广泛应用，产生了显著的经济效益和社会效益。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⑧北斗卫星导航系统应用广泛，源于它功能强大。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⑨北斗系统采用3种轨道卫星组成的混合导航星座，可以保证在全球任何位置、任何时间给出精准的定位。与世界其它卫星导航系统相比，北斗的高轨卫星更多，抗遮挡能力更强，尤其在低纬度地区性能优势更为明显。而美国GPS、俄罗斯格洛纳斯、欧洲伽利略等导航系统都基本分布在单一高度轨道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⑩北斗系统的定位能力从以前的10米到5米，进一步提高到厘米级。例如将美国GPS定位终端升级为北斗高精度定位终端，轨道交通车辆的定位误差会大幅度降低。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⑪北斗系统还独创了短报文通信服务。在应急情况下或是没有移动通信信号的区域，装有北斗短报文模块的北斗终端可以通过短报文进行紧急通讯。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北斗三号卫星导航系统更进一步提升了这种能力，其信息发送能力从原来的一次120个汉字，提升到一次1200个汉字，通信带宽从50万用户提高到500万用户。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⑫由于种种优势，越来越多的领域加快了与“北斗”融合的步伐，相关产业也将迎来更大发展机遇。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⑬过去，虽然我国厂商生产的产品集成了北斗系统，但产品被卖往的有些地方不能享用北斗服务，产品服务和能力被降级。现在，北斗三号全球卫星导航系统将服务范围首次扩展至全球。对有机会在全球范围内销售的产品来说，将有北斗二号、北斗三号两套系统同时为其提供服务，稳定性、可靠性大幅度提升。目前，各行各业都在全面布局北斗产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⑭随着北斗全球系统的全面建成，“中国北斗”真正成为了“世界的北斗”，将进一步造福全球，更加广泛而深刻地影响人们的生活。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（选自《科技日报》，有删改）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15.选文开头从国庆阅兵写起，有什么作用？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16.第④段中加点的“据估计”能否删去？为什么？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17.第⑪段中画线句使用了什么说明方法？有何作用？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（三）阅读下文，完成18—21题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美好生活需要奋斗的浇灌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奋斗不仅仅是实现目标的手段，奋斗同样是一种生活方式，一种实现更好自己的人生选择。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清晨的地铁上，年轻人摩肩接踵奔向一天的忙碌；城市的街巷里，快递小哥把堆积如山的快递分发到家家户户；咖啡馆里，创客们正在构思新的产品形态与商业模式……无数人的奋斗，汇聚成中国社会的奔涌活力，留下了新时代的温暖印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奋斗，一个让人心潮澎湃的词汇，一种带来改变、孕育希望的力量，它是一个时代的精神气质，更有着一脉相传的历史根脉。中华民族以勤劳著称于世，奋斗精神更是镂之于心的文化基因。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“中国人民自古就明白，世界上没有坐享其成的好事，要幸福就要奋斗”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，习近平总书记在十三届全国人大一次会议上的讲话，既有对中华民族伟大奋斗精神的精炼概括，更在全社会树立起奋斗的旗帜。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宏大建构如国家的复兴之梦，具体而微如百姓的幸福之梦，奋斗都应该是筑梦圆梦的底色。但是现在，“不相信奋斗”的想法也在一些人那里冒头，“靠奋斗不如靠背景”成为一些人的生存哲学。对奋斗价值的解构，往往可以分为两类，第一类属于“奋斗无用论”，片面认为阶层固化、社会板结，催生出一些以消沉失望、无所作为为特征的亚文化；另一种类型则属于“奋斗不必论”，中国经济发展到今天，很多家庭有了上一辈的积累，一些人由此把享受成果置于努力奋斗之上。这些认知，尽管并不会让奋斗贬值，却也在消解奋斗的含义，对社会心态产生负面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针对现实的焦虑和困惑，唯有解开思想的扣子，才能真正让奋斗的价值深入人心，成为最大公约数、获得强大生命力。平心而论，中国经济每年的增量相当于一个英国的规模，做大的蛋糕能够为大多数人提供改变命运的机会。关于这一点，享受脱贫攻坚红利的农民、赶上互联网浪潮的创业者等群体，都有切身的体会。中国并不缺少机会，但每一个机会都不是白来的，而是需要用实实在在的奋斗去把握。“奋斗无用”只是为放弃努力寻找的借口。而躺在前人种的大树下坐吃山空，则不仅难以为继，更会带来精神世界的空虚。当幸福达到一定层次，物质条件的改善愿望往往不如精神层面的提升更紧迫。奋斗不仅仅是实现目标的手段，奋斗同样是一种生活方式，一种实现更好自己的人生选择。在今天的中国，这不是一种奢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奋斗同样是一个世界性的课题。有些发达国家为什么频繁陷入主权债务危机和福利主义陷阱？一些新兴市场国家为什么会缺少增长动力与社会活力？严肃的学术讨论有很多，但归结起来，都可以从《大学》中的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“生之者众，食之者寡，为之者疾，用之者舒，则财恒足矣”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这句话找到启示。如果生之者寡，食之者众，都想着坐享其成，都想着保住自己的奶酪，奋斗的人越来越少，劳动的意愿越来越低，怎么可能支撑国家的持续发展？又如何能激发社会的生机活力？今天，不少发展先天条件无比优厚的国家，都在为如何让人们重新“动起来”而烦恼。就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此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而言，伟大奋斗精神不仅在为中国发展注入持久动力，更是为世界文明进程提供一种深刻的中国启示。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当然，奋斗不仅需要激发奋斗者的激情，更需要为奋斗者提供舞台。这恰恰是新时代的题中之义。从进一步简政放权，到营造良好营商环境，再到完善任人唯贤的用人制度，一系列改革举措就是要建立更加公平的社会竞争环境，让一个人凭借奋斗而不是关系获得成功，让每个人都能享有同祖国和时代一起成长与进步的机会。每一个人都是新时代的见证者、开创者、建设者，如果你准备用奋斗改变命运，那么现在就是最好的时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“如果额头终将刻上皱纹，你只能做到，不让皱纹刻在你心上。”人间万事出艰辛，越是美好的梦想，越需要付出艰辛努力。对奋斗的信念，就是对汗水与双手的信念，对时代与未来的信念：“有梦想，有机会，有奋斗，一切美好的东西都能够创造出来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18.本文的中心论点是什么?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19.文章第③段画线句子运用了什么论证方法?有什么作用?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20.结合文章说说奋斗需要的条件。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21.说说你对第⑥段画线句的理解。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生之者众,食之者寡,为之者疾,用之者舒,则财恒足矣。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题目：我最欣赏的一篇文言文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要求：1.作文中涉及的文言文不能是《大道之行也》和《唐太宗论止盗》。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2.要简介文章内容和作者。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  3.写出欣赏这篇文言文的理由。要有说服力。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  4.运用某些学过的写法，尽量使文章感人。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  5.字数不少于600字。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    6.文中不得出现真实的校名，人名。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tbl>
      <w:tblPr>
        <w:tblStyle w:val="4"/>
        <w:tblpPr w:leftFromText="180" w:rightFromText="180" w:vertAnchor="text" w:horzAnchor="page" w:tblpX="843" w:tblpY="187"/>
        <w:tblOverlap w:val="never"/>
        <w:tblW w:w="9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"/>
        <w:gridCol w:w="519"/>
        <w:gridCol w:w="519"/>
        <w:gridCol w:w="518"/>
        <w:gridCol w:w="521"/>
        <w:gridCol w:w="519"/>
        <w:gridCol w:w="518"/>
        <w:gridCol w:w="521"/>
        <w:gridCol w:w="518"/>
        <w:gridCol w:w="518"/>
        <w:gridCol w:w="519"/>
        <w:gridCol w:w="519"/>
        <w:gridCol w:w="519"/>
        <w:gridCol w:w="521"/>
        <w:gridCol w:w="518"/>
        <w:gridCol w:w="519"/>
        <w:gridCol w:w="519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519" w:type="dxa"/>
            <w:gridSpan w:val="2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845" w:type="dxa"/>
            <w:gridSpan w:val="18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</w:p>
    <w:tbl>
      <w:tblPr>
        <w:tblStyle w:val="4"/>
        <w:tblpPr w:leftFromText="180" w:rightFromText="180" w:vertAnchor="text" w:horzAnchor="page" w:tblpX="746" w:tblpY="420"/>
        <w:tblOverlap w:val="never"/>
        <w:tblW w:w="8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519"/>
        <w:gridCol w:w="519"/>
        <w:gridCol w:w="518"/>
        <w:gridCol w:w="521"/>
        <w:gridCol w:w="519"/>
        <w:gridCol w:w="518"/>
        <w:gridCol w:w="521"/>
        <w:gridCol w:w="518"/>
        <w:gridCol w:w="519"/>
        <w:gridCol w:w="519"/>
        <w:gridCol w:w="519"/>
        <w:gridCol w:w="521"/>
        <w:gridCol w:w="518"/>
        <w:gridCol w:w="519"/>
        <w:gridCol w:w="519"/>
        <w:gridCol w:w="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21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8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1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39" w:type="dxa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8845" w:type="dxa"/>
            <w:gridSpan w:val="17"/>
            <w:noWrap w:val="0"/>
            <w:vAlign w:val="bottom"/>
          </w:tcPr>
          <w:p>
            <w:pPr>
              <w:jc w:val="righ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br w:type="page"/>
      </w:r>
    </w:p>
    <w:p>
      <w:pPr>
        <w:jc w:val="center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t>满洲里市第二中学20</w:t>
      </w:r>
      <w:r>
        <w:rPr>
          <w:rFonts w:hint="eastAsia"/>
          <w:b/>
          <w:bCs/>
          <w:sz w:val="28"/>
          <w:szCs w:val="28"/>
          <w:lang w:val="en-US" w:eastAsia="zh-CN"/>
        </w:rPr>
        <w:t>21</w:t>
      </w:r>
      <w:r>
        <w:rPr>
          <w:rFonts w:hint="eastAsia"/>
          <w:b/>
          <w:bCs/>
          <w:sz w:val="28"/>
          <w:szCs w:val="28"/>
        </w:rPr>
        <w:t>—202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学年度</w:t>
      </w:r>
      <w:r>
        <w:rPr>
          <w:rFonts w:hint="eastAsia"/>
          <w:b/>
          <w:bCs/>
          <w:sz w:val="28"/>
          <w:szCs w:val="28"/>
          <w:lang w:eastAsia="zh-CN"/>
        </w:rPr>
        <w:t>下</w:t>
      </w:r>
      <w:r>
        <w:rPr>
          <w:rFonts w:hint="eastAsia"/>
          <w:b/>
          <w:bCs/>
          <w:sz w:val="28"/>
          <w:szCs w:val="28"/>
        </w:rPr>
        <w:t>学期</w:t>
      </w:r>
      <w:r>
        <w:rPr>
          <w:rFonts w:hint="eastAsia"/>
          <w:b/>
          <w:bCs/>
          <w:sz w:val="28"/>
          <w:szCs w:val="28"/>
          <w:lang w:val="en-US" w:eastAsia="zh-CN"/>
        </w:rPr>
        <w:t>八年级语文</w:t>
      </w:r>
      <w:r>
        <w:rPr>
          <w:rFonts w:hint="eastAsia"/>
          <w:b/>
          <w:bCs/>
          <w:sz w:val="28"/>
          <w:szCs w:val="28"/>
        </w:rPr>
        <w:t>期</w:t>
      </w:r>
      <w:r>
        <w:rPr>
          <w:rFonts w:hint="eastAsia"/>
          <w:b/>
          <w:bCs/>
          <w:sz w:val="28"/>
          <w:szCs w:val="28"/>
          <w:lang w:val="en-US" w:eastAsia="zh-CN"/>
        </w:rPr>
        <w:t>末</w:t>
      </w:r>
      <w:r>
        <w:rPr>
          <w:rFonts w:hint="eastAsia"/>
          <w:b/>
          <w:bCs/>
          <w:sz w:val="28"/>
          <w:szCs w:val="28"/>
        </w:rPr>
        <w:t>检测</w:t>
      </w:r>
      <w:r>
        <w:rPr>
          <w:rFonts w:hint="eastAsia"/>
          <w:b/>
          <w:bCs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一．积累与运用</w:t>
      </w: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  <w:lang w:val="en-US" w:eastAsia="zh-CN"/>
        </w:rPr>
        <w:t>35</w:t>
      </w:r>
      <w:r>
        <w:rPr>
          <w:rFonts w:hint="eastAsia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1.下列字词中加点的字的注音、字形都正确的一项是（B）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A.</w:t>
      </w:r>
      <w:r>
        <w:rPr>
          <w:rFonts w:hint="eastAsia" w:ascii="楷体" w:hAnsi="楷体" w:eastAsia="楷体" w:cs="楷体"/>
          <w:b/>
          <w:bCs/>
          <w:sz w:val="28"/>
          <w:szCs w:val="28"/>
          <w:em w:val="dot"/>
          <w:lang w:val="en-US" w:eastAsia="zh-CN"/>
        </w:rPr>
        <w:t>掸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子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（tǎn） dǎn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挑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拔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离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（jiàn）拨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C.归</w:t>
      </w:r>
      <w:r>
        <w:rPr>
          <w:rFonts w:hint="eastAsia" w:ascii="楷体" w:hAnsi="楷体" w:eastAsia="楷体" w:cs="楷体"/>
          <w:b/>
          <w:bCs/>
          <w:sz w:val="28"/>
          <w:szCs w:val="28"/>
          <w:em w:val="dot"/>
          <w:lang w:val="en-US" w:eastAsia="zh-CN"/>
        </w:rPr>
        <w:t>醒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（xǐnɡ）省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28"/>
          <w:szCs w:val="28"/>
          <w:em w:val="dot"/>
          <w:lang w:val="en-US" w:eastAsia="zh-CN"/>
        </w:rPr>
        <w:t>戛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然而止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（ɡá）jiá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</w:t>
      </w:r>
      <w:r>
        <w:rPr>
          <w:rFonts w:hint="eastAsia" w:ascii="楷体" w:hAnsi="楷体" w:eastAsia="楷体" w:cs="楷体"/>
          <w:b/>
          <w:bCs/>
          <w:sz w:val="28"/>
          <w:szCs w:val="28"/>
          <w:em w:val="dot"/>
          <w:lang w:val="en-US" w:eastAsia="zh-CN"/>
        </w:rPr>
        <w:t>拾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(shí)shè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苍</w:t>
      </w:r>
      <w:r>
        <w:rPr>
          <w:rFonts w:hint="eastAsia" w:ascii="楷体" w:hAnsi="楷体" w:eastAsia="楷体" w:cs="楷体"/>
          <w:b/>
          <w:bCs/>
          <w:sz w:val="28"/>
          <w:szCs w:val="28"/>
          <w:em w:val="dot"/>
          <w:lang w:val="en-US" w:eastAsia="zh-CN"/>
        </w:rPr>
        <w:t>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（jìn）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jìnɡ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2.下列加点词语使用不恰当的一项是（B）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B.近些年来，骤然掀起一股长江考察热，一拨又一拨中外勇士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em w:val="dot"/>
          <w:lang w:val="en-US" w:eastAsia="zh-CN"/>
        </w:rPr>
        <w:t>前赴后继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地来到长江源头格拉丹东。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3.下列各项中分析不正确的一项是（C）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C.“去以六月息者也”是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判断句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。状语后置句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4.下列说法有误的一项是（D）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jc w:val="lef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D.《茅屋为秋风所破歌》作者杜甫，字子美，自称“少陵野老”，唐代伟大的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浪漫主义诗人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。在中国古典诗歌中影响深远，被后人称为“诗圣”，他的诗被称为“诗史”。(现实主义诗人）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5.填入下面横线处的句子,与上下文衔接最恰当的一项是 (A) 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在文学世界中旅行，你将走进小说天地，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;你将登上戏剧舞台，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。所以,爱语文,就是爱生活,爱人生!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①在这些美味大餐中,我们感受生活的酸甜苦辣，体味人生的千姿百态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②与屈原交流，领悟戏剧中的人生，人生中的戏剧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③与孔乙己对话,体味生命的本质,引发对人生的思考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④一篇篇文质兼美的文章,是一款款语言甜点,也是一道道精神大餐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A.③②④①     B.②③①④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C.③②①④     D.④①②③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6.古诗文默写。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15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羊羔羔吃奶眼望着妈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，小米饭养活我长大。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写出小石潭源头悠远、两岸弯曲的语句是“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其岸势犬牙差互，不可知其源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。”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《关雎》中以“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悠哉悠哉，辗转反侧。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”将主人公长夜无眠、思绪万千以至难耐的相思之苦，形象的表现出来。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孟浩然《望洞庭湖赠张丞相》中，借用钓鱼之事表明希望得到引荐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心情的诗句是“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坐观垂钓者，徒有羡鱼情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作者举现实生活中的很小的事物也需要依凭外物的实例，与大鹏鸟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的“海运将徙”作类比的句子是“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野马也，尘埃也，生物之以息相吹也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文中用《兑命》中的话说明教和学相互促进的句子是：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学学半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其此之谓乎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《石壕吏》表现老妇自诉自解，意在使差役同情的诗句是：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存者且偷生，死者长已矣。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古往今来，凡志存高远者，“无求”于名利，却“有求”于大道。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虽“不戚戚于贫贱”，但有“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安得广厦千万间，大庇天下寒士俱欢颜。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”的济世情怀。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李白在《送友人》中，借离群的马的长鸣衬托离情别绪的诗句是：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“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挥手自兹去，萧萧班马鸣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”。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lef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7.综合性学习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10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活动一：读诗歌，赏佳境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诗歌，语言精妙，意蕴深远。阅读下列诗歌，回答问题。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卜算子·黄州定慧院寓居作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缺月挂疏桐，漏断人初静。谁见幽人独往来，缥缈孤鸿影。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惊起却回头，有恨无人省。拣尽寒枝不肯栖，寂寞沙洲冷。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①本诗作者是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苏轼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，字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子瞻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，谥号“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文忠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”，号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东坡居士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，与辛弃疾同是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豪放派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代表。为“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唐宋八大家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”之一。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“拣尽寒枝不肯栖，寂寞沙洲冷。”两句以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象征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的手法，表达了作者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被贬黄州时期的孤寂处境和高洁自许，不愿随波逐流的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的心境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活动二：读名著，悟精神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《钢铁是怎样炼成的》是一部闪烁着崇高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理想主义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光芒的长篇小说，其最大的成功之处就在于塑造了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保尔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·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柯察金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这一无产阶级英雄形象，其是在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朱赫来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的影响下，经历了种种考验，逐步走上革命的道路的。从保尔面对这些考验的表现中，你能体会到他的哪些可贵品质？请任选两个方面，结合相关内容（故事情节）简要分析。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例：面对拿枪的押送兵，勇敢上前，救出了朱赫来可以看出他英勇无畏；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面对筑路中出现的困难，毫无怨言，脚冻伤了，还继续工作可以看出他坚韧顽强；家境困难，工作环境恶劣仍坚持读书可以看出其热爱学习；指出车厂团员的问题，与不正之风做斗争可以看出其正直坦率等。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二．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文言文阅读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10分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阅读下文，完成8—11题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大道之行也，天下为公，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，是谓大同。                                （选自《礼记》）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上与群臣论止盗。或请重法以禁之，上哂之曰：“民之所以为盗者，由赋繁役重，官吏贪求，饥寒切身，故不暇顾廉耻耳。朕当去奢省费，轻徭薄赋，选用廉吏，使民衣食有余，则自不为盗，安用重法邪!”自是数年之后，海内升平，路不拾遗，外户不闭，商旅野宿焉。上又尝谓侍臣曰：“君依于国，国依于民。刻民以奉君，犹割肉以充腹，腹饱而身毙，君富而国亡。故人君之患，不自外来，常由身出。夫欲盛则费广，费广则赋重，赋重则民愁，民愁则国危，国危则君丧矣。朕常以此思之，故不敢纵欲也。”                              （选自《资治通鉴》）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解释下列句中加点的词。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力</w:t>
      </w:r>
      <w:r>
        <w:rPr>
          <w:rFonts w:hint="default" w:asciiTheme="minorAscii" w:hAnsiTheme="minorAscii" w:eastAsiaTheme="minorEastAsia"/>
          <w:b/>
          <w:bCs/>
          <w:sz w:val="28"/>
          <w:szCs w:val="28"/>
          <w:em w:val="dot"/>
          <w:lang w:val="en-US" w:eastAsia="zh-CN"/>
        </w:rPr>
        <w:t>恶</w:t>
      </w:r>
      <w:r>
        <w:rPr>
          <w:rFonts w:hint="eastAsia"/>
          <w:b/>
          <w:bCs/>
          <w:sz w:val="28"/>
          <w:szCs w:val="28"/>
          <w:lang w:val="en-US" w:eastAsia="zh-CN"/>
        </w:rPr>
        <w:t>其不出于身也（憎恨）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朕当</w:t>
      </w:r>
      <w:r>
        <w:rPr>
          <w:rFonts w:hint="eastAsia" w:ascii="宋体" w:hAnsi="宋体" w:eastAsia="宋体" w:cs="宋体"/>
          <w:b/>
          <w:bCs/>
          <w:sz w:val="28"/>
          <w:szCs w:val="28"/>
          <w:em w:val="dot"/>
          <w:lang w:val="en-US" w:eastAsia="zh-CN"/>
        </w:rPr>
        <w:t>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奢省费（去除）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用现代汉语翻译下面的句子。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是故谋闭而不兴，盗窃乱贼而不做，故外户而不闭。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这样图谋之心闭塞而不会兴起，也不会有人盗窃财物和作乱害人，所以家家户户外出门是从外面带上，而不是从里面闩上。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朕常以此思之，故不敢纵欲也。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朕常常思考这些，所以就不敢放纵自己的欲望了。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10.唐太宗的言论印证了《大道之行也》中的什么思想？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选贤举能，使民有所养。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11.选文《大道之行也》的理想社会具有那些特点？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人人都能收到群社会的关爱。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人人都能安居乐业。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货尽其用，人尽其力。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参考译文: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(唐太宗)皇上与群臣议论怎样禁止盗贼。有人请求使用严厉的刑法来制止。皇上微笑着对那官员说：“老百姓之所以去做盗贼，是由于赋税太多，劳役、兵役太重，官吏们又贪得无厌，老百姓吃不饱，穿不暖，这是切身于实际的问题，所以也就顾不得廉耻了。我应该不奢侈，节省开支，减轻徭役，少收赋税，选用廉洁的官吏，使老百姓穿的吃的都有富余，那么他们自然就不会去做盗贼了，何必要用严厉的刑法呢!”从这以后，过了几年，天下太平，没有人把别人掉在路上的东西拾了据为己有，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门可以不关，商人和旅客可以露宿。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(唐太宗)皇上曾对身边的大臣说：“君主依靠国家，国家依靠民众，依靠剥削民众来奉养君主，如同割下身上的肉来充腹，腹饱而身死，君主富裕国家就灭亡，所以，君主的忧患，不是来自外面，而是常在自身。欲望兴盛，费用就会增大；费用增大，赋役就会繁重；赋役繁重，民众就会愁苦；民众愁苦，国家就会危急；国家危急，君主就会丧失政权。朕常常思考这些，所以就不敢放纵自己的欲望了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三．</w:t>
      </w:r>
      <w:r>
        <w:rPr>
          <w:rFonts w:hint="eastAsia"/>
          <w:b/>
          <w:bCs/>
          <w:sz w:val="28"/>
          <w:szCs w:val="28"/>
          <w:lang w:eastAsia="zh-CN"/>
        </w:rPr>
        <w:t>现代文阅读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25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（一）阅读下文，完成12—14题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12.作者为什么对艾草这一习俗一直情有独钟？请结合文章2—5段的内容概括。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1.艾草能祛病免灾，使人身体健康，保佑家人平安。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2.艾草充满活力，身姿挺拔，清秀淡雅，温婉脱俗。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3.艾草香包让“我”感受到母亲的疼爱和温情。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4.艾草的药用作用使“我”的整个夏天都清清爽爽。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13.请结合语境，赏析第四段中画线的句子。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只见母亲小心翼翼地采着艾草，洗去上面的泥土，看到自己的劳动成果，母亲总是乐得合不拢嘴。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描写了母亲采艾草时的动作和神态，突出了母亲对艾草的珍视和爱惜，以及看到自己劳动成果的满足和喜悦。表现了母亲对家人的爱。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14.请结合全文分析，作者在悠悠艾香中寄托了哪些情感？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1.对故乡的眷恋。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2.对浓浓母爱的依恋。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3.对端午传统习俗的热爱。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4.希望传统问问代代相传的愿望。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（写出一条给一分，答对三条就得满分。）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281"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阅读下文，完成15—17题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15.选文开头从国庆阅兵写起，有什么作用？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引出说明对象。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激发读者的阅读兴趣。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16.第④段中加点的“据估计”能否删去？为什么？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不能删去。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“据估计”表明“增产”和“成本降低”的数据是估算的，删去后表达过于绝对，不符合实际情况。这个词体现了说明文语言的准确性和严谨性。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17.第⑪段中画线句使用了什么说明方法？有何作用？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4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运用了列数字、作比较的说明方法。通过列举具体数据，分别对信息发送能力、通信带宽的前后变化的情况进行了比较，突出了北斗三号系统短报文通信服务功能更强大的特点。说明更具体深刻，语言更准确，更有说服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（三）阅读下文，完成18—21题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18.本文的中心论点是什么?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奋斗不仅仅是实现目标的手段，奋斗同样是一种生活方式，一种实现更好自己的人生选择。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19.文章第③段画线句子运用了什么论证方法?有什么作用?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3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道理论证。引用习近平总书记的话，既是对中华民族伟大奋斗精神的概括，又证明要想实现目标拥有美好生活就必须得奋斗。极具权威性。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20.结合文章说说奋斗需要的条件。</w:t>
      </w:r>
      <w:r>
        <w:rPr>
          <w:rFonts w:hint="eastAsia"/>
          <w:b/>
          <w:bCs/>
          <w:sz w:val="18"/>
          <w:szCs w:val="18"/>
          <w:u w:val="none"/>
        </w:rPr>
        <w:t>（</w:t>
      </w:r>
      <w:r>
        <w:rPr>
          <w:rFonts w:hint="eastAsia"/>
          <w:b/>
          <w:bCs/>
          <w:sz w:val="18"/>
          <w:szCs w:val="18"/>
          <w:u w:val="none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  <w:u w:val="none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奋斗需要激情，更需要舞台。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21.说说你对第⑥段画线句的理解。</w:t>
      </w: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val="en-US" w:eastAsia="zh-CN"/>
        </w:rPr>
        <w:t>2</w:t>
      </w:r>
      <w:r>
        <w:rPr>
          <w:rFonts w:hint="eastAsia"/>
          <w:b/>
          <w:bCs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  <w:t>生之者众,食之者寡,为之者疾,用之者舒,则财恒足矣。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国家没有无业游民，进行生产的人便增多；朝廷中没有不切实际的官位，靠政府吃饭的人一定减少；不耽误农事生产的各个阶段，农民自然会勤快。量入为出，则理财者就可以从容不迫。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这是中国儒家在两天多年前提出的小康大同的政治理想。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满分50分，分五个等级评分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一类文:（45—50）写作范围符合题目要求，感情真挚，思想健康，内容充实，中心明确，能恰当地运用表达方式，有较强的感染力或说服力。语言流畅，条理清楚，结构严谨，书写工整，卷面整洁。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二类文:（35—44）写作范围符合题目要求，思想健康，内容充实，中心明确，语言流畅，条理清楚，结构严谨，书写工整，卷面较整洁。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三类文:（25—34）写作范围基本符合题目要求，文章有中心，材料较具体，语言基本通顺，条理较清楚，结构严谨，书写较工整，卷面较整洁。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四类文：（15—24）病在五句以上;内容空泛，中心不明确;层次不分明，条理不清楚。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五类文:（0—14）有下列情况之一的评15分以下:写作范围不符合题目要求，文不对题；有明显的观点错误；文理不通；结构杂乱。</w:t>
      </w:r>
    </w:p>
    <w:p>
      <w:pPr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0263" w:h="14515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263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F359AE"/>
    <w:multiLevelType w:val="singleLevel"/>
    <w:tmpl w:val="89F359AE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B785F42E"/>
    <w:multiLevelType w:val="singleLevel"/>
    <w:tmpl w:val="B785F42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12A01"/>
    <w:multiLevelType w:val="singleLevel"/>
    <w:tmpl w:val="F0812A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3OWY1ZWY0YzBmMDlhZGVhYWM0NmNhMTI2MWZlZmIifQ=="/>
  </w:docVars>
  <w:rsids>
    <w:rsidRoot w:val="00000000"/>
    <w:rsid w:val="004151FC"/>
    <w:rsid w:val="00C02FC6"/>
    <w:rsid w:val="010135D6"/>
    <w:rsid w:val="01251CE3"/>
    <w:rsid w:val="03DA2FFB"/>
    <w:rsid w:val="03FE019E"/>
    <w:rsid w:val="05BF69F6"/>
    <w:rsid w:val="06840B3B"/>
    <w:rsid w:val="0AFE1666"/>
    <w:rsid w:val="120E5FAF"/>
    <w:rsid w:val="13087E1C"/>
    <w:rsid w:val="168D120F"/>
    <w:rsid w:val="1B2024A8"/>
    <w:rsid w:val="1BA26D28"/>
    <w:rsid w:val="1D691375"/>
    <w:rsid w:val="1F6258ED"/>
    <w:rsid w:val="1F7E347F"/>
    <w:rsid w:val="22682873"/>
    <w:rsid w:val="228A1918"/>
    <w:rsid w:val="24E25C9C"/>
    <w:rsid w:val="28283BCE"/>
    <w:rsid w:val="28F9202C"/>
    <w:rsid w:val="298B1DA3"/>
    <w:rsid w:val="2A326D49"/>
    <w:rsid w:val="2AAB7BC5"/>
    <w:rsid w:val="2AC45DC5"/>
    <w:rsid w:val="2CD05FD9"/>
    <w:rsid w:val="2D807EFA"/>
    <w:rsid w:val="2E493C8D"/>
    <w:rsid w:val="2FBD689C"/>
    <w:rsid w:val="2FFF2D03"/>
    <w:rsid w:val="31247655"/>
    <w:rsid w:val="32B749A0"/>
    <w:rsid w:val="35172B12"/>
    <w:rsid w:val="37D20E57"/>
    <w:rsid w:val="38F37695"/>
    <w:rsid w:val="3BC525AA"/>
    <w:rsid w:val="3C0839FD"/>
    <w:rsid w:val="3C8068BF"/>
    <w:rsid w:val="3E054373"/>
    <w:rsid w:val="3E6B24B6"/>
    <w:rsid w:val="42982C9D"/>
    <w:rsid w:val="468B0FCC"/>
    <w:rsid w:val="46AF141C"/>
    <w:rsid w:val="48116ADE"/>
    <w:rsid w:val="4C907713"/>
    <w:rsid w:val="4E3C467D"/>
    <w:rsid w:val="4FB43616"/>
    <w:rsid w:val="52025B25"/>
    <w:rsid w:val="526E248F"/>
    <w:rsid w:val="529F30FE"/>
    <w:rsid w:val="52C54A6C"/>
    <w:rsid w:val="53803736"/>
    <w:rsid w:val="53915C12"/>
    <w:rsid w:val="53C12435"/>
    <w:rsid w:val="54193E3A"/>
    <w:rsid w:val="5B417311"/>
    <w:rsid w:val="5BBC279D"/>
    <w:rsid w:val="5C71710E"/>
    <w:rsid w:val="5C9F03B6"/>
    <w:rsid w:val="5DE77D77"/>
    <w:rsid w:val="5F525F6B"/>
    <w:rsid w:val="5F7D6724"/>
    <w:rsid w:val="5FCB1F0B"/>
    <w:rsid w:val="6007182C"/>
    <w:rsid w:val="65073893"/>
    <w:rsid w:val="6BFE1109"/>
    <w:rsid w:val="6CF36F39"/>
    <w:rsid w:val="71670E10"/>
    <w:rsid w:val="725065CC"/>
    <w:rsid w:val="72930FA7"/>
    <w:rsid w:val="731C0B4B"/>
    <w:rsid w:val="73340F56"/>
    <w:rsid w:val="759D02BF"/>
    <w:rsid w:val="76366995"/>
    <w:rsid w:val="77022F95"/>
    <w:rsid w:val="778D3EB5"/>
    <w:rsid w:val="77AF57A9"/>
    <w:rsid w:val="79B901D5"/>
    <w:rsid w:val="7A03712E"/>
    <w:rsid w:val="7FA3537F"/>
    <w:rsid w:val="7FC3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6412</Words>
  <Characters>6579</Characters>
  <Lines>0</Lines>
  <Paragraphs>0</Paragraphs>
  <TotalTime>1</TotalTime>
  <ScaleCrop>false</ScaleCrop>
  <LinksUpToDate>false</LinksUpToDate>
  <CharactersWithSpaces>7634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2021-04-27T06:59:00Z</dcterms:created>
  <dc:creator>Administrator</dc:creator>
  <cp:lastModifiedBy>Administrator</cp:lastModifiedBy>
  <dcterms:modified xsi:type="dcterms:W3CDTF">2022-11-04T02:15:13Z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