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11963400</wp:posOffset>
            </wp:positionV>
            <wp:extent cx="469900" cy="482600"/>
            <wp:effectExtent l="0" t="0" r="635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于洪区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2021-2022 </w:t>
      </w:r>
      <w:r>
        <w:rPr>
          <w:rFonts w:ascii="宋体" w:hAnsi="宋体" w:eastAsia="宋体" w:cs="宋体"/>
          <w:b/>
          <w:color w:val="auto"/>
          <w:sz w:val="32"/>
        </w:rPr>
        <w:t>学年度上学期期末学业水平测试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第一部分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15 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（试卷满分：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65 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65 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N-14  O-16  Zn-65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（本题包括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13 </w:t>
      </w:r>
      <w:r>
        <w:rPr>
          <w:rFonts w:ascii="宋体" w:hAnsi="宋体" w:eastAsia="宋体" w:cs="宋体"/>
          <w:b/>
          <w:color w:val="auto"/>
          <w:sz w:val="24"/>
        </w:rPr>
        <w:t>小题。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1-11 </w:t>
      </w:r>
      <w:r>
        <w:rPr>
          <w:rFonts w:ascii="宋体" w:hAnsi="宋体" w:eastAsia="宋体" w:cs="宋体"/>
          <w:b/>
          <w:color w:val="auto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 </w:t>
      </w:r>
      <w:r>
        <w:rPr>
          <w:rFonts w:ascii="宋体" w:hAnsi="宋体" w:eastAsia="宋体" w:cs="宋体"/>
          <w:b/>
          <w:color w:val="auto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13 </w:t>
      </w:r>
      <w:r>
        <w:rPr>
          <w:rFonts w:ascii="宋体" w:hAnsi="宋体" w:eastAsia="宋体" w:cs="宋体"/>
          <w:b/>
          <w:color w:val="auto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 </w:t>
      </w:r>
      <w:r>
        <w:rPr>
          <w:rFonts w:ascii="宋体" w:hAnsi="宋体" w:eastAsia="宋体" w:cs="宋体"/>
          <w:b/>
          <w:color w:val="auto"/>
          <w:sz w:val="24"/>
        </w:rPr>
        <w:t>分。每小题有一个最符合题目要求的选项）</w:t>
      </w:r>
    </w:p>
    <w:p>
      <w:pPr>
        <w:spacing w:line="360" w:lineRule="auto"/>
        <w:jc w:val="left"/>
      </w:pPr>
      <w:r>
        <w:rPr>
          <w:color w:val="auto"/>
        </w:rPr>
        <w:t>1. “善存”片富含维生素、钾和镁等，这里的“钾”和“镁”指的是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color w:val="auto"/>
        </w:rPr>
        <w:t>分子</w:t>
      </w:r>
      <w:r>
        <w:tab/>
      </w:r>
      <w:r>
        <w:t xml:space="preserve">B. </w:t>
      </w:r>
      <w:r>
        <w:rPr>
          <w:color w:val="auto"/>
        </w:rPr>
        <w:t>原子</w:t>
      </w:r>
      <w:r>
        <w:tab/>
      </w:r>
      <w:r>
        <w:t xml:space="preserve">C. </w:t>
      </w:r>
      <w:r>
        <w:rPr>
          <w:color w:val="auto"/>
        </w:rPr>
        <w:t>元素</w:t>
      </w:r>
      <w:r>
        <w:tab/>
      </w:r>
      <w:r>
        <w:t xml:space="preserve">D. </w:t>
      </w:r>
      <w:r>
        <w:rPr>
          <w:color w:val="auto"/>
        </w:rPr>
        <w:t>单质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2. 下列物质能用于除去水中异味和色素的是（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明矾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活性炭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石子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细沙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熄灭酒精灯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952500" cy="13335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氧气的验满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962025" cy="9429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取固体药品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285875" cy="9810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倾倒液体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295400" cy="12192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下列变化中属于化学变化的是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铁丝弯曲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葡萄酿酒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冰雪融化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酒精挥发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下列关于氧气的性质的说法合理的是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蜡烛在氧气中燃烧，发出耀眼的白光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物质与氧气发生化学反应时总会发光、放热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铁丝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1065849" name="图片 1065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49" name="图片 10658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空气中燃烧，火星四射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通过加压降温，氧气液化成淡蓝色的液体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下列符号既能表示一种元素又能表示一种物质的是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Cu</w:t>
      </w:r>
      <w:r>
        <w:rPr>
          <w:color w:val="000000"/>
        </w:rPr>
        <w:tab/>
      </w:r>
      <w:r>
        <w:rPr>
          <w:color w:val="000000"/>
        </w:rPr>
        <w:t>B. NO</w:t>
      </w:r>
      <w:r>
        <w:rPr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>C. N</w:t>
      </w:r>
      <w:r>
        <w:rPr>
          <w:color w:val="000000"/>
        </w:rPr>
        <w:tab/>
      </w:r>
      <w:r>
        <w:rPr>
          <w:color w:val="000000"/>
        </w:rPr>
        <w:t>D. SO</w:t>
      </w:r>
      <w:r>
        <w:rPr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能用过滤法将下列各组中混合在一起的物质分离的是（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氧气和二氧化碳</w:t>
      </w:r>
      <w:r>
        <w:rPr>
          <w:color w:val="000000"/>
        </w:rPr>
        <w:tab/>
      </w:r>
      <w:r>
        <w:rPr>
          <w:color w:val="000000"/>
        </w:rPr>
        <w:t>B. 食盐和沙子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食盐和蔗糖</w:t>
      </w:r>
      <w:r>
        <w:rPr>
          <w:color w:val="000000"/>
        </w:rPr>
        <w:tab/>
      </w:r>
      <w:r>
        <w:rPr>
          <w:color w:val="000000"/>
        </w:rPr>
        <w:t>D. 二氧化锰和铁粉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如图是钌元素在元素周期表中的信息，下列说法不正确的是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42975" cy="9048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元素符号为Ru</w:t>
      </w:r>
      <w:r>
        <w:rPr>
          <w:color w:val="000000"/>
        </w:rPr>
        <w:tab/>
      </w:r>
      <w:r>
        <w:rPr>
          <w:color w:val="000000"/>
        </w:rPr>
        <w:t>B. 原子序数为44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相对原子质量为101.1 g</w:t>
      </w:r>
      <w:r>
        <w:rPr>
          <w:color w:val="000000"/>
        </w:rPr>
        <w:tab/>
      </w:r>
      <w:r>
        <w:rPr>
          <w:color w:val="000000"/>
        </w:rPr>
        <w:t>D. 原子的核外电子数是44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物质的三态变化，主要是由于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变成了新的分子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分子的大小发生了变化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分子的质量发生了变化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分子间的空隙大小发生了变化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如图所示，将白磷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和红磷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分别装于</w:t>
      </w:r>
      <w:r>
        <w:rPr>
          <w:rFonts w:ascii="Times New Roman" w:hAnsi="Times New Roman" w:eastAsia="Times New Roman" w:cs="Times New Roman"/>
          <w:color w:val="000000"/>
        </w:rPr>
        <w:t xml:space="preserve">Y </w:t>
      </w:r>
      <w:r>
        <w:rPr>
          <w:rFonts w:ascii="宋体" w:hAnsi="宋体" w:eastAsia="宋体" w:cs="宋体"/>
          <w:color w:val="000000"/>
        </w:rPr>
        <w:t>形试管的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个支管，管口系牢小气球，将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个支管同时伸入相同深度的热水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℃）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中，热水中还有一块白磷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）。观察到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燃烧，</w:t>
      </w:r>
      <w:r>
        <w:rPr>
          <w:rFonts w:ascii="Times New Roman" w:hAnsi="Times New Roman" w:eastAsia="Times New Roman" w:cs="Times New Roman"/>
          <w:color w:val="000000"/>
        </w:rPr>
        <w:t xml:space="preserve">b 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不燃烧。下列有关说法正确的是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76450" cy="11525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烧杯中的热水的作用只提供热量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a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对比说明可燃物燃烧的条件之一是可燃物与氧气接触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 xml:space="preserve">b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对比说明可燃物燃烧的条件之一是温度要达到着火点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小气球能缓冲管内压强变化，同时防止白烟进入空气中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下列灭火方法不恰当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65845" name="图片 1065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45" name="图片 106584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酒精灯打翻起火，用湿抹布扑灭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档案起火，用液态二氧化碳灭火器扑灭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油锅中的油不慎着火，用水扑灭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木材着火，用水扑灭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甲醛（化学式为</w:t>
      </w:r>
      <w:r>
        <w:rPr>
          <w:rFonts w:ascii="Times New Roman" w:hAnsi="Times New Roman" w:eastAsia="Times New Roman" w:cs="Times New Roman"/>
          <w:color w:val="000000"/>
        </w:rPr>
        <w:t xml:space="preserve"> 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）是室内装潢可能产生的污染物之一。下列说法正确的是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甲醛由碳原子和水分子构成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甲醛分子由碳原子、氢气分子、氧原子构成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甲醛由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个碳元素、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 w:eastAsia="宋体" w:cs="宋体"/>
          <w:color w:val="000000"/>
        </w:rPr>
        <w:t>个氢元素、</w:t>
      </w:r>
      <w:r>
        <w:rPr>
          <w:rFonts w:ascii="Times New Roman" w:hAnsi="Times New Roman" w:eastAsia="Times New Roman" w:cs="Times New Roman"/>
          <w:color w:val="000000"/>
        </w:rPr>
        <w:t xml:space="preserve">1 </w:t>
      </w:r>
      <w:r>
        <w:rPr>
          <w:rFonts w:ascii="宋体" w:hAnsi="宋体" w:eastAsia="宋体" w:cs="宋体"/>
          <w:color w:val="000000"/>
        </w:rPr>
        <w:t>个氧元素组成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甲醛中碳，氢、氧三种元素的质量比为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鉴别下列物质的试剂或方法中不正确的是</w:t>
      </w:r>
    </w:p>
    <w:tbl>
      <w:tblPr>
        <w:tblStyle w:val="6"/>
        <w:tblW w:w="4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42"/>
        <w:gridCol w:w="2276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</w:rPr>
              <w:t>质</w:t>
            </w:r>
          </w:p>
        </w:tc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2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硬水和蒸馏水</w:t>
            </w:r>
          </w:p>
        </w:tc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加肥皂水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2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二氧化锰和碳酸氢铵</w:t>
            </w:r>
          </w:p>
        </w:tc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看颜色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2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氮气和二氧化碳</w:t>
            </w:r>
          </w:p>
        </w:tc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伸入燃着的木条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2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白酒和白醋</w:t>
            </w:r>
          </w:p>
        </w:tc>
        <w:tc>
          <w:tcPr>
            <w:tcW w:w="1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闻气味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50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化学就在我们身边，它能改变我们的生活。请回答下列问题：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可将氮气充入食品包装袋用于防腐，是因为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宇航员在太空舱中所需的氧气来自电解水，其反应的化学方程式为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宇航员太空行走时，需要“人造空气”供给呼吸。这种“人造空气”中含有体积分数为</w:t>
      </w:r>
      <w:r>
        <w:rPr>
          <w:rFonts w:ascii="Times New Roman" w:hAnsi="Times New Roman" w:eastAsia="Times New Roman" w:cs="Times New Roman"/>
          <w:color w:val="000000"/>
        </w:rPr>
        <w:t xml:space="preserve"> 70%</w:t>
      </w:r>
      <w:r>
        <w:rPr>
          <w:rFonts w:ascii="宋体" w:hAnsi="宋体" w:eastAsia="宋体" w:cs="宋体"/>
          <w:color w:val="000000"/>
        </w:rPr>
        <w:t>的氮气，</w:t>
      </w:r>
      <w:r>
        <w:rPr>
          <w:rFonts w:ascii="Times New Roman" w:hAnsi="Times New Roman" w:eastAsia="Times New Roman" w:cs="Times New Roman"/>
          <w:color w:val="000000"/>
        </w:rPr>
        <w:t>20%</w:t>
      </w:r>
      <w:r>
        <w:rPr>
          <w:rFonts w:ascii="宋体" w:hAnsi="宋体" w:eastAsia="宋体" w:cs="宋体"/>
          <w:color w:val="000000"/>
        </w:rPr>
        <w:t>以上的氧气，还有二氧化碳。“人造空气”中供给呼吸的物质是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。“人造空气”中的氮气和空气中的氮气的化学性质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（填“相同”或“不同”）。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飞机发动机上的压气机将高密度空气压入燃烧室，促进了航空煤油的燃烧。高密度空气能使航空煤油燃烧更充分的原因是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修建高铁过程中常用黑火药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（含</w:t>
      </w:r>
      <w:r>
        <w:rPr>
          <w:rFonts w:ascii="Times New Roman" w:hAnsi="Times New Roman" w:eastAsia="Times New Roman" w:cs="Times New Roman"/>
          <w:color w:val="000000"/>
        </w:rPr>
        <w:t xml:space="preserve"> KNO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进行工程爆破，黑火药爆炸时产生浓烟，推测该浓烟中含有</w:t>
      </w:r>
      <w:r>
        <w:rPr>
          <w:rFonts w:ascii="Times New Roman" w:hAnsi="Times New Roman" w:eastAsia="Times New Roman" w:cs="Times New Roman"/>
          <w:color w:val="000000"/>
        </w:rPr>
        <w:t xml:space="preserve"> 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，从元素守恒角度说明理由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果糖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主要存在于蜂蜜、水果中，具有口感好、甜度高等优点。果糖分子中碳、氢、氧原子的个数比为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，果糖中氧元素质量分数的计算式为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（不要求计算结果）。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实验是学习化学的重要途径。请完成下列实验中的问题：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754505"/>
            <wp:effectExtent l="0" t="0" r="0" b="1714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5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，倒入紫色石蕊溶液，拧紧瓶盖，振荡，观察到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65851" name="图片 1065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51" name="图片 106585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现象是软塑料瓶变瘪，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。反应的化学方程式是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，用如图装置，制一氧化碳并还原氧化铜。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资料：Ⅰ、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8.25pt;width:182.25pt;" o:ole="t" filled="f" o:preferrelative="t" stroked="f" coordsize="21600,21600">
            <v:path/>
            <v:fill on="f" focussize="0,0"/>
            <v:stroke on="f" joinstyle="miter"/>
            <v:imagedata r:id="rId21" o:title="eqId8db2211e059348fdc46b7fb28195286d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Ⅱ、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3.75pt;width:102pt;" o:ole="t" filled="f" o:preferrelative="t" stroked="f" coordsize="21600,21600">
            <v:path/>
            <v:fill on="f" focussize="0,0"/>
            <v:stroke on="f" joinstyle="miter"/>
            <v:imagedata r:id="rId23" o:title="eqId40891a7bbf775ef8869995d3f73b80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①反应Ⅰ的基本反应类型为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；浓硫酸在反应前后质量和化学性质都不变，浓硫酸是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②反应Ⅱ中在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处能观察到的实验现象是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 xml:space="preserve"> 3</w:t>
      </w:r>
      <w:r>
        <w:rPr>
          <w:rFonts w:ascii="宋体" w:hAnsi="宋体" w:eastAsia="宋体" w:cs="宋体"/>
          <w:color w:val="000000"/>
        </w:rPr>
        <w:t>，两端同时挤出浓氨水，</w:t>
      </w:r>
      <w:r>
        <w:rPr>
          <w:rFonts w:ascii="Times New Roman" w:hAnsi="Times New Roman" w:eastAsia="Times New Roman" w:cs="Times New Roman"/>
          <w:color w:val="000000"/>
        </w:rPr>
        <w:t xml:space="preserve">A </w:t>
      </w:r>
      <w:r>
        <w:rPr>
          <w:rFonts w:ascii="宋体" w:hAnsi="宋体" w:eastAsia="宋体" w:cs="宋体"/>
          <w:color w:val="000000"/>
        </w:rPr>
        <w:t>中观察到的实验现象是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，说明分子的性质是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。设计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B </w:t>
      </w:r>
      <w:r>
        <w:rPr>
          <w:rFonts w:ascii="宋体" w:hAnsi="宋体" w:eastAsia="宋体" w:cs="宋体"/>
          <w:color w:val="000000"/>
        </w:rPr>
        <w:t>实验的目的是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如图是实验室制取气体的常用装置，请回答下列问题：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6256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26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写出图中标号仪器的名称：①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，②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实验室用</w:t>
      </w:r>
      <w:r>
        <w:rPr>
          <w:rFonts w:ascii="Times New Roman" w:hAnsi="Times New Roman" w:eastAsia="Times New Roman" w:cs="Times New Roman"/>
          <w:color w:val="000000"/>
        </w:rPr>
        <w:t xml:space="preserve"> 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D </w:t>
      </w:r>
      <w:r>
        <w:rPr>
          <w:rFonts w:ascii="宋体" w:hAnsi="宋体" w:eastAsia="宋体" w:cs="宋体"/>
          <w:color w:val="000000"/>
        </w:rPr>
        <w:t>装置制取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时，选用的固体药品名称：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，加入的液体药品液面高度应该在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装置中的“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处，请写出该反应的化学方程式：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实验室可用</w:t>
      </w:r>
      <w:r>
        <w:rPr>
          <w:rFonts w:ascii="Times New Roman" w:hAnsi="Times New Roman" w:eastAsia="Times New Roman" w:cs="Times New Roman"/>
          <w:color w:val="000000"/>
        </w:rPr>
        <w:t xml:space="preserve"> Zn </w:t>
      </w:r>
      <w:r>
        <w:rPr>
          <w:rFonts w:ascii="宋体" w:hAnsi="宋体" w:eastAsia="宋体" w:cs="宋体"/>
          <w:color w:val="000000"/>
        </w:rPr>
        <w:t>粒与稀硫酸制取</w:t>
      </w:r>
      <w:r>
        <w:rPr>
          <w:rFonts w:ascii="Times New Roman" w:hAnsi="Times New Roman" w:eastAsia="Times New Roman" w:cs="Times New Roman"/>
          <w:color w:val="000000"/>
        </w:rPr>
        <w:t xml:space="preserve">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。选用的发生装置是</w:t>
      </w:r>
      <w:r>
        <w:rPr>
          <w:rFonts w:ascii="Times New Roman" w:hAnsi="Times New Roman" w:eastAsia="Times New Roman" w:cs="Times New Roman"/>
          <w:color w:val="000000"/>
        </w:rPr>
        <w:t xml:space="preserve"> B</w:t>
      </w:r>
      <w:r>
        <w:rPr>
          <w:rFonts w:ascii="宋体" w:hAnsi="宋体" w:eastAsia="宋体" w:cs="宋体"/>
          <w:color w:val="000000"/>
        </w:rPr>
        <w:t>，该装置优点为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。选择</w:t>
      </w:r>
      <w:r>
        <w:rPr>
          <w:rFonts w:ascii="Times New Roman" w:hAnsi="Times New Roman" w:eastAsia="Times New Roman" w:cs="Times New Roman"/>
          <w:color w:val="000000"/>
        </w:rPr>
        <w:t xml:space="preserve"> E </w:t>
      </w:r>
      <w:r>
        <w:rPr>
          <w:rFonts w:ascii="宋体" w:hAnsi="宋体" w:eastAsia="宋体" w:cs="宋体"/>
          <w:color w:val="000000"/>
        </w:rPr>
        <w:t>装置收集</w:t>
      </w:r>
      <w:r>
        <w:rPr>
          <w:rFonts w:ascii="Times New Roman" w:hAnsi="Times New Roman" w:eastAsia="Times New Roman" w:cs="Times New Roman"/>
          <w:color w:val="000000"/>
        </w:rPr>
        <w:t xml:space="preserve">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 xml:space="preserve">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的物理性质）。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实验室用高锰酸钾制取氧气，应选用的气体发生装置是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（填字母）。若用</w:t>
      </w:r>
      <w:r>
        <w:rPr>
          <w:rFonts w:ascii="Times New Roman" w:hAnsi="Times New Roman" w:eastAsia="Times New Roman" w:cs="Times New Roman"/>
          <w:color w:val="000000"/>
        </w:rPr>
        <w:t xml:space="preserve"> F </w:t>
      </w:r>
      <w:r>
        <w:rPr>
          <w:rFonts w:ascii="宋体" w:hAnsi="宋体" w:eastAsia="宋体" w:cs="宋体"/>
          <w:color w:val="000000"/>
        </w:rPr>
        <w:t>装置收集氧气，当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时，开始收集。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人类生产、生活离不开金属。请回答下列问题：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金属的锈蚀与防护。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67000" cy="12763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①右侧三个关于探究铁锈蚀的实验中，试管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中的铁钉生锈。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②通过对比试管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C </w:t>
      </w:r>
      <w:r>
        <w:rPr>
          <w:rFonts w:ascii="宋体" w:hAnsi="宋体" w:eastAsia="宋体" w:cs="宋体"/>
          <w:color w:val="000000"/>
        </w:rPr>
        <w:t>中的现象，可以得出铁生锈需要与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接触。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③铁合金是目前世界上应用最广泛的金属材料。为防止铁制品生锈，通常采取的措施是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④铝的“自我保护”是指铝在常温下与空气中的氧气反应形成一层致密的氧化膜。写出发生反应的化学方程式：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金属的冶炼。如图是实验室仿照工业炼铁原理设计的实验。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52875" cy="18192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①主要成分为氧化铁的铁矿石的名称为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，硬质玻璃管中发生反应的化学方程式是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；由氧化铁变成铁时，铁元素化合价的具体变化是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②实验结束后先熄灭喷灯，继续通一氧化碳直至试管冷却的目的是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金属的除杂。为除去铜屑中的少量铁屑，某同学设计了如图两个实验方案：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14750" cy="11811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①写出方案Ⅱ中有关反应的化学方程式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②以上两个实验方案中，你选择的是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，理由是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③你是否有更简便的方法，写出你的做法：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合金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65847" name="图片 1065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47" name="图片 106584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成分探究。为了测定某黄铜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（铜和锌的合金）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样品中铜的质量分数，取</w:t>
      </w:r>
      <w:r>
        <w:rPr>
          <w:rFonts w:ascii="Times New Roman" w:hAnsi="Times New Roman" w:eastAsia="Times New Roman" w:cs="Times New Roman"/>
          <w:color w:val="000000"/>
        </w:rPr>
        <w:t xml:space="preserve">10g </w:t>
      </w:r>
      <w:r>
        <w:rPr>
          <w:rFonts w:ascii="宋体" w:hAnsi="宋体" w:eastAsia="宋体" w:cs="宋体"/>
          <w:color w:val="000000"/>
        </w:rPr>
        <w:t>该黄铜样品粉末加入到稀硫酸中，恰好完全反应，产生氢气</w:t>
      </w:r>
      <w:r>
        <w:rPr>
          <w:rFonts w:ascii="Times New Roman" w:hAnsi="Times New Roman" w:eastAsia="Times New Roman" w:cs="Times New Roman"/>
          <w:color w:val="000000"/>
        </w:rPr>
        <w:t xml:space="preserve"> 0.1g</w:t>
      </w:r>
      <w:r>
        <w:rPr>
          <w:rFonts w:ascii="宋体" w:hAnsi="宋体" w:eastAsia="宋体" w:cs="宋体"/>
          <w:color w:val="000000"/>
        </w:rPr>
        <w:t>。则该黄铜样品中铜的质量分数为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某种催化剂可将汽车尾气中的一氧化碳、二氧化氮转化为两种空气中的无毒成分，反应的微观示意图如图。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71950" cy="13430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物质丁由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（填微粒名称）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构成。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化学反应前后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不变（写一点）。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补全发生反应的化学方程式：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>______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8.25pt;width:120pt;" o:ole="t" filled="f" o:preferrelative="t" stroked="f" coordsize="21600,21600">
            <v:path/>
            <v:fill on="f" focussize="0,0"/>
            <v:stroke on="f" joinstyle="miter"/>
            <v:imagedata r:id="rId30" o:title="eqIdd69c802ea56da9332bcd3da2c1ae26dc"/>
            <o:lock v:ext="edit" aspectratio="t"/>
            <w10:wrap type="none"/>
            <w10:anchorlock/>
          </v:shape>
          <o:OLEObject Type="Embed" ProgID="Equation.DSMT4" ShapeID="_x0000_i1027" DrawAspect="Content" ObjectID="_1468075727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，生成丙和丁的质量比为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 xml:space="preserve">CO 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宋体" w:hAnsi="宋体" w:eastAsia="宋体" w:cs="宋体"/>
          <w:color w:val="000000"/>
        </w:rPr>
        <w:t>组成元素相同，化学性质不同，是因为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丙酸钙可作食品防霉剂，国家标准规定了其用于制作面食、糕点时每千克面粉中的最大使用量。小组同学实验探究其性质和防霉的效果。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Ⅰ、探究丙酸钙的性质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【进行实验】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用如图装置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（夹持仪器已略去）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完成实验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和实验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，记录如下：实验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中观察到试管口有水珠，实验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中澄清石灰水变浑浊。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76650" cy="21907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【解释与结论】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中现象说明有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产生。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宋体" w:hAnsi="宋体" w:eastAsia="宋体" w:cs="宋体"/>
          <w:color w:val="000000"/>
        </w:rPr>
        <w:t>与石灰水反应的化学方程式为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查阅资料得知丙酸钙与盐酸反应无气体生成。由实验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可得出的结论是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Ⅱ、探究丙酸钙防霉的效果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【进行实验】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分别按下列①～⑧的配方蒸制</w:t>
      </w:r>
      <w:r>
        <w:rPr>
          <w:rFonts w:ascii="Times New Roman" w:hAnsi="Times New Roman" w:eastAsia="Times New Roman" w:cs="Times New Roman"/>
          <w:color w:val="000000"/>
        </w:rPr>
        <w:t xml:space="preserve"> 8 </w:t>
      </w:r>
      <w:r>
        <w:rPr>
          <w:rFonts w:ascii="宋体" w:hAnsi="宋体" w:eastAsia="宋体" w:cs="宋体"/>
          <w:color w:val="000000"/>
        </w:rPr>
        <w:t>个馒头，冷却后置于密封袋中，记录如下：</w:t>
      </w:r>
    </w:p>
    <w:tbl>
      <w:tblPr>
        <w:tblStyle w:val="6"/>
        <w:tblW w:w="8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"/>
        <w:gridCol w:w="1065"/>
        <w:gridCol w:w="796"/>
        <w:gridCol w:w="796"/>
        <w:gridCol w:w="796"/>
        <w:gridCol w:w="796"/>
        <w:gridCol w:w="796"/>
        <w:gridCol w:w="796"/>
        <w:gridCol w:w="796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75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31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  <w:tc>
          <w:tcPr>
            <w:tcW w:w="318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75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③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④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⑤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⑥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⑦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配方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面粉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酵母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蔗糖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x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丙酸钙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0.06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0.06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0.10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7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开始发霉时间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【解释与结论】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设计第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组实验的目的是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组，⑦中</w:t>
      </w:r>
      <w:r>
        <w:rPr>
          <w:rFonts w:ascii="Times New Roman" w:hAnsi="Times New Roman" w:eastAsia="Times New Roman" w:cs="Times New Roman"/>
          <w:color w:val="000000"/>
        </w:rPr>
        <w:t xml:space="preserve"> x </w:t>
      </w:r>
      <w:r>
        <w:rPr>
          <w:rFonts w:ascii="宋体" w:hAnsi="宋体" w:eastAsia="宋体" w:cs="宋体"/>
          <w:color w:val="000000"/>
        </w:rPr>
        <w:t>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对比第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组、第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组实验可得到的结论是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【反思与评价】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某同学认为“制作面食、糕点时，丙酸钙用量越大越好”，你是否同意此观点，并说明理由：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于洪区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2021-2022 </w:t>
      </w:r>
      <w:r>
        <w:rPr>
          <w:rFonts w:ascii="宋体" w:hAnsi="宋体" w:eastAsia="宋体" w:cs="宋体"/>
          <w:b/>
          <w:color w:val="000000"/>
          <w:sz w:val="32"/>
        </w:rPr>
        <w:t>学年度上学期期末学业水平测试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第一部分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15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（试卷满分：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65 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65 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N-14  O-16  Zn-65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13 </w:t>
      </w:r>
      <w:r>
        <w:rPr>
          <w:rFonts w:ascii="宋体" w:hAnsi="宋体" w:eastAsia="宋体" w:cs="宋体"/>
          <w:b/>
          <w:color w:val="000000"/>
          <w:sz w:val="24"/>
        </w:rPr>
        <w:t>小题。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1-11 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 </w:t>
      </w:r>
      <w:r>
        <w:rPr>
          <w:rFonts w:ascii="宋体" w:hAnsi="宋体" w:eastAsia="宋体" w:cs="宋体"/>
          <w:b/>
          <w:color w:val="000000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13 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分。每小题有一个最符合题目要求的选项）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50 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氮气的化学性质不活泼（其他合理答案均可）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8.25pt;width:120.75pt;" o:ole="t" filled="f" o:preferrelative="t" stroked="f" coordsize="21600,21600">
            <v:path/>
            <v:fill on="f" focussize="0,0"/>
            <v:stroke on="f" joinstyle="miter"/>
            <v:imagedata r:id="rId33" o:title="eqIda105e7cb5c2b8ca4f2302e71fcc3e7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氧气</w:t>
      </w:r>
      <w:r>
        <w:rPr>
          <w:rFonts w:ascii="Times New Roman" w:hAnsi="Times New Roman" w:eastAsia="Times New Roman" w:cs="Times New Roman"/>
          <w:color w:val="000000"/>
        </w:rPr>
        <w:t>##O</w:t>
      </w:r>
      <w:r>
        <w:rPr>
          <w:rFonts w:ascii="宋体" w:hAnsi="宋体" w:eastAsia="宋体" w:cs="宋体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相同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提供了充足的氧气（其他合理答案均可）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反应物中含有钾、硫元素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（6）    ①.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②.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128.25pt;" o:ole="t" filled="f" o:preferrelative="t" stroked="f" coordsize="21600,21600">
            <v:path/>
            <v:fill on="f" focussize="0,0"/>
            <v:stroke on="f" joinstyle="miter"/>
            <v:imagedata r:id="rId35" o:title="eqId46fbb078246286ce3fb8169d19f88615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紫色石蕊溶液变红</w:t>
      </w:r>
      <w:r>
        <w:rPr>
          <w:color w:val="000000"/>
        </w:rPr>
        <w:t xml:space="preserve">    ②.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37" o:title="eqId72c5931d2750639adea953d6f98a9efe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分解反应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催化剂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黑色固体变红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滴有酚酞溶液的棉花变红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分子在不断运动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研究温度对分子运动速率的影响（写具体现象如分子在热水中运动更快不得分，其他合理答案均可）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铁架台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水槽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大理石（或石灰石等）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③.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.75pt;width:174.75pt;" o:ole="t" filled="f" o:preferrelative="t" stroked="f" coordsize="21600,21600">
            <v:path/>
            <v:fill on="f" focussize="0,0"/>
            <v:stroke on="f" joinstyle="miter"/>
            <v:imagedata r:id="rId39" o:title="eqId64f07f6f5112c06e6fa49e09a2b17c5a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可以控制反应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65843" name="图片 1065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43" name="图片 106584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发生和停止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氢气密度小于空气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导管口气泡连续均匀冒出（其他合理答案均可）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水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保持铁制品干燥清洁（电镀、刷漆、涂油等其他合理答案均可）</w:t>
      </w:r>
      <w:r>
        <w:rPr>
          <w:color w:val="000000"/>
        </w:rPr>
        <w:t xml:space="preserve">    ④.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41" o:title="eqIdaa4932505328de9ac505697e87458173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赤铁矿</w:t>
      </w:r>
      <w:r>
        <w:rPr>
          <w:color w:val="000000"/>
        </w:rPr>
        <w:t xml:space="preserve">    ②.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8.25pt;width:140.25pt;" o:ole="t" filled="f" o:preferrelative="t" stroked="f" coordsize="21600,21600">
            <v:path/>
            <v:fill on="f" focussize="0,0"/>
            <v:stroke on="f" joinstyle="miter"/>
            <v:imagedata r:id="rId43" o:title="eqId575848bb2da204fee390a50b90243372"/>
            <o:lock v:ext="edit" aspectratio="t"/>
            <w10:wrap type="none"/>
            <w10:anchorlock/>
          </v:shape>
          <o:OLEObject Type="Embed" ProgID="Equation.DSMT4" ShapeID="_x0000_i1033" DrawAspect="Content" ObjectID="_1468075733" r:id="rId42">
            <o:LockedField>false</o:LockedField>
          </o:OLEObject>
        </w:objec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防止生成的铁被氧化（防止石灰水倒流）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75pt;width:126.75pt;" o:ole="t" filled="f" o:preferrelative="t" stroked="f" coordsize="21600,21600">
            <v:path/>
            <v:fill on="f" focussize="0,0"/>
            <v:stroke on="f" joinstyle="miter"/>
            <v:imagedata r:id="rId45" o:title="eqId9c284f09d14b93fa93cf0df7a1552e60"/>
            <o:lock v:ext="edit" aspectratio="t"/>
            <w10:wrap type="none"/>
            <w10:anchorlock/>
          </v:shape>
          <o:OLEObject Type="Embed" ProgID="Equation.DSMT4" ShapeID="_x0000_i1034" DrawAspect="Content" ObjectID="_1468075734" r:id="rId44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I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可以制得更多的铜（Ⅱ；便于观察是否除尽）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用磁铁吸引除去铁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设黄铜中锌的质量为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35" DrawAspect="Content" ObjectID="_1468075735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br w:type="textWrapping"/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54pt;width:137.25pt;" o:ole="t" filled="f" o:preferrelative="t" stroked="f" coordsize="21600,21600">
            <v:path/>
            <v:fill on="f" focussize="0,0"/>
            <v:stroke on="f" joinstyle="miter"/>
            <v:imagedata r:id="rId49" o:title="eqId94606dbd7f0383a48df214201ed4d381"/>
            <o:lock v:ext="edit" aspectratio="t"/>
            <w10:wrap type="none"/>
            <w10:anchorlock/>
          </v:shape>
          <o:OLEObject Type="Embed" ProgID="Equation.DSMT4" ShapeID="_x0000_i1036" DrawAspect="Content" ObjectID="_1468075736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br w:type="textWrapping"/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3pt;width:96pt;" o:ole="t" filled="f" o:preferrelative="t" stroked="f" coordsize="21600,21600">
            <v:path/>
            <v:fill on="f" focussize="0,0"/>
            <v:stroke on="f" joinstyle="miter"/>
            <v:imagedata r:id="rId51" o:title="eqId8b0b14d0c514bc31c9f911e9687f7ee2"/>
            <o:lock v:ext="edit" aspectratio="t"/>
            <w10:wrap type="none"/>
            <w10:anchorlock/>
          </v:shape>
          <o:OLEObject Type="Embed" ProgID="Equation.DSMT4" ShapeID="_x0000_i1037" DrawAspect="Content" ObjectID="_1468075737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则该黄铜样品中铜的质量分数为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3pt;width:138.75pt;" o:ole="t" filled="f" o:preferrelative="t" stroked="f" coordsize="21600,21600">
            <v:path/>
            <v:fill on="f" focussize="0,0"/>
            <v:stroke on="f" joinstyle="miter"/>
            <v:imagedata r:id="rId53" o:title="eqId4b61ec736b529c3b33950b4fd6e3c1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氮分子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原子种类##原子个数##原子质量##元素种类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44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##</w:t>
      </w:r>
      <w:r>
        <w:rPr>
          <w:rFonts w:ascii="Times New Roman" w:hAnsi="Times New Roman" w:eastAsia="Times New Roman" w:cs="Times New Roman"/>
          <w:color w:val="000000"/>
        </w:rPr>
        <w:t>176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分子构成不同（其他合理答案均可）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.75pt;width:168.75pt;" o:ole="t" filled="f" o:preferrelative="t" stroked="f" coordsize="21600,21600">
            <v:path/>
            <v:fill on="f" focussize="0,0"/>
            <v:stroke on="f" joinstyle="miter"/>
            <v:imagedata r:id="rId55" o:title="eqId0859f1ca9d3dbcc70b420d744a24fe26"/>
            <o:lock v:ext="edit" aspectratio="t"/>
            <w10:wrap type="none"/>
            <w10:anchorlock/>
          </v:shape>
          <o:OLEObject Type="Embed" ProgID="Equation.DSMT4" ShapeID="_x0000_i1039" DrawAspect="Content" ObjectID="_1468075739" r:id="rId5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丙酸钙受热后产生的物质能与稀盐酸反应且生成二氧化碳（其他合理答案均可）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探究丙酸钙的质量大小是否对于丙酸钙防霉效果有影响（其他合理答案均可）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（5）</w:t>
      </w:r>
      <w:r>
        <w:rPr>
          <w:rFonts w:ascii="宋体" w:hAnsi="宋体" w:eastAsia="宋体" w:cs="宋体"/>
          <w:color w:val="000000"/>
        </w:rPr>
        <w:t>在其它条件相同时，有无蔗糖对丙酸钙防霉效果无影响（其他合理答案均可）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不同意。国家标准规定了丙酸钙用于作面食、糕点时每千克面粉中的最大使用量，说明过量使用可能有害。故不是越多越好（其他合理答案均可）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872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image" Target="media/image32.wmf"/><Relationship Id="rId54" Type="http://schemas.openxmlformats.org/officeDocument/2006/relationships/oleObject" Target="embeddings/oleObject15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3.bin"/><Relationship Id="rId5" Type="http://schemas.openxmlformats.org/officeDocument/2006/relationships/header" Target="header3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2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1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0.bin"/><Relationship Id="rId43" Type="http://schemas.openxmlformats.org/officeDocument/2006/relationships/image" Target="media/image26.wmf"/><Relationship Id="rId42" Type="http://schemas.openxmlformats.org/officeDocument/2006/relationships/oleObject" Target="embeddings/oleObject9.bin"/><Relationship Id="rId41" Type="http://schemas.openxmlformats.org/officeDocument/2006/relationships/image" Target="media/image25.wmf"/><Relationship Id="rId40" Type="http://schemas.openxmlformats.org/officeDocument/2006/relationships/oleObject" Target="embeddings/oleObject8.bin"/><Relationship Id="rId4" Type="http://schemas.openxmlformats.org/officeDocument/2006/relationships/header" Target="header2.xml"/><Relationship Id="rId39" Type="http://schemas.openxmlformats.org/officeDocument/2006/relationships/image" Target="media/image24.wmf"/><Relationship Id="rId38" Type="http://schemas.openxmlformats.org/officeDocument/2006/relationships/oleObject" Target="embeddings/oleObject7.bin"/><Relationship Id="rId37" Type="http://schemas.openxmlformats.org/officeDocument/2006/relationships/image" Target="media/image23.wmf"/><Relationship Id="rId36" Type="http://schemas.openxmlformats.org/officeDocument/2006/relationships/oleObject" Target="embeddings/oleObject6.bin"/><Relationship Id="rId35" Type="http://schemas.openxmlformats.org/officeDocument/2006/relationships/image" Target="media/image22.wmf"/><Relationship Id="rId34" Type="http://schemas.openxmlformats.org/officeDocument/2006/relationships/oleObject" Target="embeddings/oleObject5.bin"/><Relationship Id="rId33" Type="http://schemas.openxmlformats.org/officeDocument/2006/relationships/image" Target="media/image21.wmf"/><Relationship Id="rId32" Type="http://schemas.openxmlformats.org/officeDocument/2006/relationships/oleObject" Target="embeddings/oleObject4.bin"/><Relationship Id="rId31" Type="http://schemas.openxmlformats.org/officeDocument/2006/relationships/image" Target="media/image20.png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2.bin"/><Relationship Id="rId21" Type="http://schemas.openxmlformats.org/officeDocument/2006/relationships/image" Target="media/image12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2022-10-23T15:02:00Z</dcterms:created>
  <dc:creator>学科网试题生产平台</dc:creator>
  <dc:description>3092509707583488</dc:description>
  <cp:lastModifiedBy>Administrator</cp:lastModifiedBy>
  <dcterms:modified xsi:type="dcterms:W3CDTF">2022-11-07T11:39:25Z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