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r>
        <w:rPr>
          <w:rFonts w:ascii="宋体" w:hAnsi="宋体"/>
          <w:b/>
          <w:sz w:val="32"/>
          <w:szCs w:val="32"/>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11531600</wp:posOffset>
            </wp:positionV>
            <wp:extent cx="254000" cy="3175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ascii="宋体" w:hAnsi="宋体"/>
          <w:b/>
          <w:sz w:val="32"/>
          <w:szCs w:val="32"/>
        </w:rPr>
        <w:t>20</w:t>
      </w:r>
      <w:r>
        <w:rPr>
          <w:rFonts w:hint="eastAsia" w:ascii="宋体" w:hAnsi="宋体"/>
          <w:b/>
          <w:sz w:val="32"/>
          <w:szCs w:val="32"/>
        </w:rPr>
        <w:t>21</w:t>
      </w:r>
      <w:r>
        <w:rPr>
          <w:rFonts w:ascii="宋体" w:hAnsi="宋体"/>
          <w:b/>
          <w:sz w:val="32"/>
          <w:szCs w:val="32"/>
        </w:rPr>
        <w:t>-20</w:t>
      </w:r>
      <w:r>
        <w:rPr>
          <w:rFonts w:hint="eastAsia" w:ascii="宋体" w:hAnsi="宋体"/>
          <w:b/>
          <w:sz w:val="32"/>
          <w:szCs w:val="32"/>
        </w:rPr>
        <w:t>22学年九年级上学期</w:t>
      </w:r>
      <w:r>
        <w:rPr>
          <w:rFonts w:hint="eastAsia" w:ascii="宋体" w:hAnsi="宋体"/>
          <w:b/>
          <w:sz w:val="32"/>
          <w:szCs w:val="32"/>
          <w:lang w:eastAsia="zh-CN"/>
        </w:rPr>
        <w:t>期末</w:t>
      </w:r>
      <w:r>
        <w:rPr>
          <w:rFonts w:hint="eastAsia" w:ascii="宋体" w:hAnsi="宋体"/>
          <w:b/>
          <w:sz w:val="32"/>
          <w:szCs w:val="32"/>
        </w:rPr>
        <w:t>道德与法治考试卷</w:t>
      </w:r>
    </w:p>
    <w:p>
      <w:pPr>
        <w:jc w:val="center"/>
        <w:rPr>
          <w:rFonts w:ascii="宋体"/>
          <w:bCs/>
          <w:sz w:val="28"/>
          <w:szCs w:val="28"/>
        </w:rPr>
      </w:pPr>
      <w:r>
        <w:rPr>
          <w:rFonts w:hint="eastAsia" w:ascii="宋体" w:hAnsi="宋体"/>
          <w:bCs/>
          <w:sz w:val="28"/>
          <w:szCs w:val="28"/>
        </w:rPr>
        <w:t>满分：6</w:t>
      </w:r>
      <w:r>
        <w:rPr>
          <w:rFonts w:ascii="宋体" w:hAnsi="宋体"/>
          <w:bCs/>
          <w:sz w:val="28"/>
          <w:szCs w:val="28"/>
        </w:rPr>
        <w:t>0</w:t>
      </w:r>
      <w:r>
        <w:rPr>
          <w:rFonts w:hint="eastAsia" w:ascii="宋体" w:hAnsi="宋体"/>
          <w:bCs/>
          <w:sz w:val="28"/>
          <w:szCs w:val="28"/>
        </w:rPr>
        <w:t>分</w:t>
      </w:r>
      <w:r>
        <w:rPr>
          <w:rFonts w:ascii="宋体" w:hAnsi="宋体"/>
          <w:bCs/>
          <w:sz w:val="28"/>
          <w:szCs w:val="28"/>
        </w:rPr>
        <w:t xml:space="preserve">  </w:t>
      </w:r>
      <w:r>
        <w:rPr>
          <w:rFonts w:hint="eastAsia" w:ascii="宋体" w:hAnsi="宋体"/>
          <w:bCs/>
          <w:sz w:val="28"/>
          <w:szCs w:val="28"/>
        </w:rPr>
        <w:t>时间：</w:t>
      </w:r>
      <w:r>
        <w:rPr>
          <w:rFonts w:ascii="宋体" w:hAnsi="宋体"/>
          <w:bCs/>
          <w:sz w:val="28"/>
          <w:szCs w:val="28"/>
        </w:rPr>
        <w:t>60</w:t>
      </w:r>
      <w:r>
        <w:rPr>
          <w:rFonts w:hint="eastAsia" w:ascii="宋体" w:hAnsi="宋体"/>
          <w:bCs/>
          <w:sz w:val="28"/>
          <w:szCs w:val="28"/>
        </w:rPr>
        <w:t>分钟</w:t>
      </w:r>
    </w:p>
    <w:p>
      <w:pPr>
        <w:rPr>
          <w:rFonts w:hint="eastAsia" w:ascii="宋体" w:hAnsi="宋体"/>
          <w:b/>
          <w:szCs w:val="21"/>
        </w:rPr>
      </w:pPr>
      <w:r>
        <w:rPr>
          <w:rFonts w:hint="eastAsia" w:ascii="宋体" w:hAnsi="宋体"/>
          <w:b w:val="0"/>
          <w:bCs/>
          <w:szCs w:val="21"/>
        </w:rPr>
        <w:t>一．选择题（每题</w:t>
      </w:r>
      <w:r>
        <w:rPr>
          <w:rFonts w:ascii="宋体" w:hAnsi="宋体"/>
          <w:b w:val="0"/>
          <w:bCs/>
          <w:szCs w:val="21"/>
        </w:rPr>
        <w:t>2</w:t>
      </w:r>
      <w:r>
        <w:rPr>
          <w:rFonts w:hint="eastAsia" w:ascii="宋体" w:hAnsi="宋体"/>
          <w:b w:val="0"/>
          <w:bCs/>
          <w:szCs w:val="21"/>
        </w:rPr>
        <w:t>分，共26分</w:t>
      </w:r>
      <w:r>
        <w:rPr>
          <w:rFonts w:hint="eastAsia" w:ascii="宋体" w:hAnsi="宋体"/>
          <w:b/>
          <w:szCs w:val="21"/>
        </w:rPr>
        <w:t>）</w:t>
      </w:r>
    </w:p>
    <w:p>
      <w:pPr>
        <w:rPr>
          <w:rFonts w:hint="default" w:ascii="宋体" w:hAnsi="宋体" w:eastAsia="宋体"/>
          <w:bCs/>
          <w:szCs w:val="21"/>
          <w:lang w:val="en-US" w:eastAsia="zh-CN"/>
        </w:rPr>
      </w:pPr>
      <w:r>
        <w:rPr>
          <w:rFonts w:hint="eastAsia" w:ascii="宋体" w:hAnsi="宋体"/>
          <w:bCs/>
          <w:szCs w:val="21"/>
        </w:rPr>
        <w:t>1.今日之中国，开放的大门越开越大。几次主动降低关税至75％;推进建设中国特色自由贸易港举办首届中国国际进口博览会，承诺未来进一步扩大进口……下列观点能为我国开放的大门越开越大提供依据的是</w:t>
      </w:r>
      <w:r>
        <w:rPr>
          <w:rFonts w:hint="eastAsia" w:ascii="宋体" w:hAnsi="宋体"/>
          <w:bCs/>
          <w:szCs w:val="21"/>
          <w:lang w:val="en-US" w:eastAsia="zh-CN"/>
        </w:rPr>
        <w:t>(   )</w:t>
      </w:r>
    </w:p>
    <w:p>
      <w:pPr>
        <w:rPr>
          <w:rFonts w:hint="eastAsia" w:ascii="宋体" w:hAnsi="宋体"/>
          <w:bCs/>
          <w:szCs w:val="21"/>
        </w:rPr>
      </w:pPr>
      <w:r>
        <w:rPr>
          <w:rFonts w:hint="eastAsia" w:ascii="宋体" w:hAnsi="宋体"/>
          <w:bCs/>
          <w:szCs w:val="21"/>
        </w:rPr>
        <w:t>①改革开放是决定当代中国命运的关键抉择</w:t>
      </w:r>
      <w:r>
        <w:rPr>
          <w:rFonts w:hint="eastAsia" w:ascii="宋体" w:hAnsi="宋体"/>
          <w:bCs/>
          <w:szCs w:val="21"/>
          <w:lang w:val="en-US" w:eastAsia="zh-CN"/>
        </w:rPr>
        <w:t xml:space="preserve"> </w:t>
      </w:r>
      <w:r>
        <w:rPr>
          <w:rFonts w:hint="eastAsia" w:ascii="宋体" w:hAnsi="宋体"/>
          <w:bCs/>
          <w:szCs w:val="21"/>
        </w:rPr>
        <w:t>②改革开放是强国之路</w:t>
      </w:r>
    </w:p>
    <w:p>
      <w:pPr>
        <w:rPr>
          <w:rFonts w:hint="eastAsia" w:ascii="宋体" w:hAnsi="宋体"/>
          <w:bCs/>
          <w:szCs w:val="21"/>
        </w:rPr>
      </w:pPr>
      <w:r>
        <w:rPr>
          <w:rFonts w:hint="eastAsia" w:ascii="宋体" w:hAnsi="宋体"/>
          <w:bCs/>
          <w:szCs w:val="21"/>
        </w:rPr>
        <w:t>③经济全球化是当今世界的发展趋势</w:t>
      </w:r>
      <w:r>
        <w:rPr>
          <w:rFonts w:hint="eastAsia" w:ascii="宋体" w:hAnsi="宋体"/>
          <w:bCs/>
          <w:szCs w:val="21"/>
          <w:lang w:val="en-US" w:eastAsia="zh-CN"/>
        </w:rPr>
        <w:t xml:space="preserve">       </w:t>
      </w:r>
      <w:r>
        <w:rPr>
          <w:rFonts w:hint="eastAsia" w:ascii="宋体" w:hAnsi="宋体"/>
          <w:bCs/>
          <w:szCs w:val="21"/>
        </w:rPr>
        <w:t>④当今世界是开放互动的世界</w:t>
      </w:r>
    </w:p>
    <w:p>
      <w:pPr>
        <w:rPr>
          <w:rFonts w:hint="eastAsia" w:ascii="宋体" w:hAnsi="宋体" w:eastAsia="宋体"/>
          <w:bCs/>
          <w:szCs w:val="21"/>
          <w:lang w:val="en-US" w:eastAsia="zh-CN"/>
        </w:rPr>
      </w:pPr>
      <w:r>
        <w:rPr>
          <w:rFonts w:hint="eastAsia" w:ascii="宋体" w:hAnsi="宋体"/>
          <w:bCs/>
          <w:szCs w:val="21"/>
        </w:rPr>
        <w:t>A.①③</w:t>
      </w:r>
      <w:r>
        <w:rPr>
          <w:rFonts w:hint="eastAsia" w:ascii="宋体" w:hAnsi="宋体"/>
          <w:bCs/>
          <w:szCs w:val="21"/>
          <w:lang w:val="en-US" w:eastAsia="zh-CN"/>
        </w:rPr>
        <w:t xml:space="preserve">    </w:t>
      </w:r>
      <w:r>
        <w:rPr>
          <w:rFonts w:hint="eastAsia" w:ascii="宋体" w:hAnsi="宋体"/>
          <w:bCs/>
          <w:szCs w:val="21"/>
        </w:rPr>
        <w:t>B.②④</w:t>
      </w:r>
      <w:r>
        <w:rPr>
          <w:rFonts w:hint="eastAsia" w:ascii="宋体" w:hAnsi="宋体"/>
          <w:bCs/>
          <w:szCs w:val="21"/>
          <w:lang w:val="en-US" w:eastAsia="zh-CN"/>
        </w:rPr>
        <w:t xml:space="preserve">     </w:t>
      </w:r>
      <w:r>
        <w:rPr>
          <w:rFonts w:hint="eastAsia" w:ascii="宋体" w:hAnsi="宋体"/>
          <w:bCs/>
          <w:szCs w:val="21"/>
        </w:rPr>
        <w:t>C.①③④</w:t>
      </w:r>
      <w:r>
        <w:rPr>
          <w:rFonts w:hint="eastAsia" w:ascii="宋体" w:hAnsi="宋体"/>
          <w:bCs/>
          <w:szCs w:val="21"/>
          <w:lang w:val="en-US" w:eastAsia="zh-CN"/>
        </w:rPr>
        <w:t xml:space="preserve">     </w:t>
      </w:r>
      <w:r>
        <w:rPr>
          <w:rFonts w:hint="eastAsia" w:ascii="宋体" w:hAnsi="宋体"/>
          <w:bCs/>
          <w:szCs w:val="21"/>
        </w:rPr>
        <w:t>D.①②③④</w:t>
      </w:r>
    </w:p>
    <w:p>
      <w:pPr>
        <w:rPr>
          <w:rFonts w:hint="eastAsia" w:ascii="宋体" w:hAnsi="宋体"/>
          <w:bCs/>
          <w:szCs w:val="21"/>
        </w:rPr>
      </w:pPr>
      <w:r>
        <w:rPr>
          <w:rFonts w:hint="eastAsia" w:ascii="宋体" w:hAnsi="宋体"/>
          <w:bCs/>
          <w:szCs w:val="21"/>
        </w:rPr>
        <w:t>2．高质量发展建设共同富裕示范区，是党中央赋予浙江新的光荣使命。为了让人民群众真切感受到看得见、摸得着、真实可感的共同富裕,浙江省需要不懈努力的是（   ）</w:t>
      </w:r>
    </w:p>
    <w:p>
      <w:pPr>
        <w:rPr>
          <w:rFonts w:hint="eastAsia" w:ascii="宋体" w:hAnsi="宋体"/>
          <w:bCs/>
          <w:szCs w:val="21"/>
        </w:rPr>
      </w:pPr>
      <w:r>
        <w:rPr>
          <w:rFonts w:hint="eastAsia" w:ascii="宋体" w:hAnsi="宋体"/>
          <w:bCs/>
          <w:szCs w:val="21"/>
        </w:rPr>
        <w:t xml:space="preserve">①深入推进协调发展、共享发展         ②把提升发展速度放在首要位置 </w:t>
      </w:r>
    </w:p>
    <w:p>
      <w:pPr>
        <w:rPr>
          <w:rFonts w:hint="eastAsia" w:ascii="宋体" w:hAnsi="宋体"/>
          <w:bCs/>
          <w:szCs w:val="21"/>
        </w:rPr>
      </w:pPr>
      <w:r>
        <w:rPr>
          <w:rFonts w:hint="eastAsia" w:ascii="宋体" w:hAnsi="宋体"/>
          <w:bCs/>
          <w:szCs w:val="21"/>
        </w:rPr>
        <w:t>③多谋民生之利、多解民生之忧         ④更好发挥民营经济的主导作用</w:t>
      </w:r>
    </w:p>
    <w:p>
      <w:pPr>
        <w:rPr>
          <w:rFonts w:hint="eastAsia" w:ascii="宋体" w:hAnsi="宋体"/>
          <w:bCs/>
          <w:szCs w:val="21"/>
        </w:rPr>
      </w:pPr>
      <w:r>
        <w:rPr>
          <w:rFonts w:hint="eastAsia" w:ascii="宋体" w:hAnsi="宋体"/>
          <w:bCs/>
          <w:szCs w:val="21"/>
        </w:rPr>
        <w:t>A. ①②    B. ①③     C. ②④     D. ③④</w:t>
      </w:r>
    </w:p>
    <w:p>
      <w:pPr>
        <w:rPr>
          <w:rFonts w:hint="eastAsia" w:ascii="宋体" w:hAnsi="宋体" w:eastAsia="宋体"/>
          <w:bCs/>
          <w:szCs w:val="21"/>
          <w:lang w:eastAsia="zh-CN"/>
        </w:rPr>
      </w:pPr>
      <w:r>
        <w:rPr>
          <w:rFonts w:hint="eastAsia" w:ascii="宋体" w:hAnsi="宋体"/>
          <w:bCs/>
          <w:szCs w:val="21"/>
        </w:rPr>
        <w:t>3</w:t>
      </w:r>
      <w:r>
        <w:rPr>
          <w:rFonts w:hint="eastAsia" w:ascii="宋体" w:hAnsi="宋体"/>
          <w:bCs/>
          <w:szCs w:val="21"/>
          <w:lang w:eastAsia="zh-CN"/>
        </w:rPr>
        <w:t>.</w:t>
      </w:r>
      <w:r>
        <w:rPr>
          <w:rFonts w:hint="eastAsia" w:ascii="宋体" w:hAnsi="宋体"/>
          <w:bCs/>
          <w:szCs w:val="21"/>
        </w:rPr>
        <w:t>继“互联网+”被写入政府工作报告之后，“智能+”首次出现在2019年政府工作报告中。李克强总理强调，2019年要打造工业互联网平台，拓展“智能+”，为制造业转型升级赋能。从“互联网+”到“智能+”</w:t>
      </w: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lang w:eastAsia="zh-CN"/>
        </w:rPr>
        <w:t>）</w:t>
      </w:r>
    </w:p>
    <w:p>
      <w:pPr>
        <w:rPr>
          <w:rFonts w:hint="eastAsia" w:ascii="宋体" w:hAnsi="宋体"/>
          <w:bCs/>
          <w:szCs w:val="21"/>
        </w:rPr>
      </w:pPr>
      <w:r>
        <w:rPr>
          <w:rFonts w:hint="eastAsia" w:ascii="宋体" w:hAnsi="宋体"/>
          <w:bCs/>
          <w:szCs w:val="21"/>
        </w:rPr>
        <w:t>①有利于促进我国制造业实现跨越式发展</w:t>
      </w:r>
      <w:r>
        <w:rPr>
          <w:rFonts w:hint="eastAsia" w:ascii="宋体" w:hAnsi="宋体"/>
          <w:bCs/>
          <w:szCs w:val="21"/>
          <w:lang w:val="en-US" w:eastAsia="zh-CN"/>
        </w:rPr>
        <w:t xml:space="preserve">  </w:t>
      </w:r>
      <w:r>
        <w:rPr>
          <w:rFonts w:hint="eastAsia" w:ascii="宋体" w:hAnsi="宋体"/>
          <w:bCs/>
          <w:szCs w:val="21"/>
        </w:rPr>
        <w:t>②是我国实施创新驱动发展战略的结果</w:t>
      </w:r>
    </w:p>
    <w:p>
      <w:pPr>
        <w:rPr>
          <w:rFonts w:hint="eastAsia" w:ascii="宋体" w:hAnsi="宋体"/>
          <w:bCs/>
          <w:szCs w:val="21"/>
        </w:rPr>
      </w:pPr>
      <w:r>
        <w:rPr>
          <w:rFonts w:hint="eastAsia" w:ascii="宋体" w:hAnsi="宋体"/>
          <w:bCs/>
          <w:szCs w:val="21"/>
        </w:rPr>
        <w:t>③说明互联网已成为过去</w:t>
      </w:r>
      <w:r>
        <w:rPr>
          <w:rFonts w:hint="eastAsia" w:ascii="宋体" w:hAnsi="宋体"/>
          <w:bCs/>
          <w:szCs w:val="21"/>
          <w:lang w:val="en-US" w:eastAsia="zh-CN"/>
        </w:rPr>
        <w:t xml:space="preserve">                </w:t>
      </w:r>
      <w:r>
        <w:rPr>
          <w:rFonts w:hint="eastAsia" w:ascii="宋体" w:hAnsi="宋体"/>
          <w:bCs/>
          <w:szCs w:val="21"/>
        </w:rPr>
        <w:t>④有利于增强我国综合国力</w:t>
      </w:r>
    </w:p>
    <w:p>
      <w:pPr>
        <w:rPr>
          <w:rFonts w:hint="eastAsia" w:ascii="宋体" w:hAnsi="宋体"/>
          <w:bCs/>
          <w:szCs w:val="21"/>
        </w:rPr>
      </w:pPr>
      <w:r>
        <w:rPr>
          <w:rFonts w:hint="eastAsia" w:ascii="宋体" w:hAnsi="宋体"/>
          <w:bCs/>
          <w:szCs w:val="21"/>
        </w:rPr>
        <w:t>A.①②</w:t>
      </w:r>
      <w:r>
        <w:rPr>
          <w:rFonts w:hint="eastAsia" w:ascii="宋体" w:hAnsi="宋体"/>
          <w:bCs/>
          <w:szCs w:val="21"/>
          <w:lang w:val="en-US" w:eastAsia="zh-CN"/>
        </w:rPr>
        <w:t xml:space="preserve">      </w:t>
      </w:r>
      <w:r>
        <w:rPr>
          <w:rFonts w:hint="eastAsia" w:ascii="宋体" w:hAnsi="宋体"/>
          <w:bCs/>
          <w:szCs w:val="21"/>
        </w:rPr>
        <w:t>B.③④</w:t>
      </w:r>
      <w:r>
        <w:rPr>
          <w:rFonts w:hint="eastAsia" w:ascii="宋体" w:hAnsi="宋体"/>
          <w:bCs/>
          <w:szCs w:val="21"/>
          <w:lang w:val="en-US" w:eastAsia="zh-CN"/>
        </w:rPr>
        <w:t xml:space="preserve">     </w:t>
      </w:r>
      <w:r>
        <w:rPr>
          <w:rFonts w:hint="eastAsia" w:ascii="宋体" w:hAnsi="宋体"/>
          <w:bCs/>
          <w:szCs w:val="21"/>
        </w:rPr>
        <w:t>C.①②④</w:t>
      </w:r>
      <w:r>
        <w:rPr>
          <w:rFonts w:hint="eastAsia" w:ascii="宋体" w:hAnsi="宋体"/>
          <w:bCs/>
          <w:szCs w:val="21"/>
          <w:lang w:val="en-US" w:eastAsia="zh-CN"/>
        </w:rPr>
        <w:t xml:space="preserve">    </w:t>
      </w:r>
      <w:r>
        <w:rPr>
          <w:rFonts w:hint="eastAsia" w:ascii="宋体" w:hAnsi="宋体"/>
          <w:bCs/>
          <w:szCs w:val="21"/>
        </w:rPr>
        <w:t>D.②③④</w:t>
      </w:r>
    </w:p>
    <w:p>
      <w:pPr>
        <w:rPr>
          <w:rFonts w:hint="eastAsia" w:ascii="宋体" w:hAnsi="宋体"/>
          <w:bCs/>
          <w:szCs w:val="21"/>
        </w:rPr>
      </w:pPr>
      <w:r>
        <w:rPr>
          <w:rFonts w:hint="eastAsia" w:ascii="宋体" w:hAnsi="宋体"/>
          <w:bCs/>
          <w:szCs w:val="21"/>
        </w:rPr>
        <w:t>4.2021年5月,浙江省启动“群众提、大家定--浙江省高质量发展建设共同富裕示范区指标体系问需于民活动”,邀请广大群众投票并建言献策。这一举措体现了（   ）</w:t>
      </w:r>
    </w:p>
    <w:p>
      <w:pPr>
        <w:rPr>
          <w:rFonts w:hint="eastAsia" w:ascii="宋体" w:hAnsi="宋体"/>
          <w:bCs/>
          <w:szCs w:val="21"/>
        </w:rPr>
      </w:pPr>
      <w:r>
        <w:rPr>
          <w:rFonts w:hint="eastAsia" w:ascii="宋体" w:hAnsi="宋体"/>
          <w:bCs/>
          <w:szCs w:val="21"/>
        </w:rPr>
        <w:t>①不断创新民主选举的方式       ②积极落实社情民意反映制度</w:t>
      </w:r>
    </w:p>
    <w:p>
      <w:pPr>
        <w:rPr>
          <w:rFonts w:hint="eastAsia" w:ascii="宋体" w:hAnsi="宋体"/>
          <w:bCs/>
          <w:szCs w:val="21"/>
        </w:rPr>
      </w:pPr>
      <w:r>
        <w:rPr>
          <w:rFonts w:hint="eastAsia" w:ascii="宋体" w:hAnsi="宋体"/>
          <w:bCs/>
          <w:szCs w:val="21"/>
        </w:rPr>
        <w:t>③持续扩大民主监督的范围       ④大力推动重大决策的科学化</w:t>
      </w:r>
    </w:p>
    <w:p>
      <w:pPr>
        <w:rPr>
          <w:rFonts w:hint="eastAsia" w:ascii="宋体" w:hAnsi="宋体"/>
          <w:bCs/>
          <w:szCs w:val="21"/>
        </w:rPr>
      </w:pPr>
      <w:r>
        <w:rPr>
          <w:rFonts w:hint="eastAsia" w:ascii="宋体" w:hAnsi="宋体"/>
          <w:bCs/>
          <w:szCs w:val="21"/>
        </w:rPr>
        <w:t>A. ①②      B. ①③    C. ②④    D. ③④</w:t>
      </w:r>
    </w:p>
    <w:p>
      <w:pPr>
        <w:rPr>
          <w:rFonts w:hint="eastAsia" w:ascii="宋体" w:hAnsi="宋体"/>
          <w:bCs/>
          <w:szCs w:val="21"/>
        </w:rPr>
      </w:pPr>
      <w:r>
        <w:rPr>
          <w:rFonts w:hint="eastAsia" w:ascii="宋体" w:hAnsi="宋体"/>
          <w:bCs/>
          <w:szCs w:val="21"/>
        </w:rPr>
        <w:t xml:space="preserve">5.有一款叫“李清照礼盒”的月饼，包装上印刷了李清照的经典作品，让人们在品尝月饼美味的同时，感受诗词歌赋的美和韵。这种“文化”包装 (    ) </w:t>
      </w:r>
    </w:p>
    <w:p>
      <w:pPr>
        <w:rPr>
          <w:rFonts w:hint="eastAsia" w:ascii="宋体" w:hAnsi="宋体"/>
          <w:bCs/>
          <w:szCs w:val="21"/>
        </w:rPr>
      </w:pPr>
      <w:r>
        <w:rPr>
          <w:rFonts w:hint="eastAsia" w:ascii="宋体" w:hAnsi="宋体"/>
          <w:bCs/>
          <w:szCs w:val="21"/>
        </w:rPr>
        <w:t>①实现对传统文化的彻底创新      ②用古代文化代替现代文化</w:t>
      </w:r>
    </w:p>
    <w:p>
      <w:pPr>
        <w:rPr>
          <w:rFonts w:hint="eastAsia" w:ascii="宋体" w:hAnsi="宋体"/>
          <w:bCs/>
          <w:szCs w:val="21"/>
        </w:rPr>
      </w:pPr>
      <w:r>
        <w:rPr>
          <w:rFonts w:hint="eastAsia" w:ascii="宋体" w:hAnsi="宋体"/>
          <w:bCs/>
          <w:szCs w:val="21"/>
        </w:rPr>
        <w:t>③促进中华优秀传统文化的传播    ④增强民族文化认同感</w:t>
      </w:r>
    </w:p>
    <w:p>
      <w:pPr>
        <w:rPr>
          <w:rFonts w:hint="eastAsia" w:ascii="宋体" w:hAnsi="宋体"/>
          <w:bCs/>
          <w:szCs w:val="21"/>
        </w:rPr>
      </w:pPr>
      <w:r>
        <w:rPr>
          <w:rFonts w:hint="eastAsia" w:ascii="宋体" w:hAnsi="宋体"/>
          <w:bCs/>
          <w:szCs w:val="21"/>
        </w:rPr>
        <w:t xml:space="preserve">A. ①②     B.①④    C. ②③    D. ③④ </w:t>
      </w:r>
    </w:p>
    <w:p>
      <w:pPr>
        <w:rPr>
          <w:rFonts w:hint="default" w:ascii="宋体" w:hAnsi="宋体"/>
          <w:bCs/>
          <w:szCs w:val="21"/>
          <w:lang w:val="en-US" w:eastAsia="zh-CN"/>
        </w:rPr>
      </w:pPr>
      <w:r>
        <w:rPr>
          <w:rFonts w:hint="eastAsia" w:ascii="宋体" w:hAnsi="宋体"/>
          <w:bCs/>
          <w:szCs w:val="21"/>
        </w:rPr>
        <w:t>6</w:t>
      </w:r>
      <w:r>
        <w:rPr>
          <w:rFonts w:hint="eastAsia" w:ascii="宋体" w:hAnsi="宋体"/>
          <w:bCs/>
          <w:szCs w:val="21"/>
          <w:lang w:eastAsia="zh-CN"/>
        </w:rPr>
        <w:t>.一场突如其来的山火，打破了辽宁棋盘山的宁静。借着大风，山火向人群袭来。就在这个时刻，三百多辆出租车逆行到来，免费让人们搭乘。一时之间，人烟稀少的景观路，变成了爱心满满的“志愿路”，来来往往的出租车就是一次次爱心传递。“志愿路”的出现</w:t>
      </w:r>
      <w:r>
        <w:rPr>
          <w:rFonts w:hint="eastAsia" w:ascii="宋体" w:hAnsi="宋体"/>
          <w:bCs/>
          <w:szCs w:val="21"/>
          <w:lang w:val="en-US" w:eastAsia="zh-CN"/>
        </w:rPr>
        <w:t>（  ）</w:t>
      </w:r>
    </w:p>
    <w:p>
      <w:pPr>
        <w:rPr>
          <w:rFonts w:hint="eastAsia" w:ascii="宋体" w:hAnsi="宋体"/>
          <w:bCs/>
          <w:szCs w:val="21"/>
          <w:lang w:val="en-US" w:eastAsia="zh-CN"/>
        </w:rPr>
      </w:pPr>
      <w:r>
        <w:rPr>
          <w:rFonts w:hint="eastAsia" w:ascii="宋体" w:hAnsi="宋体"/>
          <w:bCs/>
          <w:szCs w:val="21"/>
          <w:lang w:eastAsia="zh-CN"/>
        </w:rPr>
        <w:t>①是践行社会主义核心价值观的表现</w:t>
      </w:r>
      <w:r>
        <w:rPr>
          <w:rFonts w:hint="eastAsia" w:ascii="宋体" w:hAnsi="宋体"/>
          <w:bCs/>
          <w:szCs w:val="21"/>
          <w:lang w:val="en-US" w:eastAsia="zh-CN"/>
        </w:rPr>
        <w:t xml:space="preserve">  </w:t>
      </w:r>
      <w:r>
        <w:rPr>
          <w:rFonts w:hint="eastAsia" w:ascii="宋体" w:hAnsi="宋体"/>
          <w:bCs/>
          <w:szCs w:val="21"/>
          <w:lang w:eastAsia="zh-CN"/>
        </w:rPr>
        <w:t>②有利于救助人们的生命</w:t>
      </w:r>
      <w:r>
        <w:rPr>
          <w:rFonts w:hint="eastAsia" w:ascii="宋体" w:hAnsi="宋体"/>
          <w:bCs/>
          <w:szCs w:val="21"/>
          <w:lang w:val="en-US" w:eastAsia="zh-CN"/>
        </w:rPr>
        <w:t xml:space="preserve"> </w:t>
      </w:r>
    </w:p>
    <w:p>
      <w:pPr>
        <w:rPr>
          <w:rFonts w:hint="eastAsia" w:ascii="宋体" w:hAnsi="宋体"/>
          <w:bCs/>
          <w:szCs w:val="21"/>
          <w:lang w:eastAsia="zh-CN"/>
        </w:rPr>
      </w:pPr>
      <w:r>
        <w:rPr>
          <w:rFonts w:hint="eastAsia" w:ascii="宋体" w:hAnsi="宋体"/>
          <w:bCs/>
          <w:szCs w:val="21"/>
          <w:lang w:eastAsia="zh-CN"/>
        </w:rPr>
        <w:t>③传承了中华传统美德</w:t>
      </w:r>
      <w:r>
        <w:rPr>
          <w:rFonts w:hint="eastAsia" w:ascii="宋体" w:hAnsi="宋体"/>
          <w:bCs/>
          <w:szCs w:val="21"/>
          <w:lang w:val="en-US" w:eastAsia="zh-CN"/>
        </w:rPr>
        <w:t xml:space="preserve">              </w:t>
      </w:r>
      <w:r>
        <w:rPr>
          <w:rFonts w:hint="eastAsia" w:ascii="宋体" w:hAnsi="宋体"/>
          <w:bCs/>
          <w:szCs w:val="21"/>
          <w:lang w:eastAsia="zh-CN"/>
        </w:rPr>
        <w:t>④践行了以爱国主义为核心的时代精神</w:t>
      </w:r>
    </w:p>
    <w:p>
      <w:pPr>
        <w:rPr>
          <w:rFonts w:hint="eastAsia" w:ascii="宋体" w:hAnsi="宋体"/>
          <w:bCs/>
          <w:szCs w:val="21"/>
          <w:lang w:eastAsia="zh-CN"/>
        </w:rPr>
      </w:pPr>
      <w:r>
        <w:rPr>
          <w:rFonts w:hint="eastAsia" w:ascii="宋体" w:hAnsi="宋体"/>
          <w:bCs/>
          <w:szCs w:val="21"/>
          <w:lang w:eastAsia="zh-CN"/>
        </w:rPr>
        <w:t>A.①②③</w:t>
      </w:r>
      <w:r>
        <w:rPr>
          <w:rFonts w:hint="eastAsia" w:ascii="宋体" w:hAnsi="宋体"/>
          <w:bCs/>
          <w:szCs w:val="21"/>
          <w:lang w:val="en-US" w:eastAsia="zh-CN"/>
        </w:rPr>
        <w:t xml:space="preserve">    </w:t>
      </w:r>
      <w:r>
        <w:rPr>
          <w:rFonts w:hint="eastAsia" w:ascii="宋体" w:hAnsi="宋体"/>
          <w:bCs/>
          <w:szCs w:val="21"/>
          <w:lang w:eastAsia="zh-CN"/>
        </w:rPr>
        <w:t>B.①②④</w:t>
      </w:r>
      <w:r>
        <w:rPr>
          <w:rFonts w:hint="eastAsia" w:ascii="宋体" w:hAnsi="宋体"/>
          <w:bCs/>
          <w:szCs w:val="21"/>
          <w:lang w:val="en-US" w:eastAsia="zh-CN"/>
        </w:rPr>
        <w:t xml:space="preserve">   </w:t>
      </w:r>
      <w:r>
        <w:rPr>
          <w:rFonts w:hint="eastAsia" w:ascii="宋体" w:hAnsi="宋体"/>
          <w:bCs/>
          <w:szCs w:val="21"/>
          <w:lang w:eastAsia="zh-CN"/>
        </w:rPr>
        <w:t>C.①③</w:t>
      </w:r>
      <w:r>
        <w:rPr>
          <w:rFonts w:hint="eastAsia" w:ascii="宋体" w:hAnsi="宋体"/>
          <w:bCs/>
          <w:szCs w:val="21"/>
          <w:lang w:val="en-US" w:eastAsia="zh-CN"/>
        </w:rPr>
        <w:t xml:space="preserve">   </w:t>
      </w:r>
      <w:r>
        <w:rPr>
          <w:rFonts w:hint="eastAsia" w:ascii="宋体" w:hAnsi="宋体"/>
          <w:bCs/>
          <w:szCs w:val="21"/>
          <w:lang w:eastAsia="zh-CN"/>
        </w:rPr>
        <w:t>D.①④</w:t>
      </w:r>
    </w:p>
    <w:p>
      <w:pPr>
        <w:rPr>
          <w:rFonts w:hint="default" w:ascii="宋体" w:hAnsi="宋体"/>
          <w:bCs/>
          <w:szCs w:val="21"/>
          <w:lang w:val="en-US" w:eastAsia="zh-CN"/>
        </w:rPr>
      </w:pPr>
    </w:p>
    <w:p>
      <w:pPr>
        <w:rPr>
          <w:rFonts w:hint="default" w:ascii="宋体" w:hAnsi="宋体"/>
          <w:bCs/>
          <w:szCs w:val="21"/>
          <w:lang w:val="en-US" w:eastAsia="zh-CN"/>
        </w:rPr>
      </w:pPr>
    </w:p>
    <w:p>
      <w:pPr>
        <w:rPr>
          <w:rFonts w:hint="eastAsia" w:ascii="宋体" w:hAnsi="宋体"/>
          <w:bCs/>
          <w:szCs w:val="21"/>
          <w:lang w:eastAsia="zh-CN"/>
        </w:rPr>
      </w:pPr>
    </w:p>
    <w:p>
      <w:pPr>
        <w:rPr>
          <w:rFonts w:hint="eastAsia" w:ascii="宋体" w:hAnsi="宋体"/>
          <w:bCs/>
          <w:szCs w:val="21"/>
        </w:rPr>
      </w:pPr>
    </w:p>
    <w:p>
      <w:pPr>
        <w:rPr>
          <w:rFonts w:hint="eastAsia" w:ascii="宋体" w:hAnsi="宋体"/>
          <w:bCs/>
          <w:szCs w:val="21"/>
        </w:rPr>
      </w:pPr>
    </w:p>
    <w:p>
      <w:pPr>
        <w:rPr>
          <w:rFonts w:hint="eastAsia" w:ascii="宋体" w:hAnsi="宋体"/>
          <w:bCs/>
          <w:szCs w:val="21"/>
        </w:rPr>
      </w:pPr>
      <w:r>
        <w:rPr>
          <w:rFonts w:hint="eastAsia" w:ascii="宋体" w:hAnsi="宋体"/>
          <w:bCs/>
          <w:szCs w:val="21"/>
        </w:rPr>
        <w:t>7.大学毕业后，90后裘立在天目山脚下的杭州市临安区交口村创办了一家农业公司,流转土地300亩用高科技育苗,种起有机小番茄、西瓜等。但在创业之初,资金接不上、少技术保障等问题,都摆在面前好在当地政府、银行及时对接,解了他的燃眉之急。裘立创业成功的主观因素是（   ）</w:t>
      </w:r>
    </w:p>
    <w:p>
      <w:pPr>
        <w:rPr>
          <w:rFonts w:hint="eastAsia" w:ascii="宋体" w:hAnsi="宋体"/>
          <w:bCs/>
          <w:szCs w:val="21"/>
        </w:rPr>
      </w:pPr>
      <w:r>
        <w:rPr>
          <w:rFonts w:hint="eastAsia" w:ascii="宋体" w:hAnsi="宋体"/>
          <w:bCs/>
          <w:szCs w:val="21"/>
        </w:rPr>
        <w:t>①有知识懂科技   ②重视修身积极乐观   ③国家政策支撑   ④有创新和进取精神</w:t>
      </w:r>
    </w:p>
    <w:p>
      <w:pPr>
        <w:rPr>
          <w:rFonts w:hint="eastAsia" w:ascii="宋体" w:hAnsi="宋体"/>
          <w:bCs/>
          <w:szCs w:val="21"/>
        </w:rPr>
      </w:pPr>
      <w:r>
        <w:rPr>
          <w:rFonts w:hint="eastAsia" w:ascii="宋体" w:hAnsi="宋体"/>
          <w:bCs/>
          <w:szCs w:val="21"/>
        </w:rPr>
        <w:t>A. ①④   B. ①②     C. ②③    D. ③④</w:t>
      </w:r>
    </w:p>
    <w:p>
      <w:pPr>
        <w:rPr>
          <w:rFonts w:hint="eastAsia" w:ascii="宋体" w:hAnsi="宋体"/>
          <w:bCs/>
          <w:szCs w:val="21"/>
        </w:rPr>
      </w:pPr>
      <w:r>
        <w:rPr>
          <w:rFonts w:hint="eastAsia" w:ascii="宋体" w:hAnsi="宋体"/>
          <w:bCs/>
          <w:szCs w:val="21"/>
        </w:rPr>
        <w:t>8.“无废城市”是我国的一种先进的城市管理理念,以创新、协调、绿色、开放、共享的新发展理念为引领,通过推动形成绿色发展方式和生活方式,实现城市固体废弃物产生量最小资源化利用充分和处置安全。下列行为有助于建设“无废城市”的是（    ）</w:t>
      </w:r>
    </w:p>
    <w:p>
      <w:pPr>
        <w:rPr>
          <w:rFonts w:hint="eastAsia" w:ascii="宋体" w:hAnsi="宋体"/>
          <w:bCs/>
          <w:szCs w:val="21"/>
        </w:rPr>
      </w:pPr>
      <w:r>
        <w:rPr>
          <w:rFonts w:hint="eastAsia" w:ascii="宋体" w:hAnsi="宋体"/>
          <w:bCs/>
          <w:szCs w:val="21"/>
        </w:rPr>
        <w:t>①适量点餐,践行“光盘行动”            ②全面扩大社区绿化面积</w:t>
      </w:r>
    </w:p>
    <w:p>
      <w:pPr>
        <w:rPr>
          <w:rFonts w:hint="eastAsia" w:ascii="宋体" w:hAnsi="宋体"/>
          <w:bCs/>
          <w:szCs w:val="21"/>
        </w:rPr>
      </w:pPr>
      <w:r>
        <w:rPr>
          <w:rFonts w:hint="eastAsia" w:ascii="宋体" w:hAnsi="宋体"/>
          <w:bCs/>
          <w:szCs w:val="21"/>
        </w:rPr>
        <w:t>③选购和使用可再生材料制品             ④防止污水、废水进入河流</w:t>
      </w:r>
    </w:p>
    <w:p>
      <w:pPr>
        <w:rPr>
          <w:rFonts w:hint="eastAsia" w:ascii="宋体" w:hAnsi="宋体"/>
          <w:bCs/>
          <w:szCs w:val="21"/>
        </w:rPr>
      </w:pPr>
      <w:r>
        <w:rPr>
          <w:rFonts w:hint="eastAsia" w:ascii="宋体" w:hAnsi="宋体"/>
          <w:bCs/>
          <w:szCs w:val="21"/>
        </w:rPr>
        <w:t>A. ①③    B. ②③     C. ①④     D. ②④</w:t>
      </w:r>
    </w:p>
    <w:p>
      <w:pPr>
        <w:rPr>
          <w:rFonts w:hint="eastAsia" w:ascii="宋体" w:hAnsi="宋体"/>
          <w:bCs/>
          <w:szCs w:val="21"/>
          <w:lang w:eastAsia="zh-CN"/>
        </w:rPr>
      </w:pPr>
      <w:r>
        <w:rPr>
          <w:rFonts w:hint="eastAsia" w:ascii="宋体" w:hAnsi="宋体"/>
          <w:bCs/>
          <w:szCs w:val="21"/>
        </w:rPr>
        <w:t>9</w:t>
      </w:r>
      <w:r>
        <w:rPr>
          <w:rFonts w:hint="eastAsia" w:ascii="宋体" w:hAnsi="宋体"/>
          <w:bCs/>
          <w:szCs w:val="21"/>
          <w:lang w:eastAsia="zh-CN"/>
        </w:rPr>
        <w:t>.学校附近有一条交通要道，由于没有设置红绿常常发生交通事故。为此，该校中学生小民直接给有关部门写信、打电话反映情况。有关部门便在此地设置了红绿灯，使这条“要命路”变成了安全道。小民的行为（</w:t>
      </w:r>
      <w:r>
        <w:rPr>
          <w:rFonts w:hint="eastAsia" w:ascii="宋体" w:hAnsi="宋体"/>
          <w:bCs/>
          <w:szCs w:val="21"/>
          <w:lang w:val="en-US" w:eastAsia="zh-CN"/>
        </w:rPr>
        <w:t xml:space="preserve">   </w:t>
      </w:r>
      <w:r>
        <w:rPr>
          <w:rFonts w:hint="eastAsia" w:ascii="宋体" w:hAnsi="宋体"/>
          <w:bCs/>
          <w:szCs w:val="21"/>
          <w:lang w:eastAsia="zh-CN"/>
        </w:rPr>
        <w:t>）</w:t>
      </w:r>
    </w:p>
    <w:p>
      <w:pPr>
        <w:rPr>
          <w:rFonts w:hint="eastAsia" w:ascii="宋体" w:hAnsi="宋体"/>
          <w:bCs/>
          <w:szCs w:val="21"/>
          <w:lang w:eastAsia="zh-CN"/>
        </w:rPr>
      </w:pPr>
      <w:r>
        <w:rPr>
          <w:rFonts w:hint="eastAsia" w:ascii="宋体" w:hAnsi="宋体"/>
          <w:bCs/>
          <w:szCs w:val="21"/>
          <w:lang w:eastAsia="zh-CN"/>
        </w:rPr>
        <w:t>①正确行使了建议权、监督权</w:t>
      </w:r>
      <w:r>
        <w:rPr>
          <w:rFonts w:hint="eastAsia" w:ascii="宋体" w:hAnsi="宋体"/>
          <w:bCs/>
          <w:szCs w:val="21"/>
          <w:lang w:val="en-US" w:eastAsia="zh-CN"/>
        </w:rPr>
        <w:t xml:space="preserve">    </w:t>
      </w:r>
      <w:r>
        <w:rPr>
          <w:rFonts w:hint="eastAsia" w:ascii="宋体" w:hAnsi="宋体"/>
          <w:bCs/>
          <w:szCs w:val="21"/>
          <w:lang w:eastAsia="zh-CN"/>
        </w:rPr>
        <w:t>②说明他具有参与民主决策的责任意识</w:t>
      </w:r>
    </w:p>
    <w:p>
      <w:pPr>
        <w:rPr>
          <w:rFonts w:hint="eastAsia" w:ascii="宋体" w:hAnsi="宋体"/>
          <w:bCs/>
          <w:szCs w:val="21"/>
          <w:lang w:eastAsia="zh-CN"/>
        </w:rPr>
      </w:pPr>
      <w:r>
        <w:rPr>
          <w:rFonts w:hint="eastAsia" w:ascii="宋体" w:hAnsi="宋体"/>
          <w:bCs/>
          <w:szCs w:val="21"/>
          <w:lang w:eastAsia="zh-CN"/>
        </w:rPr>
        <w:t>③有利于培养自己的民主意识</w:t>
      </w:r>
      <w:r>
        <w:rPr>
          <w:rFonts w:hint="eastAsia" w:ascii="宋体" w:hAnsi="宋体"/>
          <w:bCs/>
          <w:szCs w:val="21"/>
          <w:lang w:val="en-US" w:eastAsia="zh-CN"/>
        </w:rPr>
        <w:t xml:space="preserve">    </w:t>
      </w:r>
      <w:r>
        <w:rPr>
          <w:rFonts w:hint="eastAsia" w:ascii="宋体" w:hAnsi="宋体"/>
          <w:bCs/>
          <w:szCs w:val="21"/>
          <w:lang w:eastAsia="zh-CN"/>
        </w:rPr>
        <w:t>④为公民生命安全提供了根本保障</w:t>
      </w:r>
    </w:p>
    <w:p>
      <w:pPr>
        <w:rPr>
          <w:rFonts w:hint="eastAsia" w:ascii="宋体" w:hAnsi="宋体"/>
          <w:bCs/>
          <w:szCs w:val="21"/>
          <w:lang w:eastAsia="zh-CN"/>
        </w:rPr>
      </w:pPr>
      <w:r>
        <w:rPr>
          <w:rFonts w:hint="eastAsia" w:ascii="宋体" w:hAnsi="宋体"/>
          <w:bCs/>
          <w:szCs w:val="21"/>
          <w:lang w:eastAsia="zh-CN"/>
        </w:rPr>
        <w:t>A.①④</w:t>
      </w:r>
      <w:r>
        <w:rPr>
          <w:rFonts w:hint="eastAsia" w:ascii="宋体" w:hAnsi="宋体"/>
          <w:bCs/>
          <w:szCs w:val="21"/>
          <w:lang w:val="en-US" w:eastAsia="zh-CN"/>
        </w:rPr>
        <w:t xml:space="preserve">     </w:t>
      </w:r>
      <w:r>
        <w:rPr>
          <w:rFonts w:hint="eastAsia" w:ascii="宋体" w:hAnsi="宋体"/>
          <w:bCs/>
          <w:szCs w:val="21"/>
          <w:lang w:eastAsia="zh-CN"/>
        </w:rPr>
        <w:t>B.②③</w:t>
      </w:r>
      <w:r>
        <w:rPr>
          <w:rFonts w:hint="eastAsia" w:ascii="宋体" w:hAnsi="宋体"/>
          <w:bCs/>
          <w:szCs w:val="21"/>
          <w:lang w:val="en-US" w:eastAsia="zh-CN"/>
        </w:rPr>
        <w:t xml:space="preserve">    </w:t>
      </w:r>
      <w:r>
        <w:rPr>
          <w:rFonts w:hint="eastAsia" w:ascii="宋体" w:hAnsi="宋体"/>
          <w:bCs/>
          <w:szCs w:val="21"/>
          <w:lang w:eastAsia="zh-CN"/>
        </w:rPr>
        <w:t>C.①③</w:t>
      </w:r>
      <w:r>
        <w:rPr>
          <w:rFonts w:hint="eastAsia" w:ascii="宋体" w:hAnsi="宋体"/>
          <w:bCs/>
          <w:szCs w:val="21"/>
          <w:lang w:val="en-US" w:eastAsia="zh-CN"/>
        </w:rPr>
        <w:t xml:space="preserve">     </w:t>
      </w:r>
      <w:r>
        <w:rPr>
          <w:rFonts w:hint="eastAsia" w:ascii="宋体" w:hAnsi="宋体"/>
          <w:bCs/>
          <w:szCs w:val="21"/>
          <w:lang w:eastAsia="zh-CN"/>
        </w:rPr>
        <w:t>D.③④</w:t>
      </w:r>
    </w:p>
    <w:p>
      <w:pPr>
        <w:rPr>
          <w:rFonts w:hint="eastAsia" w:ascii="宋体" w:hAnsi="宋体"/>
          <w:bCs/>
          <w:szCs w:val="21"/>
          <w:lang w:eastAsia="zh-CN"/>
        </w:rPr>
      </w:pPr>
      <w:r>
        <w:rPr>
          <w:rFonts w:hint="eastAsia" w:ascii="宋体" w:hAnsi="宋体"/>
          <w:bCs/>
          <w:szCs w:val="21"/>
        </w:rPr>
        <w:t>10</w:t>
      </w:r>
      <w:r>
        <w:rPr>
          <w:rFonts w:hint="eastAsia" w:ascii="宋体" w:hAnsi="宋体"/>
          <w:bCs/>
          <w:szCs w:val="21"/>
          <w:lang w:eastAsia="zh-CN"/>
        </w:rPr>
        <w:t>.国家发展改革委、水利部联合印发的《国家节水行动方案》提出，将建立倒逼机制，将用水户违规记录纳入全国统一的信用信息共享平台;到2020年，节水政策法规、市场机制、标准体系趋于完善。国家印发这一方案的依据是(</w:t>
      </w:r>
      <w:r>
        <w:rPr>
          <w:rFonts w:hint="eastAsia" w:ascii="宋体" w:hAnsi="宋体"/>
          <w:bCs/>
          <w:szCs w:val="21"/>
          <w:lang w:val="en-US" w:eastAsia="zh-CN"/>
        </w:rPr>
        <w:t xml:space="preserve">    </w:t>
      </w:r>
      <w:r>
        <w:rPr>
          <w:rFonts w:hint="eastAsia" w:ascii="宋体" w:hAnsi="宋体"/>
          <w:bCs/>
          <w:szCs w:val="21"/>
          <w:lang w:eastAsia="zh-CN"/>
        </w:rPr>
        <w:t>)</w:t>
      </w:r>
    </w:p>
    <w:p>
      <w:pPr>
        <w:rPr>
          <w:rFonts w:hint="eastAsia" w:ascii="宋体" w:hAnsi="宋体"/>
          <w:bCs/>
          <w:szCs w:val="21"/>
          <w:lang w:eastAsia="zh-CN"/>
        </w:rPr>
      </w:pPr>
      <w:r>
        <w:rPr>
          <w:rFonts w:hint="eastAsia" w:ascii="宋体" w:hAnsi="宋体"/>
          <w:bCs/>
          <w:szCs w:val="21"/>
          <w:lang w:eastAsia="zh-CN"/>
        </w:rPr>
        <w:t>①我国水资源总体上紧缺</w:t>
      </w:r>
      <w:r>
        <w:rPr>
          <w:rFonts w:hint="eastAsia" w:ascii="宋体" w:hAnsi="宋体"/>
          <w:bCs/>
          <w:szCs w:val="21"/>
          <w:lang w:val="en-US" w:eastAsia="zh-CN"/>
        </w:rPr>
        <w:t xml:space="preserve">        </w:t>
      </w:r>
      <w:r>
        <w:rPr>
          <w:rFonts w:hint="eastAsia" w:ascii="宋体" w:hAnsi="宋体"/>
          <w:bCs/>
          <w:szCs w:val="21"/>
          <w:lang w:eastAsia="zh-CN"/>
        </w:rPr>
        <w:t>②我国环境污染严重，生态系统退化</w:t>
      </w:r>
    </w:p>
    <w:p>
      <w:pPr>
        <w:rPr>
          <w:rFonts w:hint="eastAsia" w:ascii="宋体" w:hAnsi="宋体"/>
          <w:bCs/>
          <w:szCs w:val="21"/>
          <w:lang w:eastAsia="zh-CN"/>
        </w:rPr>
      </w:pPr>
      <w:r>
        <w:rPr>
          <w:rFonts w:hint="eastAsia" w:ascii="宋体" w:hAnsi="宋体"/>
          <w:bCs/>
          <w:szCs w:val="21"/>
          <w:lang w:eastAsia="zh-CN"/>
        </w:rPr>
        <w:t>③水是人类赖以生存的重要资源</w:t>
      </w:r>
      <w:r>
        <w:rPr>
          <w:rFonts w:hint="eastAsia" w:ascii="宋体" w:hAnsi="宋体"/>
          <w:bCs/>
          <w:szCs w:val="21"/>
          <w:lang w:val="en-US" w:eastAsia="zh-CN"/>
        </w:rPr>
        <w:t xml:space="preserve">  </w:t>
      </w:r>
      <w:r>
        <w:rPr>
          <w:rFonts w:hint="eastAsia" w:ascii="宋体" w:hAnsi="宋体"/>
          <w:bCs/>
          <w:szCs w:val="21"/>
          <w:lang w:eastAsia="zh-CN"/>
        </w:rPr>
        <w:t>④人们的节水意识有待提升</w:t>
      </w:r>
    </w:p>
    <w:p>
      <w:pPr>
        <w:rPr>
          <w:rFonts w:hint="eastAsia" w:ascii="宋体" w:hAnsi="宋体"/>
          <w:bCs/>
          <w:szCs w:val="21"/>
          <w:lang w:eastAsia="zh-CN"/>
        </w:rPr>
      </w:pPr>
      <w:r>
        <w:rPr>
          <w:rFonts w:hint="eastAsia" w:ascii="宋体" w:hAnsi="宋体"/>
          <w:bCs/>
          <w:szCs w:val="21"/>
          <w:lang w:eastAsia="zh-CN"/>
        </w:rPr>
        <w:t>A.①③</w:t>
      </w:r>
      <w:r>
        <w:rPr>
          <w:rFonts w:hint="eastAsia" w:ascii="宋体" w:hAnsi="宋体"/>
          <w:bCs/>
          <w:szCs w:val="21"/>
          <w:lang w:val="en-US" w:eastAsia="zh-CN"/>
        </w:rPr>
        <w:t xml:space="preserve">    </w:t>
      </w:r>
      <w:r>
        <w:rPr>
          <w:rFonts w:hint="eastAsia" w:ascii="宋体" w:hAnsi="宋体"/>
          <w:bCs/>
          <w:szCs w:val="21"/>
          <w:lang w:eastAsia="zh-CN"/>
        </w:rPr>
        <w:t>B.②③</w:t>
      </w:r>
      <w:r>
        <w:rPr>
          <w:rFonts w:hint="eastAsia" w:ascii="宋体" w:hAnsi="宋体"/>
          <w:bCs/>
          <w:szCs w:val="21"/>
          <w:lang w:val="en-US" w:eastAsia="zh-CN"/>
        </w:rPr>
        <w:t xml:space="preserve">    </w:t>
      </w:r>
      <w:r>
        <w:rPr>
          <w:rFonts w:hint="eastAsia" w:ascii="宋体" w:hAnsi="宋体"/>
          <w:bCs/>
          <w:szCs w:val="21"/>
          <w:lang w:eastAsia="zh-CN"/>
        </w:rPr>
        <w:t>C.①②④</w:t>
      </w:r>
      <w:r>
        <w:rPr>
          <w:rFonts w:hint="eastAsia" w:ascii="宋体" w:hAnsi="宋体"/>
          <w:bCs/>
          <w:szCs w:val="21"/>
          <w:lang w:val="en-US" w:eastAsia="zh-CN"/>
        </w:rPr>
        <w:t xml:space="preserve">     </w:t>
      </w:r>
      <w:r>
        <w:rPr>
          <w:rFonts w:hint="eastAsia" w:ascii="宋体" w:hAnsi="宋体"/>
          <w:bCs/>
          <w:szCs w:val="21"/>
          <w:lang w:eastAsia="zh-CN"/>
        </w:rPr>
        <w:t>D.①③④</w:t>
      </w:r>
    </w:p>
    <w:p>
      <w:pPr>
        <w:rPr>
          <w:rFonts w:hint="eastAsia" w:ascii="宋体" w:hAnsi="宋体"/>
          <w:bCs/>
          <w:szCs w:val="21"/>
        </w:rPr>
      </w:pPr>
      <w:r>
        <w:rPr>
          <w:rFonts w:hint="eastAsia" w:ascii="宋体" w:hAnsi="宋体"/>
          <w:bCs/>
          <w:szCs w:val="21"/>
        </w:rPr>
        <w:t xml:space="preserve">11.伊敏江·库尔班说,他生活的地方在河南援疆干部的帮助下,发展得越来越好。他还深情地将56个民族比作56个石榴籽,“56个石榴籽,一个也不能坏!”这启示我们要（    ） </w:t>
      </w:r>
    </w:p>
    <w:p>
      <w:pPr>
        <w:rPr>
          <w:rFonts w:hint="eastAsia" w:ascii="宋体" w:hAnsi="宋体"/>
          <w:bCs/>
          <w:szCs w:val="21"/>
        </w:rPr>
      </w:pPr>
      <w:r>
        <w:rPr>
          <w:rFonts w:hint="eastAsia" w:ascii="宋体" w:hAnsi="宋体"/>
          <w:bCs/>
          <w:szCs w:val="21"/>
        </w:rPr>
        <w:t>①巩固和发展平等团结互助和谐的民族关系      ②自觉履行维护国家安全的义务</w:t>
      </w:r>
    </w:p>
    <w:p>
      <w:pPr>
        <w:rPr>
          <w:rFonts w:hint="eastAsia" w:ascii="宋体" w:hAnsi="宋体"/>
          <w:bCs/>
          <w:szCs w:val="21"/>
        </w:rPr>
      </w:pPr>
      <w:r>
        <w:rPr>
          <w:rFonts w:hint="eastAsia" w:ascii="宋体" w:hAnsi="宋体"/>
          <w:bCs/>
          <w:szCs w:val="21"/>
        </w:rPr>
        <w:t>③铸牢中华民族共同体意识                    ④大力支持民族地区教育的发展</w:t>
      </w:r>
    </w:p>
    <w:p>
      <w:pPr>
        <w:rPr>
          <w:rFonts w:hint="eastAsia" w:ascii="宋体" w:hAnsi="宋体"/>
          <w:bCs/>
          <w:szCs w:val="21"/>
        </w:rPr>
      </w:pPr>
      <w:r>
        <w:rPr>
          <w:rFonts w:hint="eastAsia" w:ascii="宋体" w:hAnsi="宋体"/>
          <w:bCs/>
          <w:szCs w:val="21"/>
        </w:rPr>
        <w:t>A. ①②      B. ①③     C. ②③     D. ③④</w:t>
      </w:r>
    </w:p>
    <w:p>
      <w:pPr>
        <w:rPr>
          <w:rFonts w:hint="eastAsia" w:ascii="宋体" w:hAnsi="宋体"/>
          <w:bCs/>
          <w:szCs w:val="21"/>
        </w:rPr>
      </w:pPr>
      <w:r>
        <w:rPr>
          <w:rFonts w:hint="eastAsia" w:ascii="宋体" w:hAnsi="宋体"/>
          <w:bCs/>
          <w:szCs w:val="21"/>
        </w:rPr>
        <w:t xml:space="preserve">12.2021年是签署《深化粤港澳合作推进大湾区建设框架协议》的第四年。四年来粤港澳大湾区现代化的综合交通运输体系不断完善,促进三地融通,协同发展。比如,粤港澳三地合作办学、合作办医、港澳青年北上创业……一个散发出越来越强“湾有引力”的国际一流湾区正向我们走来。推进粤港澳大湾区建设的现实意义在于(   ) </w:t>
      </w:r>
    </w:p>
    <w:p>
      <w:pPr>
        <w:rPr>
          <w:rFonts w:hint="eastAsia" w:ascii="宋体" w:hAnsi="宋体"/>
          <w:bCs/>
          <w:szCs w:val="21"/>
        </w:rPr>
      </w:pPr>
      <w:r>
        <w:rPr>
          <w:rFonts w:hint="eastAsia" w:ascii="宋体" w:hAnsi="宋体"/>
          <w:bCs/>
          <w:szCs w:val="21"/>
        </w:rPr>
        <w:t>①促进港澳地区与祖国内地优势互补、共同发展</w:t>
      </w:r>
    </w:p>
    <w:p>
      <w:pPr>
        <w:rPr>
          <w:rFonts w:hint="eastAsia" w:ascii="宋体" w:hAnsi="宋体"/>
          <w:bCs/>
          <w:szCs w:val="21"/>
        </w:rPr>
      </w:pPr>
      <w:r>
        <w:rPr>
          <w:rFonts w:hint="eastAsia" w:ascii="宋体" w:hAnsi="宋体"/>
          <w:bCs/>
          <w:szCs w:val="21"/>
        </w:rPr>
        <w:t>②增进港澳同胞福祉,是“一国两制”的新实践</w:t>
      </w:r>
    </w:p>
    <w:p>
      <w:pPr>
        <w:rPr>
          <w:rFonts w:hint="eastAsia" w:ascii="宋体" w:hAnsi="宋体"/>
          <w:bCs/>
          <w:szCs w:val="21"/>
        </w:rPr>
      </w:pPr>
    </w:p>
    <w:p>
      <w:pPr>
        <w:rPr>
          <w:rFonts w:hint="eastAsia" w:ascii="宋体" w:hAnsi="宋体"/>
          <w:bCs/>
          <w:szCs w:val="21"/>
        </w:rPr>
      </w:pPr>
      <w:r>
        <w:rPr>
          <w:rFonts w:hint="eastAsia" w:ascii="宋体" w:hAnsi="宋体"/>
          <w:bCs/>
          <w:szCs w:val="21"/>
        </w:rPr>
        <w:t xml:space="preserve">③有利于保持香港、澳门地区经济走向长期繁荣稳定 </w:t>
      </w:r>
    </w:p>
    <w:p>
      <w:pPr>
        <w:rPr>
          <w:rFonts w:hint="eastAsia" w:ascii="宋体" w:hAnsi="宋体"/>
          <w:bCs/>
          <w:szCs w:val="21"/>
        </w:rPr>
      </w:pPr>
      <w:r>
        <w:rPr>
          <w:rFonts w:hint="eastAsia" w:ascii="宋体" w:hAnsi="宋体"/>
          <w:bCs/>
          <w:szCs w:val="21"/>
        </w:rPr>
        <w:t>④推动形成“港人治港”“澳人治澳”、高度自治的局面</w:t>
      </w:r>
    </w:p>
    <w:p>
      <w:pPr>
        <w:rPr>
          <w:rFonts w:hint="eastAsia" w:ascii="宋体" w:hAnsi="宋体"/>
          <w:bCs/>
          <w:szCs w:val="21"/>
        </w:rPr>
      </w:pPr>
      <w:r>
        <w:rPr>
          <w:rFonts w:hint="eastAsia" w:ascii="宋体" w:hAnsi="宋体"/>
          <w:bCs/>
          <w:szCs w:val="21"/>
        </w:rPr>
        <w:t>A. ①②③    B. ①②④      C.①③④     D.②③④</w:t>
      </w:r>
    </w:p>
    <w:p>
      <w:pPr>
        <w:rPr>
          <w:rFonts w:hint="eastAsia" w:ascii="宋体" w:hAnsi="宋体"/>
          <w:bCs/>
          <w:szCs w:val="21"/>
        </w:rPr>
      </w:pPr>
      <w:r>
        <w:rPr>
          <w:rFonts w:hint="eastAsia" w:ascii="宋体" w:hAnsi="宋体"/>
          <w:bCs/>
          <w:szCs w:val="21"/>
        </w:rPr>
        <w:t>13.从提出和平共处五项原则,到将坚持和平发展道路与入宪法、载入党章;从把对外开放作为中国的一项基本国策,到加入几乎所有政府间国际组织和500多项国际公约;从携手各方共建“一带一路”到积极参与全球治理体系改革和建设……中国以实际行动（   ）</w:t>
      </w:r>
    </w:p>
    <w:p>
      <w:pPr>
        <w:rPr>
          <w:rFonts w:hint="eastAsia" w:ascii="宋体" w:hAnsi="宋体"/>
          <w:bCs/>
          <w:szCs w:val="21"/>
        </w:rPr>
      </w:pPr>
      <w:r>
        <w:rPr>
          <w:rFonts w:hint="eastAsia" w:ascii="宋体" w:hAnsi="宋体"/>
          <w:bCs/>
          <w:szCs w:val="21"/>
        </w:rPr>
        <w:t xml:space="preserve">①践行构建人类命运共同体理念     ②跻身世界发达国家行列 </w:t>
      </w:r>
    </w:p>
    <w:p>
      <w:pPr>
        <w:rPr>
          <w:rFonts w:hint="eastAsia" w:ascii="宋体" w:hAnsi="宋体"/>
          <w:bCs/>
          <w:szCs w:val="21"/>
        </w:rPr>
      </w:pPr>
      <w:r>
        <w:rPr>
          <w:rFonts w:hint="eastAsia" w:ascii="宋体" w:hAnsi="宋体"/>
          <w:bCs/>
          <w:szCs w:val="21"/>
        </w:rPr>
        <w:t>③为世界发展贡献智慧和力量       ④引领国际合作的走向</w:t>
      </w:r>
    </w:p>
    <w:p>
      <w:pPr>
        <w:rPr>
          <w:rFonts w:ascii="宋体" w:hAnsi="宋体"/>
          <w:bCs/>
          <w:szCs w:val="21"/>
        </w:rPr>
      </w:pPr>
      <w:r>
        <w:rPr>
          <w:rFonts w:hint="eastAsia" w:ascii="宋体" w:hAnsi="宋体"/>
          <w:bCs/>
          <w:szCs w:val="21"/>
        </w:rPr>
        <w:t>A. ①②     B. ①③      C. ②③    D. ②④</w:t>
      </w:r>
    </w:p>
    <w:p>
      <w:pPr>
        <w:spacing w:line="360" w:lineRule="exact"/>
        <w:rPr>
          <w:rFonts w:hint="eastAsia" w:ascii="宋体" w:hAnsi="宋体"/>
          <w:b w:val="0"/>
          <w:bCs/>
          <w:szCs w:val="21"/>
        </w:rPr>
      </w:pPr>
      <w:r>
        <w:rPr>
          <w:rFonts w:hint="eastAsia" w:ascii="宋体" w:hAnsi="宋体"/>
          <w:b w:val="0"/>
          <w:bCs/>
          <w:szCs w:val="21"/>
        </w:rPr>
        <w:t>二．非选择题（共34分）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4</w:t>
      </w:r>
      <w:r>
        <w:rPr>
          <w:rFonts w:hint="eastAsia" w:ascii="宋体" w:hAnsi="宋体" w:eastAsia="宋体" w:cs="宋体"/>
          <w:sz w:val="21"/>
          <w:szCs w:val="21"/>
          <w:lang w:val="en-US" w:eastAsia="zh-CN"/>
        </w:rPr>
        <w:t>.</w:t>
      </w:r>
      <w:r>
        <w:rPr>
          <w:rFonts w:ascii="宋体" w:hAnsi="宋体" w:eastAsia="宋体" w:cs="宋体"/>
          <w:sz w:val="21"/>
          <w:szCs w:val="21"/>
        </w:rPr>
        <w:t>阅读材料,完成下列要求</w:t>
      </w:r>
      <w:r>
        <w:rPr>
          <w:rFonts w:hint="eastAsia" w:ascii="宋体" w:hAnsi="宋体" w:cs="宋体"/>
          <w:sz w:val="21"/>
          <w:szCs w:val="21"/>
          <w:lang w:eastAsia="zh-CN"/>
        </w:rPr>
        <w:t>（</w:t>
      </w:r>
      <w:r>
        <w:rPr>
          <w:rFonts w:hint="eastAsia" w:ascii="宋体" w:hAnsi="宋体" w:cs="宋体"/>
          <w:sz w:val="21"/>
          <w:szCs w:val="21"/>
          <w:lang w:val="en-US" w:eastAsia="zh-CN"/>
        </w:rPr>
        <w:t>14分）</w:t>
      </w:r>
      <w:r>
        <w:rPr>
          <w:rFonts w:ascii="宋体" w:hAnsi="宋体" w:eastAsia="宋体" w:cs="宋体"/>
          <w:sz w:val="21"/>
          <w:szCs w:val="21"/>
        </w:rPr>
        <w:br w:type="textWrapping"/>
      </w:r>
      <w:r>
        <w:rPr>
          <w:rFonts w:hint="eastAsia" w:ascii="宋体" w:hAnsi="宋体" w:eastAsia="宋体" w:cs="宋体"/>
          <w:sz w:val="21"/>
          <w:szCs w:val="21"/>
          <w:lang w:val="en-US" w:eastAsia="zh-CN"/>
        </w:rPr>
        <w:t>2021年是中国共产党成立100周年，也是开启历史新征程，朝着第二个百年奋斗目标进军的开局之年。追根溯源守初心，筑牢信仰基石。九年级1班决定设计一期“感受时代脉搏，党魂铸我心”的宣传栏，他们搜集到以下新闻专题。</w:t>
      </w:r>
    </w:p>
    <w:p>
      <w:pPr>
        <w:rPr>
          <w:rFonts w:hint="eastAsia" w:ascii="宋体" w:hAnsi="宋体" w:eastAsia="宋体" w:cs="宋体"/>
          <w:b w:val="0"/>
          <w:bCs w:val="0"/>
          <w:i w:val="0"/>
          <w:iCs w:val="0"/>
          <w:caps w:val="0"/>
          <w:color w:val="454545"/>
          <w:spacing w:val="0"/>
          <w:sz w:val="21"/>
          <w:szCs w:val="21"/>
          <w:lang w:val="en-US" w:eastAsia="zh-CN"/>
        </w:rPr>
      </w:pPr>
      <w:r>
        <w:rPr>
          <w:rFonts w:hint="eastAsia" w:ascii="宋体" w:hAnsi="宋体" w:eastAsia="宋体" w:cs="宋体"/>
          <w:sz w:val="21"/>
          <w:szCs w:val="21"/>
          <w:lang w:val="en-US" w:eastAsia="zh-CN"/>
        </w:rPr>
        <w:t xml:space="preserve">新闻一: [天地之大黎元为先] </w:t>
      </w:r>
      <w:r>
        <w:rPr>
          <w:rFonts w:hint="eastAsia" w:ascii="宋体" w:hAnsi="宋体" w:eastAsia="宋体" w:cs="宋体"/>
          <w:b w:val="0"/>
          <w:bCs w:val="0"/>
          <w:i w:val="0"/>
          <w:iCs w:val="0"/>
          <w:caps w:val="0"/>
          <w:color w:val="454545"/>
          <w:spacing w:val="0"/>
          <w:sz w:val="21"/>
          <w:szCs w:val="21"/>
        </w:rPr>
        <w:t>“每一个小群体都不该被放弃”</w:t>
      </w:r>
      <w:r>
        <w:rPr>
          <w:rFonts w:hint="eastAsia" w:ascii="宋体" w:hAnsi="宋体" w:eastAsia="宋体" w:cs="宋体"/>
          <w:b w:val="0"/>
          <w:bCs w:val="0"/>
          <w:i w:val="0"/>
          <w:iCs w:val="0"/>
          <w:caps w:val="0"/>
          <w:color w:val="454545"/>
          <w:spacing w:val="0"/>
          <w:sz w:val="21"/>
          <w:szCs w:val="21"/>
          <w:lang w:val="en-US" w:eastAsia="zh-CN"/>
        </w:rPr>
        <w:t>2021年末，这是我今年听过的最有力量的话</w:t>
      </w:r>
      <w:r>
        <w:rPr>
          <w:rFonts w:hint="eastAsia" w:ascii="宋体" w:hAnsi="宋体" w:eastAsia="宋体" w:cs="宋体"/>
          <w:b w:val="0"/>
          <w:bCs w:val="0"/>
          <w:i w:val="0"/>
          <w:iCs w:val="0"/>
          <w:caps w:val="0"/>
          <w:color w:val="454545"/>
          <w:spacing w:val="0"/>
          <w:sz w:val="21"/>
          <w:szCs w:val="21"/>
        </w:rPr>
        <w:t>……日前，在2021年国家医保药品目录谈判中的一则视频在网上刷屏，国家医保局谈判代表多番PK，再现“灵魂砍价”。这个过程中企业代表八次离席商谈。最终这一治疗罕见病的药品成交价比最初报价少了2万多元。</w:t>
      </w:r>
      <w:r>
        <w:rPr>
          <w:rFonts w:hint="eastAsia" w:ascii="宋体" w:hAnsi="宋体" w:eastAsia="宋体" w:cs="宋体"/>
          <w:b w:val="0"/>
          <w:bCs w:val="0"/>
          <w:i w:val="0"/>
          <w:iCs w:val="0"/>
          <w:caps w:val="0"/>
          <w:color w:val="454545"/>
          <w:spacing w:val="0"/>
          <w:sz w:val="21"/>
          <w:szCs w:val="21"/>
        </w:rPr>
        <w:br w:type="textWrapping"/>
      </w:r>
      <w:r>
        <w:rPr>
          <w:rFonts w:hint="eastAsia" w:ascii="宋体" w:hAnsi="宋体" w:eastAsia="宋体" w:cs="宋体"/>
          <w:b w:val="0"/>
          <w:bCs w:val="0"/>
          <w:i w:val="0"/>
          <w:iCs w:val="0"/>
          <w:caps w:val="0"/>
          <w:color w:val="454545"/>
          <w:spacing w:val="0"/>
          <w:sz w:val="21"/>
          <w:szCs w:val="21"/>
          <w:lang w:eastAsia="zh-CN"/>
        </w:rPr>
        <w:t>（</w:t>
      </w:r>
      <w:r>
        <w:rPr>
          <w:rFonts w:hint="eastAsia" w:ascii="宋体" w:hAnsi="宋体" w:eastAsia="宋体" w:cs="宋体"/>
          <w:b w:val="0"/>
          <w:bCs w:val="0"/>
          <w:i w:val="0"/>
          <w:iCs w:val="0"/>
          <w:caps w:val="0"/>
          <w:color w:val="454545"/>
          <w:spacing w:val="0"/>
          <w:sz w:val="21"/>
          <w:szCs w:val="21"/>
          <w:lang w:val="en-US" w:eastAsia="zh-CN"/>
        </w:rPr>
        <w:t>1）联系所学知识，说明</w:t>
      </w:r>
      <w:r>
        <w:rPr>
          <w:rFonts w:hint="eastAsia" w:ascii="宋体" w:hAnsi="宋体" w:eastAsia="宋体" w:cs="宋体"/>
          <w:b w:val="0"/>
          <w:bCs w:val="0"/>
          <w:i w:val="0"/>
          <w:iCs w:val="0"/>
          <w:caps w:val="0"/>
          <w:color w:val="454545"/>
          <w:spacing w:val="0"/>
          <w:sz w:val="21"/>
          <w:szCs w:val="21"/>
        </w:rPr>
        <w:t>“每一个小群体都不该被放弃”</w:t>
      </w:r>
      <w:r>
        <w:rPr>
          <w:rFonts w:hint="eastAsia" w:ascii="宋体" w:hAnsi="宋体" w:eastAsia="宋体" w:cs="宋体"/>
          <w:b w:val="0"/>
          <w:bCs w:val="0"/>
          <w:i w:val="0"/>
          <w:iCs w:val="0"/>
          <w:caps w:val="0"/>
          <w:color w:val="454545"/>
          <w:spacing w:val="0"/>
          <w:sz w:val="21"/>
          <w:szCs w:val="21"/>
          <w:lang w:val="en-US" w:eastAsia="zh-CN"/>
        </w:rPr>
        <w:t>体现了哪些观点？（</w:t>
      </w:r>
      <w:r>
        <w:rPr>
          <w:rFonts w:hint="eastAsia" w:ascii="宋体" w:hAnsi="宋体" w:cs="宋体"/>
          <w:b w:val="0"/>
          <w:bCs w:val="0"/>
          <w:i w:val="0"/>
          <w:iCs w:val="0"/>
          <w:caps w:val="0"/>
          <w:color w:val="454545"/>
          <w:spacing w:val="0"/>
          <w:sz w:val="21"/>
          <w:szCs w:val="21"/>
          <w:lang w:val="en-US" w:eastAsia="zh-CN"/>
        </w:rPr>
        <w:t>4</w:t>
      </w:r>
      <w:r>
        <w:rPr>
          <w:rFonts w:hint="eastAsia" w:ascii="宋体" w:hAnsi="宋体" w:eastAsia="宋体" w:cs="宋体"/>
          <w:b w:val="0"/>
          <w:bCs w:val="0"/>
          <w:i w:val="0"/>
          <w:iCs w:val="0"/>
          <w:caps w:val="0"/>
          <w:color w:val="454545"/>
          <w:spacing w:val="0"/>
          <w:sz w:val="21"/>
          <w:szCs w:val="21"/>
          <w:lang w:val="en-US" w:eastAsia="zh-CN"/>
        </w:rPr>
        <w:t>分）</w:t>
      </w:r>
      <w:r>
        <w:rPr>
          <w:rFonts w:hint="eastAsia" w:ascii="宋体" w:hAnsi="宋体" w:eastAsia="宋体" w:cs="宋体"/>
          <w:b w:val="0"/>
          <w:bCs w:val="0"/>
          <w:i w:val="0"/>
          <w:iCs w:val="0"/>
          <w:caps w:val="0"/>
          <w:color w:val="454545"/>
          <w:spacing w:val="0"/>
          <w:sz w:val="21"/>
          <w:szCs w:val="21"/>
          <w:lang w:val="en-US" w:eastAsia="zh-CN"/>
        </w:rPr>
        <w:br w:type="textWrapping"/>
      </w:r>
      <w:r>
        <w:rPr>
          <w:rFonts w:hint="eastAsia" w:ascii="宋体" w:hAnsi="宋体" w:eastAsia="宋体" w:cs="宋体"/>
          <w:b w:val="0"/>
          <w:bCs w:val="0"/>
          <w:i w:val="0"/>
          <w:iCs w:val="0"/>
          <w:caps w:val="0"/>
          <w:color w:val="454545"/>
          <w:spacing w:val="0"/>
          <w:sz w:val="21"/>
          <w:szCs w:val="21"/>
          <w:lang w:val="en-US" w:eastAsia="zh-CN"/>
        </w:rPr>
        <w:br w:type="textWrapping"/>
      </w:r>
    </w:p>
    <w:p>
      <w:pPr>
        <w:rPr>
          <w:rFonts w:hint="eastAsia" w:ascii="宋体" w:hAnsi="宋体" w:eastAsia="宋体" w:cs="宋体"/>
          <w:sz w:val="21"/>
          <w:szCs w:val="21"/>
          <w:lang w:val="en-US" w:eastAsia="zh-CN"/>
        </w:rPr>
      </w:pPr>
      <w:r>
        <w:rPr>
          <w:rFonts w:hint="eastAsia" w:ascii="宋体" w:hAnsi="宋体" w:eastAsia="宋体" w:cs="宋体"/>
          <w:b w:val="0"/>
          <w:bCs w:val="0"/>
          <w:i w:val="0"/>
          <w:iCs w:val="0"/>
          <w:caps w:val="0"/>
          <w:color w:val="454545"/>
          <w:spacing w:val="0"/>
          <w:sz w:val="21"/>
          <w:szCs w:val="21"/>
        </w:rPr>
        <w:br w:type="textWrapping"/>
      </w:r>
      <w:r>
        <w:rPr>
          <w:rFonts w:hint="eastAsia" w:ascii="宋体" w:hAnsi="宋体" w:eastAsia="宋体" w:cs="宋体"/>
          <w:sz w:val="21"/>
          <w:szCs w:val="21"/>
          <w:lang w:val="en-US" w:eastAsia="zh-CN"/>
        </w:rPr>
        <w:t>新闻二:  [千年天问 梦圆火星]2020年12月4日,中国成为全世界第二个拥有量子计算机的国家,我国成功构建76个光子的量子计算原型机“九章”,以“九章”命名,是为纪念中国最早的数学专著《九章算术》,它的出现标志着中国古代数学形成了完整的体系。同样，两千多年前，诗人屈原仰望苍穹，发出“天问，两千多年后，以屈原长诗命名的天问一号探测器在火星乌托邦平原南部预选着陆区，完成了一次教科书式的精准着陆，在火星上首次留下了中国人的印记，我国的航天事业又向前迈出了一大步。</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（2）据新闻</w:t>
      </w:r>
      <w:r>
        <w:rPr>
          <w:rFonts w:hint="eastAsia" w:ascii="宋体" w:hAnsi="宋体" w:cs="宋体"/>
          <w:sz w:val="21"/>
          <w:szCs w:val="21"/>
          <w:lang w:val="en-US" w:eastAsia="zh-CN"/>
        </w:rPr>
        <w:t>二</w:t>
      </w:r>
      <w:r>
        <w:rPr>
          <w:rFonts w:hint="eastAsia" w:ascii="宋体" w:hAnsi="宋体" w:eastAsia="宋体" w:cs="宋体"/>
          <w:sz w:val="21"/>
          <w:szCs w:val="21"/>
          <w:lang w:val="en-US" w:eastAsia="zh-CN"/>
        </w:rPr>
        <w:t>概括两大科技成就命名</w:t>
      </w:r>
      <w:r>
        <w:rPr>
          <w:rFonts w:hint="eastAsia" w:ascii="宋体" w:hAnsi="宋体" w:cs="宋体"/>
          <w:sz w:val="21"/>
          <w:szCs w:val="21"/>
          <w:lang w:val="en-US" w:eastAsia="zh-CN"/>
        </w:rPr>
        <w:t>激发出你怎样的情感</w:t>
      </w:r>
      <w:r>
        <w:rPr>
          <w:rFonts w:hint="eastAsia" w:ascii="宋体" w:hAnsi="宋体" w:eastAsia="宋体" w:cs="宋体"/>
          <w:sz w:val="21"/>
          <w:szCs w:val="21"/>
          <w:lang w:val="en-US" w:eastAsia="zh-CN"/>
        </w:rPr>
        <w:t>?(2分)</w:t>
      </w:r>
      <w:r>
        <w:rPr>
          <w:rFonts w:hint="eastAsia" w:ascii="宋体" w:hAnsi="宋体" w:eastAsia="宋体" w:cs="宋体"/>
          <w:sz w:val="21"/>
          <w:szCs w:val="21"/>
          <w:lang w:val="en-US" w:eastAsia="zh-CN"/>
        </w:rPr>
        <w:br w:type="textWrapping"/>
      </w:r>
    </w:p>
    <w:p>
      <w:pPr>
        <w:rPr>
          <w:rFonts w:hint="eastAsia" w:ascii="宋体" w:hAnsi="宋体" w:eastAsia="宋体" w:cs="宋体"/>
          <w:sz w:val="21"/>
          <w:szCs w:val="21"/>
          <w:lang w:val="en-US" w:eastAsia="zh-CN"/>
        </w:rPr>
      </w:pPr>
    </w:p>
    <w:p>
      <w:pPr>
        <w:numPr>
          <w:ilvl w:val="0"/>
          <w:numId w:val="1"/>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从对</w:t>
      </w:r>
      <w:r>
        <w:rPr>
          <w:rFonts w:hint="eastAsia" w:ascii="宋体" w:hAnsi="宋体" w:cs="宋体"/>
          <w:sz w:val="21"/>
          <w:szCs w:val="21"/>
          <w:lang w:val="en-US" w:eastAsia="zh-CN"/>
        </w:rPr>
        <w:t>文化</w:t>
      </w:r>
      <w:r>
        <w:rPr>
          <w:rFonts w:hint="eastAsia" w:ascii="宋体" w:hAnsi="宋体" w:eastAsia="宋体" w:cs="宋体"/>
          <w:sz w:val="21"/>
          <w:szCs w:val="21"/>
          <w:lang w:val="en-US" w:eastAsia="zh-CN"/>
        </w:rPr>
        <w:t>的角度分析这样命名的原因。(4分)</w:t>
      </w:r>
      <w:r>
        <w:rPr>
          <w:rFonts w:hint="eastAsia" w:ascii="宋体" w:hAnsi="宋体" w:eastAsia="宋体" w:cs="宋体"/>
          <w:sz w:val="21"/>
          <w:szCs w:val="21"/>
          <w:lang w:val="en-US" w:eastAsia="zh-CN"/>
        </w:rPr>
        <w:br w:type="textWrapping"/>
      </w:r>
    </w:p>
    <w:p>
      <w:pPr>
        <w:numPr>
          <w:ilvl w:val="0"/>
          <w:numId w:val="0"/>
        </w:num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新闻三： [耕标美丽厚植生态]</w:t>
      </w:r>
      <w:r>
        <w:rPr>
          <w:rFonts w:hint="eastAsia" w:ascii="宋体" w:hAnsi="宋体" w:eastAsia="宋体" w:cs="宋体"/>
          <w:i w:val="0"/>
          <w:iCs w:val="0"/>
          <w:caps w:val="0"/>
          <w:color w:val="000000"/>
          <w:spacing w:val="0"/>
          <w:sz w:val="21"/>
          <w:szCs w:val="21"/>
          <w:shd w:val="clear" w:color="auto" w:fill="FFFFFF"/>
        </w:rPr>
        <w:t>习近平同志在十九大报告中指出，加快生态文明体制改革，建设美丽中国。</w:t>
      </w:r>
      <w:r>
        <w:rPr>
          <w:rFonts w:hint="eastAsia" w:ascii="宋体" w:hAnsi="宋体" w:eastAsia="宋体" w:cs="宋体"/>
          <w:sz w:val="21"/>
          <w:szCs w:val="21"/>
          <w:lang w:val="en-US" w:eastAsia="zh-CN"/>
        </w:rPr>
        <w:t>“十三五”期间，我国国土绿化行动深入展开，全国森林覆盖率达到23.04%，森林蓄积量超过175亿立方米，草原综合植被覆盖度达到6.38亿亩，中国的植被面积仅占全球的6.6%，但全球植被叶面积净增长的25%都来自中国。</w:t>
      </w:r>
    </w:p>
    <w:p>
      <w:pPr>
        <w:numPr>
          <w:ilvl w:val="0"/>
          <w:numId w:val="2"/>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我国生态文明建设取得如此成就的“密码”有哪些？（4分）</w:t>
      </w:r>
    </w:p>
    <w:p>
      <w:pPr>
        <w:numPr>
          <w:ilvl w:val="0"/>
          <w:numId w:val="0"/>
        </w:numPr>
        <w:rPr>
          <w:rFonts w:hint="eastAsia" w:ascii="宋体" w:hAnsi="宋体" w:cs="宋体"/>
          <w:sz w:val="21"/>
          <w:szCs w:val="21"/>
          <w:lang w:val="en-US" w:eastAsia="zh-CN"/>
        </w:rPr>
      </w:pP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cs="宋体"/>
          <w:sz w:val="21"/>
          <w:szCs w:val="21"/>
          <w:lang w:val="en-US" w:eastAsia="zh-CN"/>
        </w:rPr>
      </w:pPr>
      <w:r>
        <w:rPr>
          <w:rFonts w:hint="eastAsia" w:ascii="宋体" w:hAnsi="宋体" w:eastAsia="宋体" w:cs="宋体"/>
          <w:sz w:val="21"/>
          <w:szCs w:val="21"/>
          <w:lang w:val="en-US" w:eastAsia="zh-CN"/>
        </w:rPr>
        <w:br w:type="textWrapping"/>
      </w:r>
      <w:r>
        <w:rPr>
          <w:rFonts w:hint="eastAsia" w:ascii="宋体" w:hAnsi="宋体" w:cs="宋体"/>
          <w:sz w:val="21"/>
          <w:szCs w:val="21"/>
          <w:lang w:val="en-US" w:eastAsia="zh-CN"/>
        </w:rPr>
        <w:t>15.分析法治热点（10分）</w:t>
      </w:r>
    </w:p>
    <w:p>
      <w:pPr>
        <w:rPr>
          <w:rFonts w:hint="eastAsia" w:ascii="宋体" w:hAnsi="宋体" w:cs="宋体"/>
          <w:sz w:val="21"/>
          <w:szCs w:val="21"/>
          <w:lang w:val="en-US" w:eastAsia="zh-CN"/>
        </w:rPr>
      </w:pPr>
      <w:r>
        <w:rPr>
          <w:rFonts w:hint="eastAsia" w:ascii="宋体" w:hAnsi="宋体" w:cs="宋体"/>
          <w:sz w:val="21"/>
          <w:szCs w:val="21"/>
          <w:lang w:val="en-US" w:eastAsia="zh-CN"/>
        </w:rPr>
        <w:t>材料一:不文明养犬给群众带来的困扰由来已久。小区散步，一不留神踩上宠物狗的粪便;犬吠声大，邻居不堪其忧;不拴狗绳，惊吓到儿童;等等。诸如此类因不文明养犬引发的不爽，很多人都遭遇过。因此多地呼吁文明规范养犬。</w:t>
      </w:r>
    </w:p>
    <w:p>
      <w:pPr>
        <w:numPr>
          <w:ilvl w:val="0"/>
          <w:numId w:val="0"/>
        </w:numPr>
        <w:rPr>
          <w:rFonts w:hint="default" w:ascii="宋体" w:hAnsi="宋体" w:cs="宋体"/>
          <w:sz w:val="21"/>
          <w:szCs w:val="21"/>
          <w:lang w:val="en-US" w:eastAsia="zh-CN"/>
        </w:rPr>
      </w:pPr>
      <w:r>
        <w:rPr>
          <w:rFonts w:hint="eastAsia" w:ascii="宋体" w:hAnsi="宋体" w:cs="宋体"/>
          <w:sz w:val="21"/>
          <w:szCs w:val="21"/>
          <w:lang w:val="en-US" w:eastAsia="zh-CN"/>
        </w:rPr>
        <w:t>（1）根据材料一，联系所学知识，提出实现文明规范养犬的设想（4分）</w:t>
      </w:r>
    </w:p>
    <w:p>
      <w:pPr>
        <w:widowControl w:val="0"/>
        <w:numPr>
          <w:ilvl w:val="0"/>
          <w:numId w:val="0"/>
        </w:numPr>
        <w:jc w:val="both"/>
        <w:rPr>
          <w:rFonts w:hint="eastAsia" w:ascii="宋体" w:hAnsi="宋体" w:cs="宋体"/>
          <w:sz w:val="21"/>
          <w:szCs w:val="21"/>
          <w:lang w:val="en-US" w:eastAsia="zh-CN"/>
        </w:rPr>
      </w:pPr>
    </w:p>
    <w:p>
      <w:pPr>
        <w:widowControl w:val="0"/>
        <w:numPr>
          <w:ilvl w:val="0"/>
          <w:numId w:val="0"/>
        </w:numPr>
        <w:jc w:val="both"/>
        <w:rPr>
          <w:rFonts w:hint="default" w:ascii="宋体" w:hAnsi="宋体" w:cs="宋体"/>
          <w:sz w:val="21"/>
          <w:szCs w:val="21"/>
          <w:lang w:val="en-US" w:eastAsia="zh-CN"/>
        </w:rPr>
      </w:pPr>
      <w:r>
        <w:rPr>
          <w:rFonts w:hint="eastAsia" w:ascii="宋体" w:hAnsi="宋体" w:cs="宋体"/>
          <w:sz w:val="21"/>
          <w:szCs w:val="21"/>
          <w:lang w:val="en-US" w:eastAsia="zh-CN"/>
        </w:rPr>
        <w:t>材料二：</w:t>
      </w:r>
      <w:r>
        <w:rPr>
          <w:rFonts w:hint="default" w:ascii="宋体" w:hAnsi="宋体" w:cs="宋体"/>
          <w:sz w:val="21"/>
          <w:szCs w:val="21"/>
          <w:lang w:val="en-US" w:eastAsia="zh-CN"/>
        </w:rPr>
        <w:t>现在，人民群众对执法乱作为、不作为以及司法不公的意见比较集中。一些黑恶势力长期进行聚众滋事、垄断经营、敲诈勒索、开设赌场等违法活动，老百姓敢怒不敢言。其背后就存在执法者听之任之不作为的情况。近年来，司法机关依法纠正了聂树斌案、念斌案等一批假错案，受到广大群众好评。这就要求我们必须促进严格规范公正文明执法，让人民群众真正感受到公平正义就在身边。</w:t>
      </w:r>
    </w:p>
    <w:p>
      <w:pPr>
        <w:widowControl w:val="0"/>
        <w:numPr>
          <w:ilvl w:val="0"/>
          <w:numId w:val="0"/>
        </w:numPr>
        <w:jc w:val="both"/>
        <w:rPr>
          <w:rFonts w:hint="default" w:ascii="宋体" w:hAnsi="宋体" w:cs="宋体"/>
          <w:sz w:val="21"/>
          <w:szCs w:val="21"/>
          <w:lang w:val="en-US" w:eastAsia="zh-CN"/>
        </w:rPr>
      </w:pPr>
      <w:r>
        <w:rPr>
          <w:rFonts w:hint="eastAsia" w:ascii="宋体" w:hAnsi="宋体" w:cs="宋体"/>
          <w:sz w:val="21"/>
          <w:szCs w:val="21"/>
          <w:lang w:val="en-US" w:eastAsia="zh-CN"/>
        </w:rPr>
        <w:t>（2）材料二</w:t>
      </w:r>
      <w:r>
        <w:rPr>
          <w:rFonts w:hint="default" w:ascii="宋体" w:hAnsi="宋体" w:cs="宋体"/>
          <w:sz w:val="21"/>
          <w:szCs w:val="21"/>
          <w:lang w:val="en-US" w:eastAsia="zh-CN"/>
        </w:rPr>
        <w:t>司法机关依法纠正冤假错案有什么意义?(4分)</w:t>
      </w:r>
    </w:p>
    <w:p>
      <w:pPr>
        <w:widowControl w:val="0"/>
        <w:numPr>
          <w:ilvl w:val="0"/>
          <w:numId w:val="0"/>
        </w:numPr>
        <w:jc w:val="both"/>
        <w:rPr>
          <w:rFonts w:hint="default" w:ascii="宋体" w:hAnsi="宋体" w:cs="宋体"/>
          <w:sz w:val="21"/>
          <w:szCs w:val="21"/>
          <w:lang w:val="en-US" w:eastAsia="zh-CN"/>
        </w:rPr>
      </w:pPr>
    </w:p>
    <w:p>
      <w:pPr>
        <w:widowControl w:val="0"/>
        <w:numPr>
          <w:ilvl w:val="0"/>
          <w:numId w:val="0"/>
        </w:numPr>
        <w:ind w:leftChars="0"/>
        <w:jc w:val="both"/>
        <w:rPr>
          <w:rFonts w:hint="default" w:ascii="宋体" w:hAnsi="宋体" w:cs="宋体"/>
          <w:sz w:val="21"/>
          <w:szCs w:val="21"/>
          <w:lang w:val="en-US" w:eastAsia="zh-CN"/>
        </w:rPr>
      </w:pPr>
    </w:p>
    <w:p>
      <w:pPr>
        <w:widowControl w:val="0"/>
        <w:numPr>
          <w:ilvl w:val="0"/>
          <w:numId w:val="0"/>
        </w:numPr>
        <w:ind w:leftChars="0"/>
        <w:jc w:val="both"/>
        <w:rPr>
          <w:rFonts w:hint="eastAsia" w:ascii="宋体" w:hAnsi="宋体" w:cs="宋体"/>
          <w:sz w:val="21"/>
          <w:szCs w:val="21"/>
          <w:lang w:val="en-US" w:eastAsia="zh-CN"/>
        </w:rPr>
      </w:pPr>
      <w:r>
        <w:rPr>
          <w:rFonts w:hint="eastAsia" w:ascii="宋体" w:hAnsi="宋体" w:cs="宋体"/>
          <w:sz w:val="21"/>
          <w:szCs w:val="21"/>
          <w:lang w:val="en-US" w:eastAsia="zh-CN"/>
        </w:rPr>
        <w:t>（3）根据以上材料及问题，谈谈公民生活与法律的关系。（2分）</w:t>
      </w:r>
    </w:p>
    <w:p>
      <w:pPr>
        <w:widowControl w:val="0"/>
        <w:numPr>
          <w:ilvl w:val="0"/>
          <w:numId w:val="0"/>
        </w:numPr>
        <w:ind w:leftChars="0"/>
        <w:jc w:val="both"/>
        <w:rPr>
          <w:rFonts w:hint="default" w:ascii="宋体" w:hAnsi="宋体" w:cs="宋体"/>
          <w:sz w:val="21"/>
          <w:szCs w:val="21"/>
          <w:lang w:val="en-US" w:eastAsia="zh-CN"/>
        </w:rPr>
      </w:pPr>
    </w:p>
    <w:p>
      <w:pPr>
        <w:widowControl w:val="0"/>
        <w:numPr>
          <w:ilvl w:val="0"/>
          <w:numId w:val="0"/>
        </w:numPr>
        <w:jc w:val="both"/>
        <w:rPr>
          <w:rFonts w:hint="eastAsia" w:ascii="宋体" w:hAnsi="宋体" w:cs="宋体"/>
          <w:sz w:val="21"/>
          <w:szCs w:val="21"/>
          <w:lang w:val="en-US" w:eastAsia="zh-CN"/>
        </w:rPr>
      </w:pPr>
      <w:r>
        <w:rPr>
          <w:rFonts w:hint="eastAsia" w:ascii="宋体" w:hAnsi="宋体" w:cs="宋体"/>
          <w:sz w:val="21"/>
          <w:szCs w:val="21"/>
          <w:lang w:val="en-US" w:eastAsia="zh-CN"/>
        </w:rPr>
        <w:t>16.建设生态文明（10分）</w:t>
      </w:r>
    </w:p>
    <w:p>
      <w:pPr>
        <w:widowControl w:val="0"/>
        <w:numPr>
          <w:ilvl w:val="0"/>
          <w:numId w:val="0"/>
        </w:numPr>
        <w:jc w:val="both"/>
        <w:rPr>
          <w:rFonts w:hint="default" w:ascii="宋体" w:hAnsi="宋体" w:cs="宋体"/>
          <w:sz w:val="21"/>
          <w:szCs w:val="21"/>
          <w:lang w:val="en-US" w:eastAsia="zh-CN"/>
        </w:rPr>
      </w:pPr>
      <w:r>
        <w:rPr>
          <w:rFonts w:hint="default" w:ascii="宋体" w:hAnsi="宋体" w:cs="宋体"/>
          <w:sz w:val="21"/>
          <w:szCs w:val="21"/>
          <w:lang w:val="en-US" w:eastAsia="zh-CN"/>
        </w:rPr>
        <w:t>材料一:在四川，实施退矿复垦、生态修复，</w:t>
      </w:r>
      <w:r>
        <w:rPr>
          <w:rFonts w:hint="eastAsia" w:ascii="宋体" w:hAnsi="宋体" w:cs="宋体"/>
          <w:sz w:val="21"/>
          <w:szCs w:val="21"/>
          <w:lang w:val="en-US" w:eastAsia="zh-CN"/>
        </w:rPr>
        <w:t>息</w:t>
      </w:r>
      <w:r>
        <w:rPr>
          <w:rFonts w:hint="default" w:ascii="宋体" w:hAnsi="宋体" w:cs="宋体"/>
          <w:sz w:val="21"/>
          <w:szCs w:val="21"/>
          <w:lang w:val="en-US" w:eastAsia="zh-CN"/>
        </w:rPr>
        <w:t>日荒山变“金山”;在江西萍乡，于工矿废弃地打造湖光山色，“地下开挖”变“地上开花”;在河南平顶山，通过补短板、还欠账、育动能，黑色城实现“绿色转身”。</w:t>
      </w:r>
    </w:p>
    <w:p>
      <w:pPr>
        <w:widowControl w:val="0"/>
        <w:numPr>
          <w:ilvl w:val="0"/>
          <w:numId w:val="0"/>
        </w:numPr>
        <w:jc w:val="both"/>
        <w:rPr>
          <w:rFonts w:hint="default" w:ascii="宋体" w:hAnsi="宋体" w:cs="宋体"/>
          <w:sz w:val="21"/>
          <w:szCs w:val="21"/>
          <w:lang w:val="en-US" w:eastAsia="zh-CN"/>
        </w:rPr>
      </w:pPr>
      <w:r>
        <w:rPr>
          <w:rFonts w:hint="eastAsia" w:ascii="宋体" w:hAnsi="宋体" w:cs="宋体"/>
          <w:sz w:val="21"/>
          <w:szCs w:val="21"/>
          <w:lang w:val="en-US" w:eastAsia="zh-CN"/>
        </w:rPr>
        <w:t>（1）</w:t>
      </w:r>
      <w:r>
        <w:rPr>
          <w:rFonts w:hint="default" w:ascii="宋体" w:hAnsi="宋体" w:cs="宋体"/>
          <w:sz w:val="21"/>
          <w:szCs w:val="21"/>
          <w:lang w:val="en-US" w:eastAsia="zh-CN"/>
        </w:rPr>
        <w:t>材料一中这些地区的变化体现了哪些发展理念?(</w:t>
      </w:r>
      <w:r>
        <w:rPr>
          <w:rFonts w:hint="eastAsia" w:ascii="宋体" w:hAnsi="宋体" w:cs="宋体"/>
          <w:sz w:val="21"/>
          <w:szCs w:val="21"/>
          <w:lang w:val="en-US" w:eastAsia="zh-CN"/>
        </w:rPr>
        <w:t>4</w:t>
      </w:r>
      <w:r>
        <w:rPr>
          <w:rFonts w:hint="default" w:ascii="宋体" w:hAnsi="宋体" w:cs="宋体"/>
          <w:sz w:val="21"/>
          <w:szCs w:val="21"/>
          <w:lang w:val="en-US" w:eastAsia="zh-CN"/>
        </w:rPr>
        <w:t>分)</w:t>
      </w:r>
    </w:p>
    <w:p>
      <w:pPr>
        <w:widowControl w:val="0"/>
        <w:numPr>
          <w:ilvl w:val="0"/>
          <w:numId w:val="0"/>
        </w:numPr>
        <w:jc w:val="both"/>
        <w:rPr>
          <w:rFonts w:hint="default" w:ascii="宋体" w:hAnsi="宋体" w:cs="宋体"/>
          <w:sz w:val="21"/>
          <w:szCs w:val="21"/>
          <w:lang w:val="en-US" w:eastAsia="zh-CN"/>
        </w:rPr>
      </w:pPr>
    </w:p>
    <w:p>
      <w:pPr>
        <w:widowControl w:val="0"/>
        <w:numPr>
          <w:ilvl w:val="0"/>
          <w:numId w:val="0"/>
        </w:numPr>
        <w:jc w:val="both"/>
        <w:rPr>
          <w:rFonts w:hint="default" w:ascii="宋体" w:hAnsi="宋体" w:cs="宋体"/>
          <w:sz w:val="21"/>
          <w:szCs w:val="21"/>
          <w:lang w:val="en-US" w:eastAsia="zh-CN"/>
        </w:rPr>
      </w:pPr>
    </w:p>
    <w:p>
      <w:pPr>
        <w:widowControl w:val="0"/>
        <w:numPr>
          <w:ilvl w:val="0"/>
          <w:numId w:val="0"/>
        </w:numPr>
        <w:jc w:val="both"/>
        <w:rPr>
          <w:rFonts w:hint="default" w:ascii="宋体" w:hAnsi="宋体" w:cs="宋体"/>
          <w:sz w:val="21"/>
          <w:szCs w:val="21"/>
          <w:lang w:val="en-US" w:eastAsia="zh-CN"/>
        </w:rPr>
      </w:pPr>
      <w:r>
        <w:rPr>
          <w:rFonts w:hint="default" w:ascii="宋体" w:hAnsi="宋体" w:cs="宋体"/>
          <w:sz w:val="21"/>
          <w:szCs w:val="21"/>
          <w:lang w:val="en-US" w:eastAsia="zh-CN"/>
        </w:rPr>
        <w:t>材料二:近些年来，从将“生态文明”写进宪法到组建生态环境部、自然资源部，从打好污染防治攻坚战到培育壮大节能环保产业、清洁生产产业</w:t>
      </w:r>
      <w:r>
        <w:rPr>
          <w:rFonts w:hint="eastAsia" w:ascii="宋体" w:hAnsi="宋体" w:cs="宋体"/>
          <w:sz w:val="21"/>
          <w:szCs w:val="21"/>
          <w:lang w:val="en-US" w:eastAsia="zh-CN"/>
        </w:rPr>
        <w:t>、</w:t>
      </w:r>
      <w:r>
        <w:rPr>
          <w:rFonts w:hint="default" w:ascii="宋体" w:hAnsi="宋体" w:cs="宋体"/>
          <w:sz w:val="21"/>
          <w:szCs w:val="21"/>
          <w:lang w:val="en-US" w:eastAsia="zh-CN"/>
        </w:rPr>
        <w:t>清洁能源产业，这些举措都旨在摒弃损害甚至破坏生态环境的发展模式，扭转以牺牲生态环境换取一时一地经济发展的做法，加快形成节约资源和保护环境的空间格局、产业结构、生产方式、生活方式。</w:t>
      </w:r>
    </w:p>
    <w:p>
      <w:pPr>
        <w:widowControl w:val="0"/>
        <w:numPr>
          <w:ilvl w:val="0"/>
          <w:numId w:val="0"/>
        </w:numPr>
        <w:jc w:val="both"/>
        <w:rPr>
          <w:rFonts w:hint="eastAsia" w:ascii="宋体" w:hAnsi="宋体" w:cs="宋体"/>
          <w:sz w:val="21"/>
          <w:szCs w:val="21"/>
          <w:lang w:val="en-US" w:eastAsia="zh-CN"/>
        </w:rPr>
      </w:pPr>
      <w:r>
        <w:rPr>
          <w:rFonts w:hint="eastAsia" w:ascii="宋体" w:hAnsi="宋体" w:cs="宋体"/>
          <w:sz w:val="21"/>
          <w:szCs w:val="21"/>
          <w:lang w:val="en-US" w:eastAsia="zh-CN"/>
        </w:rPr>
        <w:t>（2）请写出我国保护资源环境制定的两项政策（2分）</w:t>
      </w:r>
    </w:p>
    <w:p>
      <w:pPr>
        <w:widowControl w:val="0"/>
        <w:numPr>
          <w:ilvl w:val="0"/>
          <w:numId w:val="0"/>
        </w:numPr>
        <w:jc w:val="left"/>
        <w:rPr>
          <w:rFonts w:hint="default" w:ascii="宋体" w:hAnsi="宋体" w:cs="宋体"/>
          <w:sz w:val="21"/>
          <w:szCs w:val="21"/>
          <w:lang w:val="en-US" w:eastAsia="zh-CN"/>
        </w:rPr>
      </w:pPr>
    </w:p>
    <w:p>
      <w:pPr>
        <w:widowControl w:val="0"/>
        <w:numPr>
          <w:ilvl w:val="0"/>
          <w:numId w:val="0"/>
        </w:numPr>
        <w:jc w:val="left"/>
        <w:rPr>
          <w:rFonts w:hint="default" w:ascii="宋体" w:hAnsi="宋体" w:cs="宋体"/>
          <w:sz w:val="21"/>
          <w:szCs w:val="21"/>
          <w:lang w:val="en-US" w:eastAsia="zh-CN"/>
        </w:rPr>
      </w:pPr>
    </w:p>
    <w:p>
      <w:pPr>
        <w:widowControl w:val="0"/>
        <w:numPr>
          <w:ilvl w:val="0"/>
          <w:numId w:val="0"/>
        </w:numPr>
        <w:jc w:val="left"/>
        <w:rPr>
          <w:rFonts w:hint="default" w:ascii="宋体" w:hAnsi="宋体" w:cs="宋体"/>
          <w:sz w:val="21"/>
          <w:szCs w:val="21"/>
          <w:lang w:val="en-US" w:eastAsia="zh-CN"/>
        </w:rPr>
        <w:sectPr>
          <w:headerReference r:id="rId3" w:type="default"/>
          <w:footerReference r:id="rId4" w:type="default"/>
          <w:pgSz w:w="20582" w:h="14515" w:orient="landscape"/>
          <w:pgMar w:top="1134" w:right="1134" w:bottom="1134" w:left="1134" w:header="851" w:footer="992" w:gutter="0"/>
          <w:cols w:equalWidth="0" w:num="2">
            <w:col w:w="8944" w:space="425"/>
            <w:col w:w="8944"/>
          </w:cols>
          <w:docGrid w:type="lines" w:linePitch="312" w:charSpace="0"/>
        </w:sectPr>
      </w:pPr>
      <w:r>
        <w:rPr>
          <w:rFonts w:hint="eastAsia" w:ascii="宋体" w:hAnsi="宋体" w:cs="宋体"/>
          <w:sz w:val="21"/>
          <w:szCs w:val="21"/>
          <w:lang w:val="en-US" w:eastAsia="zh-CN"/>
        </w:rPr>
        <w:t>（3）</w:t>
      </w:r>
      <w:r>
        <w:rPr>
          <w:rFonts w:hint="default" w:ascii="宋体" w:hAnsi="宋体" w:cs="宋体"/>
          <w:sz w:val="21"/>
          <w:szCs w:val="21"/>
          <w:lang w:val="en-US" w:eastAsia="zh-CN"/>
        </w:rPr>
        <w:t>据以上材料及问题，归纳人类与自然和谐共生应该遵循的原则。(4分)</w:t>
      </w:r>
    </w:p>
    <w:p>
      <w:bookmarkStart w:id="0" w:name="_GoBack"/>
      <w:bookmarkEnd w:id="0"/>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D4880A"/>
    <w:multiLevelType w:val="singleLevel"/>
    <w:tmpl w:val="ADD4880A"/>
    <w:lvl w:ilvl="0" w:tentative="0">
      <w:start w:val="3"/>
      <w:numFmt w:val="decimal"/>
      <w:suff w:val="nothing"/>
      <w:lvlText w:val="（%1）"/>
      <w:lvlJc w:val="left"/>
    </w:lvl>
  </w:abstractNum>
  <w:abstractNum w:abstractNumId="1">
    <w:nsid w:val="742160CA"/>
    <w:multiLevelType w:val="singleLevel"/>
    <w:tmpl w:val="742160CA"/>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CBA0596"/>
    <w:rsid w:val="0F763DE3"/>
    <w:rsid w:val="1062588C"/>
    <w:rsid w:val="19F3073A"/>
    <w:rsid w:val="1F61219B"/>
    <w:rsid w:val="25EB6A94"/>
    <w:rsid w:val="269A6393"/>
    <w:rsid w:val="274B29FD"/>
    <w:rsid w:val="27624EEB"/>
    <w:rsid w:val="2AC86992"/>
    <w:rsid w:val="36A20F93"/>
    <w:rsid w:val="3A31364D"/>
    <w:rsid w:val="471D5608"/>
    <w:rsid w:val="4D985945"/>
    <w:rsid w:val="52EE3973"/>
    <w:rsid w:val="535B3B0B"/>
    <w:rsid w:val="5C553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2022-01-05T06:14:00Z</dcterms:created>
  <dc:creator>Administrator</dc:creator>
  <cp:lastModifiedBy>Administrator</cp:lastModifiedBy>
  <dcterms:modified xsi:type="dcterms:W3CDTF">2022-11-08T04:08:41Z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