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11633200</wp:posOffset>
            </wp:positionV>
            <wp:extent cx="3429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auto"/>
          <w:sz w:val="24"/>
          <w:szCs w:val="24"/>
          <w:lang w:eastAsia="zh-CN"/>
        </w:rPr>
        <w:t>九</w:t>
      </w:r>
      <w:r>
        <w:rPr>
          <w:rFonts w:hint="eastAsia"/>
          <w:b/>
          <w:color w:val="auto"/>
          <w:sz w:val="24"/>
          <w:szCs w:val="24"/>
        </w:rPr>
        <w:t>年级期末试题评分标准及参考答案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 w:val="0"/>
          <w:color w:val="auto"/>
          <w:sz w:val="21"/>
          <w:szCs w:val="21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单项选择题（共11分）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jc w:val="left"/>
        <w:textAlignment w:val="auto"/>
        <w:rPr>
          <w:rFonts w:hint="default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2.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3.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4.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5.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6.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7.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8.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9.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10.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 11.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二、情境问答题（共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分）</w:t>
      </w:r>
    </w:p>
    <w:p>
      <w:pPr>
        <w:jc w:val="lef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（1）与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微博博主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协商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要求其停止侵权行为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，如果协商不成可以向人民法院提起诉讼。（1分）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（2）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我国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法律保护公民的知识产权不受侵害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（1分）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（3）人民（1分）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（4）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共享（1分）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u w:val="none"/>
          <w:lang w:val="en-US" w:eastAsia="zh-CN"/>
        </w:rPr>
        <w:t>三、材料分析题（共1</w:t>
      </w:r>
      <w:r>
        <w:rPr>
          <w:rFonts w:hint="eastAsia" w:ascii="宋体" w:hAnsi="宋体" w:cs="宋体"/>
          <w:b/>
          <w:bCs w:val="0"/>
          <w:color w:val="auto"/>
          <w:sz w:val="21"/>
          <w:szCs w:val="21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u w:val="none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.（共4分）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（1）文化自信（1分）。坚定文化自信，事关国运兴衰、文化安全和民族精神的传承和发展（1分）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（2）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例：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乐于奉献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无私奉献、勇担责任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（1分）。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要求：写出一种具体做法。例：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我会从生活中的小事做起，积极奉献和服务社会。如，利用周末时间，和同学们一起去敬老院献爱心，在公交车上主动给老弱病残孕让座等。（1分）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.（共4分）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）为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中国人民谋幸福、为中华民族谋复兴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（2）全面建成社会主义现代化强国（1分）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（3）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</w:rPr>
        <w:t>习近平新时代中国特色社会主义思想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（4）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例：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校团委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可以利用学校的电子屏幕滚动播放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十九届六中全会公报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的内容。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15.（共4分）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（1）为人民服务（1分）</w:t>
      </w:r>
    </w:p>
    <w:p>
      <w:pPr>
        <w:jc w:val="left"/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）民主决策（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1分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党领导人民治理国家的基本方略是依法治国；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坚持厉行法治，要推进科学立法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；法治要求实行良法之治；全面依法治国是中国特色社会主义的本质要求和重要保障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（写出两点即可，2分）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16.（共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（1）和平统一，一国两制。（1分）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（2）解决台湾问题、实现祖国的完全统一，是全体中华儿女共同愿望，是中华民族根本利益所在。（2分）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）坚持民族区域自治制度；坚持民族平等、民族团结和各民族共同繁荣的基本原则；坚持中国共产党的领导；其他观点正确，符合题意的答案也可得分（至少写出两点，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四、实践探究题（共8分）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  <w:t>17.（共8分）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（1）节约资源和保护环境的基本国策（1分）。生态文明建设（1分）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（2）大气污染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严重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的环境问题（1分）。经济发展和生态环境保护的关系（1分）。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（3）例：绿色出行，尽量搭乘公共交通工具，减少私家车出行，多骑自行车。少用或不用一次性产品，选购和使用可再生材料制品。（写出两点即可，2分）</w:t>
      </w:r>
    </w:p>
    <w:p>
      <w:pPr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（4）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意义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有梯度。例：有利于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增强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同学们低碳生活的意识，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树立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绿色发展的理念，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养成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低碳的生活方式和绿色</w:t>
      </w:r>
      <w:r>
        <w:rPr>
          <w:rFonts w:hint="eastAsia" w:ascii="宋体" w:hAnsi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环保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8"/>
          <w:sz w:val="21"/>
          <w:szCs w:val="21"/>
          <w:shd w:val="clear" w:color="auto" w:fill="FFFFFF"/>
          <w:lang w:val="en-US" w:eastAsia="zh-CN"/>
        </w:rPr>
        <w:t>的生活习惯；有利于落实节约资源和保护环境的基本国策，建设资源节约型、环境友好型社会。（2分）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3A5111B"/>
    <w:rsid w:val="03C05EBA"/>
    <w:rsid w:val="03EE3CE4"/>
    <w:rsid w:val="050312C0"/>
    <w:rsid w:val="05AC4A86"/>
    <w:rsid w:val="06503166"/>
    <w:rsid w:val="09AD606F"/>
    <w:rsid w:val="09F26A43"/>
    <w:rsid w:val="0BAF470A"/>
    <w:rsid w:val="0BED49A9"/>
    <w:rsid w:val="0C303E7F"/>
    <w:rsid w:val="0CAA6BAA"/>
    <w:rsid w:val="0D1560C0"/>
    <w:rsid w:val="0E7157DA"/>
    <w:rsid w:val="0F7F5A7A"/>
    <w:rsid w:val="10354C54"/>
    <w:rsid w:val="116D0578"/>
    <w:rsid w:val="120A3C48"/>
    <w:rsid w:val="14896C1E"/>
    <w:rsid w:val="158607F6"/>
    <w:rsid w:val="1656005E"/>
    <w:rsid w:val="16FD3D80"/>
    <w:rsid w:val="170C562C"/>
    <w:rsid w:val="175C67DD"/>
    <w:rsid w:val="177A3398"/>
    <w:rsid w:val="17BC606A"/>
    <w:rsid w:val="17E6668E"/>
    <w:rsid w:val="19514174"/>
    <w:rsid w:val="1B6D3A9B"/>
    <w:rsid w:val="1B9C6850"/>
    <w:rsid w:val="1C8238DD"/>
    <w:rsid w:val="1D1B3D27"/>
    <w:rsid w:val="20877511"/>
    <w:rsid w:val="21170E14"/>
    <w:rsid w:val="21DE660E"/>
    <w:rsid w:val="22803EAC"/>
    <w:rsid w:val="23506907"/>
    <w:rsid w:val="24647742"/>
    <w:rsid w:val="2465619D"/>
    <w:rsid w:val="24685FC0"/>
    <w:rsid w:val="263218A0"/>
    <w:rsid w:val="270F6D93"/>
    <w:rsid w:val="274B07F2"/>
    <w:rsid w:val="27CA378D"/>
    <w:rsid w:val="29160066"/>
    <w:rsid w:val="29BE5A4F"/>
    <w:rsid w:val="29D035F0"/>
    <w:rsid w:val="2B8559EE"/>
    <w:rsid w:val="2C3D425A"/>
    <w:rsid w:val="2CBC3591"/>
    <w:rsid w:val="2D8066ED"/>
    <w:rsid w:val="2FAA4835"/>
    <w:rsid w:val="305238BA"/>
    <w:rsid w:val="31E27340"/>
    <w:rsid w:val="331C0996"/>
    <w:rsid w:val="3591269C"/>
    <w:rsid w:val="35DD44B3"/>
    <w:rsid w:val="367421DE"/>
    <w:rsid w:val="37103ACE"/>
    <w:rsid w:val="391217D4"/>
    <w:rsid w:val="3C7670EE"/>
    <w:rsid w:val="3DD90951"/>
    <w:rsid w:val="3FA02111"/>
    <w:rsid w:val="408A46BA"/>
    <w:rsid w:val="412700BB"/>
    <w:rsid w:val="41CA4AFA"/>
    <w:rsid w:val="430A10B2"/>
    <w:rsid w:val="43BA3AB9"/>
    <w:rsid w:val="449B1024"/>
    <w:rsid w:val="455C5803"/>
    <w:rsid w:val="48682355"/>
    <w:rsid w:val="49042489"/>
    <w:rsid w:val="49F0174B"/>
    <w:rsid w:val="4A983D47"/>
    <w:rsid w:val="4B03502E"/>
    <w:rsid w:val="4B665F94"/>
    <w:rsid w:val="4C811E73"/>
    <w:rsid w:val="4DE61FCB"/>
    <w:rsid w:val="4FF84779"/>
    <w:rsid w:val="508933E3"/>
    <w:rsid w:val="51A16977"/>
    <w:rsid w:val="52FA171D"/>
    <w:rsid w:val="53157589"/>
    <w:rsid w:val="548E5694"/>
    <w:rsid w:val="58817480"/>
    <w:rsid w:val="58A74EC6"/>
    <w:rsid w:val="5A266316"/>
    <w:rsid w:val="5C823C76"/>
    <w:rsid w:val="5D5077DD"/>
    <w:rsid w:val="5D8F6E20"/>
    <w:rsid w:val="5DF71A67"/>
    <w:rsid w:val="5EFD74A7"/>
    <w:rsid w:val="5F66448D"/>
    <w:rsid w:val="61315CCA"/>
    <w:rsid w:val="61572249"/>
    <w:rsid w:val="6205632E"/>
    <w:rsid w:val="649207E3"/>
    <w:rsid w:val="65A50441"/>
    <w:rsid w:val="65D36995"/>
    <w:rsid w:val="66E17699"/>
    <w:rsid w:val="6E523169"/>
    <w:rsid w:val="6EED025F"/>
    <w:rsid w:val="6EF55491"/>
    <w:rsid w:val="70493E2D"/>
    <w:rsid w:val="72285092"/>
    <w:rsid w:val="724943B1"/>
    <w:rsid w:val="7304797B"/>
    <w:rsid w:val="756F74E5"/>
    <w:rsid w:val="7635771E"/>
    <w:rsid w:val="763966F3"/>
    <w:rsid w:val="78055109"/>
    <w:rsid w:val="7906720A"/>
    <w:rsid w:val="7B1215CA"/>
    <w:rsid w:val="7B613098"/>
    <w:rsid w:val="7CBC58D1"/>
    <w:rsid w:val="7CD44646"/>
    <w:rsid w:val="7D696860"/>
    <w:rsid w:val="7F3F0830"/>
    <w:rsid w:val="7F640F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6"/>
    </w:pPr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页眉 Char"/>
    <w:link w:val="5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157290720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2020-04-13T15:38:00Z</dcterms:created>
  <dc:creator>Administrator</dc:creator>
  <cp:lastModifiedBy>Administrator</cp:lastModifiedBy>
  <dcterms:modified xsi:type="dcterms:W3CDTF">2022-11-08T04:46:17Z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