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有理数的乘方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教学目标：</w:t>
      </w:r>
    </w:p>
    <w:p>
      <w:pPr>
        <w:numPr>
          <w:ilvl w:val="0"/>
          <w:numId w:val="1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在现实背景中，理解有理数乘方的意义</w:t>
      </w:r>
    </w:p>
    <w:p>
      <w:pPr>
        <w:numPr>
          <w:ilvl w:val="0"/>
          <w:numId w:val="1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能进行有理数的乘方运算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教学重点：</w:t>
      </w:r>
      <w:r>
        <w:rPr>
          <w:rFonts w:hint="eastAsia" w:ascii="宋体" w:hAnsi="宋体"/>
          <w:szCs w:val="21"/>
        </w:rPr>
        <w:t>正确理解乘方的意义，掌握乘方运算法则，能进行有理数的乘方运算。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教学难点：</w:t>
      </w:r>
      <w:r>
        <w:rPr>
          <w:rFonts w:hint="eastAsia" w:ascii="宋体" w:hAnsi="宋体"/>
          <w:szCs w:val="21"/>
        </w:rPr>
        <w:t>正确理解乘方，底数，指数</w:t>
      </w:r>
      <w:r>
        <w:rPr>
          <w:rFonts w:hint="eastAsia" w:ascii="宋体" w:hAnsi="宋体"/>
          <w:szCs w:val="21"/>
        </w:rPr>
        <w:drawing>
          <wp:inline distT="0" distB="0" distL="0" distR="0">
            <wp:extent cx="28575" cy="9525"/>
            <wp:effectExtent l="0" t="0" r="9525" b="9525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的概念并合理运算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教学方法：</w:t>
      </w:r>
      <w:r>
        <w:rPr>
          <w:rFonts w:hint="eastAsia" w:ascii="宋体" w:hAnsi="宋体"/>
          <w:szCs w:val="21"/>
        </w:rPr>
        <w:t>讲练结合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教学过程：</w:t>
      </w:r>
    </w:p>
    <w:p>
      <w:pPr>
        <w:numPr>
          <w:ilvl w:val="0"/>
          <w:numId w:val="2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复习</w:t>
      </w:r>
    </w:p>
    <w:p>
      <w:pPr>
        <w:numPr>
          <w:ilvl w:val="0"/>
          <w:numId w:val="3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乘法法则</w:t>
      </w:r>
      <w:r>
        <w:rPr>
          <w:rFonts w:ascii="宋体" w:hAnsi="宋体"/>
          <w:color w:val="FFFFFF"/>
          <w:sz w:val="4"/>
          <w:szCs w:val="21"/>
        </w:rPr>
        <w:t>[</w:t>
      </w:r>
    </w:p>
    <w:p>
      <w:pPr>
        <w:numPr>
          <w:ilvl w:val="0"/>
          <w:numId w:val="3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除法法则</w:t>
      </w:r>
    </w:p>
    <w:p>
      <w:pPr>
        <w:numPr>
          <w:ilvl w:val="0"/>
          <w:numId w:val="2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引入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前面我们已经学习了加、减、乘、除四种运算，还有没有其它运算呢？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有，下面老师给大家介绍一种新的运算：乘方</w:t>
      </w:r>
    </w:p>
    <w:p>
      <w:pPr>
        <w:numPr>
          <w:ilvl w:val="0"/>
          <w:numId w:val="2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新授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在小学里，我们已经学过平方和立方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如：乘法形式         乘方形式</w:t>
      </w:r>
    </w:p>
    <w:p>
      <w:pPr>
        <w:ind w:left="120" w:leftChars="57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a·a              记作：</w:t>
      </w:r>
      <w:r>
        <w:rPr>
          <w:rFonts w:ascii="宋体" w:hAnsi="宋体"/>
          <w:position w:val="-6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读作：a的平方或a的2次方</w:t>
      </w:r>
    </w:p>
    <w:p>
      <w:pPr>
        <w:ind w:left="120" w:leftChars="57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a·a ·a          记作：</w:t>
      </w:r>
      <w:r>
        <w:rPr>
          <w:rFonts w:ascii="宋体" w:hAnsi="宋体"/>
          <w:position w:val="-6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读作：a的立方或a的3次方</w:t>
      </w:r>
    </w:p>
    <w:p>
      <w:pPr>
        <w:ind w:left="120" w:leftChars="57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那么a·a ·a·a     记作：________    读作：_________________________</w:t>
      </w:r>
    </w:p>
    <w:p>
      <w:pPr>
        <w:ind w:left="120" w:leftChars="57"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a·a·a·a·a       记作：________   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读作：_________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__________________</w:t>
      </w:r>
    </w:p>
    <w:p>
      <w:pPr>
        <w:ind w:left="120" w:leftChars="57" w:firstLine="315" w:firstLineChars="150"/>
        <w:rPr>
          <w:rFonts w:hint="eastAsia" w:ascii="宋体" w:hAnsi="宋体"/>
          <w:szCs w:val="21"/>
        </w:rPr>
      </w:pPr>
      <w:r>
        <w:rPr>
          <w:rFonts w:ascii="宋体" w:hAnsi="宋体"/>
          <w:position w:val="-32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27.75pt;width:5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记作：________    读作：__________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_________________</w:t>
      </w:r>
    </w:p>
    <w:p>
      <w:pPr>
        <w:ind w:left="120" w:leftChars="57" w:firstLine="315" w:firstLineChars="150"/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呢？</w:t>
      </w:r>
    </w:p>
    <w:p>
      <w:pPr>
        <w:ind w:left="120" w:leftChars="57" w:firstLine="315" w:firstLineChars="150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7.25pt;width:92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呢？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一般地，象这样，求几个相同因数的</w:t>
      </w:r>
      <w:r>
        <w:rPr>
          <w:rFonts w:hint="eastAsia" w:ascii="宋体" w:hAnsi="宋体"/>
          <w:szCs w:val="21"/>
        </w:rPr>
        <w:drawing>
          <wp:inline distT="0" distB="0" distL="0" distR="0">
            <wp:extent cx="9525" cy="952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积的运算，叫做乘方。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99060</wp:posOffset>
            </wp:positionV>
            <wp:extent cx="2676525" cy="1371600"/>
            <wp:effectExtent l="0" t="0" r="0" b="0"/>
            <wp:wrapNone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乘方的结果叫做幂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952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叫做底数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n叫做指数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读作</w:t>
      </w:r>
      <w:r>
        <w:rPr>
          <w:rFonts w:ascii="宋体" w:hAnsi="宋体"/>
          <w:position w:val="-6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的n次方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看作是</w:t>
      </w:r>
      <w:r>
        <w:rPr>
          <w:rFonts w:ascii="宋体" w:hAnsi="宋体"/>
          <w:position w:val="-6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的n次方的结果时，也可读作</w:t>
      </w:r>
      <w:r>
        <w:rPr>
          <w:rFonts w:ascii="宋体" w:hAnsi="宋体"/>
          <w:position w:val="-6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的n次幂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例如：</w:t>
      </w:r>
      <w:r>
        <w:rPr>
          <w:rFonts w:ascii="宋体" w:hAnsi="宋体"/>
          <w:position w:val="-4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5pt;width:14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中，底数是2，指数是3，幂是8，读作2的3次方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填空：</w:t>
      </w:r>
      <w:r>
        <w:rPr>
          <w:rFonts w:ascii="宋体" w:hAnsi="宋体"/>
          <w:position w:val="-6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中，底数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1905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是________,指数是______，幂是_______,读作：_______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952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(</w:t>
      </w:r>
      <w:r>
        <w:rPr>
          <w:rFonts w:ascii="宋体" w:hAnsi="宋体"/>
          <w:position w:val="-6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4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5pt;width:14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相同吗？)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中，底数是________,指数是______，幂是_______,读作：_______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中，底数是________,指数是______，幂是_______,读作：_______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中，底数是__</w:t>
      </w:r>
      <w:r>
        <w:rPr>
          <w:rFonts w:hint="eastAsia" w:ascii="宋体" w:hAnsi="宋体"/>
          <w:szCs w:val="21"/>
        </w:rPr>
        <w:drawing>
          <wp:inline distT="0" distB="0" distL="0" distR="0">
            <wp:extent cx="9525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______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952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,指数是______，幂是_</w:t>
      </w:r>
      <w:r>
        <w:rPr>
          <w:rFonts w:hint="eastAsia" w:ascii="宋体" w:hAnsi="宋体"/>
          <w:szCs w:val="21"/>
        </w:rPr>
        <w:drawing>
          <wp:inline distT="0" distB="0" distL="0" distR="0">
            <wp:extent cx="9525" cy="28575"/>
            <wp:effectExtent l="0" t="0" r="9525" b="9525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______,读作：______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象上面，左边（a·a等）是乘法形式，右边是乘方形式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乘法形式可能转化为乘方形式，反之亦可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例如：（1）</w:t>
      </w:r>
      <w:r>
        <w:rPr>
          <w:rFonts w:ascii="宋体" w:hAnsi="宋体"/>
          <w:position w:val="-4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3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（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2）</w:t>
      </w:r>
      <w:r>
        <w:rPr>
          <w:rFonts w:ascii="宋体" w:hAnsi="宋体"/>
          <w:position w:val="-10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7.25pt;width:89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5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（3）</w:t>
      </w:r>
      <w:r>
        <w:rPr>
          <w:rFonts w:ascii="宋体" w:hAnsi="宋体"/>
          <w:position w:val="-24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7">
            <o:LockedField>false</o:LockedField>
          </o:OLEObject>
        </w:object>
      </w:r>
    </w:p>
    <w:p>
      <w:pPr>
        <w:ind w:left="120" w:leftChars="57"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</w:t>
      </w:r>
      <w:r>
        <w:rPr>
          <w:rFonts w:ascii="宋体" w:hAnsi="宋体"/>
          <w:position w:val="-10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9">
            <o:LockedField>false</o:LockedField>
          </o:OLEObject>
        </w:object>
      </w:r>
    </w:p>
    <w:p>
      <w:pPr>
        <w:ind w:left="120" w:leftChars="57"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（5）</w:t>
      </w:r>
      <w:r>
        <w:rPr>
          <w:rFonts w:ascii="宋体" w:hAnsi="宋体"/>
          <w:position w:val="-10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</w:p>
    <w:p>
      <w:pPr>
        <w:ind w:left="120" w:leftChars="57"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（6）</w:t>
      </w:r>
      <w:r>
        <w:rPr>
          <w:rFonts w:ascii="宋体" w:hAnsi="宋体"/>
          <w:position w:val="-10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3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具体幂是多少呢？乘方有没有运算法则呢？我们把上式计算出来看看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4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＝8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0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7.25pt;width:89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＝81</w:t>
      </w:r>
      <w:r>
        <w:rPr>
          <w:rFonts w:ascii="宋体" w:hAnsi="宋体"/>
          <w:color w:val="FFFFFF"/>
          <w:sz w:val="4"/>
          <w:szCs w:val="21"/>
        </w:rPr>
        <w:t>[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position w:val="-24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24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9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</w:t>
      </w:r>
      <w:r>
        <w:rPr>
          <w:rFonts w:ascii="宋体" w:hAnsi="宋体"/>
          <w:position w:val="-10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10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7.25pt;width:69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2">
            <o:LockedField>false</o:LockedField>
          </o:OLEObject>
        </w:object>
      </w:r>
      <w:r>
        <w:rPr>
          <w:rFonts w:hint="eastAsia" w:ascii="宋体" w:hAnsi="宋体"/>
          <w:szCs w:val="21"/>
        </w:rPr>
        <w:t>＝－8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（5）</w:t>
      </w:r>
      <w:r>
        <w:rPr>
          <w:rFonts w:ascii="宋体" w:hAnsi="宋体"/>
          <w:position w:val="-10"/>
          <w:szCs w:val="21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10"/>
          <w:szCs w:val="21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7.25pt;width:92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＝16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（6）</w:t>
      </w:r>
      <w:r>
        <w:rPr>
          <w:rFonts w:ascii="宋体" w:hAnsi="宋体"/>
          <w:position w:val="-10"/>
          <w:szCs w:val="21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10"/>
          <w:szCs w:val="21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7.25pt;width:114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＝－32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观察上列式子，思考正数与负数的乘方有区别吗？你发现什么规律？能归纳出乘方的法则吗？猜想</w:t>
      </w:r>
      <w:r>
        <w:rPr>
          <w:rFonts w:ascii="宋体" w:hAnsi="宋体"/>
          <w:position w:val="-10"/>
          <w:szCs w:val="21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符号是正的还是负的？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答：正数的乘方都是正数，负数的乘方有正有负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乘法法则：正数的任何次幂都是正数；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负数的奇次幂是负数，负数的偶次幂是正数。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四．练习：P.35－试一试，练习1口答，2学生板演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五．补充练习：</w:t>
      </w:r>
    </w:p>
    <w:p>
      <w:pPr>
        <w:numPr>
          <w:ilvl w:val="0"/>
          <w:numId w:val="4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灵活运</w:t>
      </w:r>
      <w:r>
        <w:rPr>
          <w:rFonts w:hint="eastAsia" w:ascii="宋体" w:hAnsi="宋体"/>
          <w:szCs w:val="21"/>
        </w:rPr>
        <w:drawing>
          <wp:inline distT="0" distB="0" distL="0" distR="0">
            <wp:extent cx="28575" cy="19050"/>
            <wp:effectExtent l="0" t="0" r="9525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用：填空</w:t>
      </w:r>
      <w:r>
        <w:rPr>
          <w:rFonts w:ascii="宋体" w:hAnsi="宋体"/>
          <w:color w:val="FFFFFF"/>
          <w:sz w:val="4"/>
          <w:szCs w:val="21"/>
        </w:rPr>
        <w:t>[</w:t>
      </w:r>
      <w:bookmarkStart w:id="0" w:name="_GoBack"/>
      <w:bookmarkEnd w:id="0"/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乘</w:t>
      </w:r>
      <w:r>
        <w:rPr>
          <w:rFonts w:hint="eastAsia" w:ascii="宋体" w:hAnsi="宋体"/>
          <w:szCs w:val="21"/>
        </w:rPr>
        <w:drawing>
          <wp:inline distT="0" distB="0" distL="0" distR="0">
            <wp:extent cx="9525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法形式              计算结果           读作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3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position w:val="-10"/>
          <w:szCs w:val="21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4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9050" cy="9525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position w:val="-14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21.75pt;width:26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5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28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6.75pt;width:27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7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33pt;width:17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9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1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28"/>
          <w:szCs w:val="21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36.75pt;width:38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3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position w:val="-28"/>
          <w:szCs w:val="21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36.75pt;width:27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85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position w:val="-24"/>
          <w:szCs w:val="21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33pt;width:17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86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5pt;width:14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88">
            <o:LockedField>false</o:LockedField>
          </o:OLEObject>
        </w:objec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2．《一课一练》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六．小结</w:t>
      </w:r>
    </w:p>
    <w:p>
      <w:pPr>
        <w:ind w:left="1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七．作业P63习题#2，3，4</w:t>
      </w:r>
    </w:p>
    <w:p>
      <w:pPr>
        <w:spacing w:line="360" w:lineRule="auto"/>
        <w:ind w:firstLine="424" w:firstLineChars="202"/>
        <w:rPr>
          <w:rFonts w:ascii="宋体" w:hAnsi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AD78F3"/>
    <w:multiLevelType w:val="multilevel"/>
    <w:tmpl w:val="1EAD78F3"/>
    <w:lvl w:ilvl="0" w:tentative="0">
      <w:start w:val="1"/>
      <w:numFmt w:val="decimal"/>
      <w:lvlText w:val="%1."/>
      <w:lvlJc w:val="left"/>
      <w:pPr>
        <w:tabs>
          <w:tab w:val="left" w:pos="480"/>
        </w:tabs>
        <w:ind w:left="4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60"/>
        </w:tabs>
        <w:ind w:left="9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380"/>
        </w:tabs>
        <w:ind w:left="138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20"/>
        </w:tabs>
        <w:ind w:left="22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40"/>
        </w:tabs>
        <w:ind w:left="26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60"/>
        </w:tabs>
        <w:ind w:left="30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80"/>
        </w:tabs>
        <w:ind w:left="34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00"/>
        </w:tabs>
        <w:ind w:left="3900" w:hanging="420"/>
      </w:pPr>
    </w:lvl>
  </w:abstractNum>
  <w:abstractNum w:abstractNumId="1">
    <w:nsid w:val="2AF00370"/>
    <w:multiLevelType w:val="multilevel"/>
    <w:tmpl w:val="2AF00370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6526E22"/>
    <w:multiLevelType w:val="multilevel"/>
    <w:tmpl w:val="46526E22"/>
    <w:lvl w:ilvl="0" w:tentative="0">
      <w:start w:val="1"/>
      <w:numFmt w:val="decimal"/>
      <w:lvlText w:val="%1."/>
      <w:lvlJc w:val="left"/>
      <w:pPr>
        <w:tabs>
          <w:tab w:val="left" w:pos="705"/>
        </w:tabs>
        <w:ind w:left="7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185"/>
        </w:tabs>
        <w:ind w:left="118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05"/>
        </w:tabs>
        <w:ind w:left="1605" w:hanging="420"/>
      </w:pPr>
    </w:lvl>
    <w:lvl w:ilvl="3" w:tentative="0">
      <w:start w:val="1"/>
      <w:numFmt w:val="decimal"/>
      <w:lvlText w:val="%4."/>
      <w:lvlJc w:val="left"/>
      <w:pPr>
        <w:tabs>
          <w:tab w:val="left" w:pos="2025"/>
        </w:tabs>
        <w:ind w:left="202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45"/>
        </w:tabs>
        <w:ind w:left="244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65"/>
        </w:tabs>
        <w:ind w:left="2865" w:hanging="420"/>
      </w:pPr>
    </w:lvl>
    <w:lvl w:ilvl="6" w:tentative="0">
      <w:start w:val="1"/>
      <w:numFmt w:val="decimal"/>
      <w:lvlText w:val="%7."/>
      <w:lvlJc w:val="left"/>
      <w:pPr>
        <w:tabs>
          <w:tab w:val="left" w:pos="3285"/>
        </w:tabs>
        <w:ind w:left="328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05"/>
        </w:tabs>
        <w:ind w:left="370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25"/>
        </w:tabs>
        <w:ind w:left="4125" w:hanging="420"/>
      </w:pPr>
    </w:lvl>
  </w:abstractNum>
  <w:abstractNum w:abstractNumId="3">
    <w:nsid w:val="65567370"/>
    <w:multiLevelType w:val="multilevel"/>
    <w:tmpl w:val="65567370"/>
    <w:lvl w:ilvl="0" w:tentative="0">
      <w:start w:val="1"/>
      <w:numFmt w:val="japaneseCounting"/>
      <w:lvlText w:val="%1．"/>
      <w:lvlJc w:val="left"/>
      <w:pPr>
        <w:tabs>
          <w:tab w:val="left" w:pos="540"/>
        </w:tabs>
        <w:ind w:left="5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60"/>
        </w:tabs>
        <w:ind w:left="9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380"/>
        </w:tabs>
        <w:ind w:left="138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20"/>
        </w:tabs>
        <w:ind w:left="22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40"/>
        </w:tabs>
        <w:ind w:left="26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60"/>
        </w:tabs>
        <w:ind w:left="30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80"/>
        </w:tabs>
        <w:ind w:left="34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00"/>
        </w:tabs>
        <w:ind w:left="39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D39"/>
    <w:rsid w:val="00A54D39"/>
    <w:rsid w:val="00C951AC"/>
    <w:rsid w:val="00D61951"/>
    <w:rsid w:val="00F10A8A"/>
    <w:rsid w:val="2877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numbering" Target="numbering.xml"/><Relationship Id="rId90" Type="http://schemas.openxmlformats.org/officeDocument/2006/relationships/customXml" Target="../customXml/item1.xml"/><Relationship Id="rId9" Type="http://schemas.openxmlformats.org/officeDocument/2006/relationships/image" Target="media/image4.png"/><Relationship Id="rId89" Type="http://schemas.openxmlformats.org/officeDocument/2006/relationships/image" Target="media/image40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5.bin"/><Relationship Id="rId85" Type="http://schemas.openxmlformats.org/officeDocument/2006/relationships/oleObject" Target="embeddings/oleObject44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2.bin"/><Relationship Id="rId80" Type="http://schemas.openxmlformats.org/officeDocument/2006/relationships/image" Target="media/image36.wmf"/><Relationship Id="rId8" Type="http://schemas.openxmlformats.org/officeDocument/2006/relationships/image" Target="media/image3.wmf"/><Relationship Id="rId79" Type="http://schemas.openxmlformats.org/officeDocument/2006/relationships/oleObject" Target="embeddings/oleObject41.bin"/><Relationship Id="rId78" Type="http://schemas.openxmlformats.org/officeDocument/2006/relationships/image" Target="media/image35.wmf"/><Relationship Id="rId77" Type="http://schemas.openxmlformats.org/officeDocument/2006/relationships/oleObject" Target="embeddings/oleObject40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9.bin"/><Relationship Id="rId74" Type="http://schemas.openxmlformats.org/officeDocument/2006/relationships/oleObject" Target="embeddings/oleObject38.bin"/><Relationship Id="rId73" Type="http://schemas.openxmlformats.org/officeDocument/2006/relationships/oleObject" Target="embeddings/oleObject37.bin"/><Relationship Id="rId72" Type="http://schemas.openxmlformats.org/officeDocument/2006/relationships/image" Target="media/image33.png"/><Relationship Id="rId71" Type="http://schemas.openxmlformats.org/officeDocument/2006/relationships/image" Target="media/image32.wmf"/><Relationship Id="rId70" Type="http://schemas.openxmlformats.org/officeDocument/2006/relationships/oleObject" Target="embeddings/oleObject36.bin"/><Relationship Id="rId7" Type="http://schemas.openxmlformats.org/officeDocument/2006/relationships/oleObject" Target="embeddings/oleObject2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5.bin"/><Relationship Id="rId67" Type="http://schemas.openxmlformats.org/officeDocument/2006/relationships/oleObject" Target="embeddings/oleObject34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image" Target="media/image28.wmf"/><Relationship Id="rId6" Type="http://schemas.openxmlformats.org/officeDocument/2006/relationships/image" Target="media/image2.wmf"/><Relationship Id="rId59" Type="http://schemas.openxmlformats.org/officeDocument/2006/relationships/oleObject" Target="embeddings/oleObject29.bin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png"/><Relationship Id="rId41" Type="http://schemas.openxmlformats.org/officeDocument/2006/relationships/image" Target="media/image19.png"/><Relationship Id="rId40" Type="http://schemas.openxmlformats.org/officeDocument/2006/relationships/image" Target="media/image18.wmf"/><Relationship Id="rId4" Type="http://schemas.openxmlformats.org/officeDocument/2006/relationships/image" Target="media/image1.png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emf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818</Words>
  <Characters>1061</Characters>
  <Lines>16</Lines>
  <Paragraphs>4</Paragraphs>
  <TotalTime>3</TotalTime>
  <ScaleCrop>false</ScaleCrop>
  <LinksUpToDate>false</LinksUpToDate>
  <CharactersWithSpaces>1228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2020-08-07T14:27:00Z</dcterms:created>
  <dc:creator>WH</dc:creator>
  <cp:lastModifiedBy>WH</cp:lastModifiedBy>
  <dcterms:modified xsi:type="dcterms:W3CDTF">2021-12-14T08:19:51Z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433CC9CE454C4680B28C196591728C0B</vt:lpwstr>
  </property>
</Properties>
</file>