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val="0"/>
        <w:shd w:val="clear" w:color="auto" w:fill="auto"/>
        <w:bidi w:val="0"/>
        <w:spacing w:before="0" w:line="240" w:lineRule="auto"/>
        <w:ind w:right="0" w:firstLine="0"/>
        <w:jc w:val="left"/>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spacing w:val="0"/>
          <w:w w:val="100"/>
          <w:position w:val="0"/>
          <w:sz w:val="32"/>
          <w:szCs w:val="32"/>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12077700</wp:posOffset>
            </wp:positionV>
            <wp:extent cx="393700" cy="4191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19100"/>
                    </a:xfrm>
                    <a:prstGeom prst="rect">
                      <a:avLst/>
                    </a:prstGeom>
                  </pic:spPr>
                </pic:pic>
              </a:graphicData>
            </a:graphic>
          </wp:anchor>
        </w:drawing>
      </w:r>
      <w:r>
        <w:rPr>
          <w:rFonts w:hint="eastAsia" w:ascii="宋体" w:hAnsi="宋体" w:eastAsia="宋体" w:cs="宋体"/>
          <w:b/>
          <w:bCs/>
          <w:color w:val="000000" w:themeColor="text1"/>
          <w:spacing w:val="0"/>
          <w:w w:val="100"/>
          <w:position w:val="0"/>
          <w:sz w:val="32"/>
          <w:szCs w:val="32"/>
          <w:lang w:val="en-US" w:eastAsia="zh-CN"/>
          <w14:textFill>
            <w14:solidFill>
              <w14:schemeClr w14:val="tx1"/>
            </w14:solidFill>
          </w14:textFill>
        </w:rPr>
        <w:t>20</w:t>
      </w:r>
      <w:r>
        <w:rPr>
          <w:rFonts w:hint="eastAsia" w:ascii="宋体" w:hAnsi="宋体" w:eastAsia="宋体" w:cs="宋体"/>
          <w:b/>
          <w:bCs/>
          <w:color w:val="000000" w:themeColor="text1"/>
          <w:spacing w:val="0"/>
          <w:w w:val="100"/>
          <w:position w:val="0"/>
          <w:sz w:val="32"/>
          <w:szCs w:val="32"/>
          <w14:textFill>
            <w14:solidFill>
              <w14:schemeClr w14:val="tx1"/>
            </w14:solidFill>
          </w14:textFill>
        </w:rPr>
        <w:t>2</w:t>
      </w:r>
      <w:r>
        <w:rPr>
          <w:rFonts w:hint="eastAsia" w:ascii="宋体" w:hAnsi="宋体" w:eastAsia="宋体" w:cs="宋体"/>
          <w:b/>
          <w:bCs/>
          <w:color w:val="000000" w:themeColor="text1"/>
          <w:spacing w:val="0"/>
          <w:w w:val="100"/>
          <w:position w:val="0"/>
          <w:sz w:val="32"/>
          <w:szCs w:val="32"/>
          <w:lang w:val="en-US" w:eastAsia="zh-CN"/>
          <w14:textFill>
            <w14:solidFill>
              <w14:schemeClr w14:val="tx1"/>
            </w14:solidFill>
          </w14:textFill>
        </w:rPr>
        <w:t>2</w:t>
      </w:r>
      <w:r>
        <w:rPr>
          <w:rFonts w:hint="eastAsia" w:ascii="宋体" w:hAnsi="宋体" w:eastAsia="宋体" w:cs="宋体"/>
          <w:b/>
          <w:bCs/>
          <w:color w:val="000000" w:themeColor="text1"/>
          <w:spacing w:val="0"/>
          <w:w w:val="100"/>
          <w:position w:val="0"/>
          <w:sz w:val="32"/>
          <w:szCs w:val="32"/>
          <w14:textFill>
            <w14:solidFill>
              <w14:schemeClr w14:val="tx1"/>
            </w14:solidFill>
          </w14:textFill>
        </w:rPr>
        <w:t>-202</w:t>
      </w:r>
      <w:r>
        <w:rPr>
          <w:rFonts w:hint="eastAsia" w:ascii="宋体" w:hAnsi="宋体" w:eastAsia="宋体" w:cs="宋体"/>
          <w:b/>
          <w:bCs/>
          <w:color w:val="000000" w:themeColor="text1"/>
          <w:spacing w:val="0"/>
          <w:w w:val="100"/>
          <w:position w:val="0"/>
          <w:sz w:val="32"/>
          <w:szCs w:val="32"/>
          <w:lang w:val="en-US" w:eastAsia="zh-CN"/>
          <w14:textFill>
            <w14:solidFill>
              <w14:schemeClr w14:val="tx1"/>
            </w14:solidFill>
          </w14:textFill>
        </w:rPr>
        <w:t>3</w:t>
      </w:r>
      <w:r>
        <w:rPr>
          <w:rFonts w:hint="eastAsia" w:ascii="宋体" w:hAnsi="宋体" w:eastAsia="宋体" w:cs="宋体"/>
          <w:b/>
          <w:bCs/>
          <w:color w:val="000000" w:themeColor="text1"/>
          <w:spacing w:val="0"/>
          <w:w w:val="100"/>
          <w:position w:val="0"/>
          <w14:textFill>
            <w14:solidFill>
              <w14:schemeClr w14:val="tx1"/>
            </w14:solidFill>
          </w14:textFill>
        </w:rPr>
        <w:t>学年度第一学期七年级期中质量监测</w:t>
      </w:r>
    </w:p>
    <w:p>
      <w:pPr>
        <w:pStyle w:val="8"/>
        <w:keepNext/>
        <w:keepLines/>
        <w:widowControl w:val="0"/>
        <w:shd w:val="clear" w:color="auto" w:fill="auto"/>
        <w:bidi w:val="0"/>
        <w:spacing w:before="0" w:after="0" w:line="240" w:lineRule="auto"/>
        <w:ind w:left="0" w:right="0" w:firstLine="0"/>
        <w:jc w:val="center"/>
        <w:rPr>
          <w:rFonts w:hint="eastAsia" w:ascii="宋体" w:hAnsi="宋体" w:eastAsia="宋体" w:cs="宋体"/>
          <w:color w:val="000000" w:themeColor="text1"/>
          <w:lang w:val="en-US" w:eastAsia="zh-CN"/>
          <w14:textFill>
            <w14:solidFill>
              <w14:schemeClr w14:val="tx1"/>
            </w14:solidFill>
          </w14:textFill>
        </w:rPr>
      </w:pPr>
      <w:bookmarkStart w:id="0" w:name="bookmark1"/>
      <w:bookmarkStart w:id="1" w:name="bookmark2"/>
      <w:bookmarkStart w:id="2" w:name="bookmark0"/>
      <w:r>
        <w:rPr>
          <w:rFonts w:hint="eastAsia" w:ascii="宋体" w:hAnsi="宋体" w:eastAsia="宋体" w:cs="宋体"/>
          <w:color w:val="000000" w:themeColor="text1"/>
          <w:spacing w:val="0"/>
          <w:w w:val="100"/>
          <w:position w:val="0"/>
          <w14:textFill>
            <w14:solidFill>
              <w14:schemeClr w14:val="tx1"/>
            </w14:solidFill>
          </w14:textFill>
        </w:rPr>
        <w:t>语文</w:t>
      </w:r>
      <w:bookmarkEnd w:id="0"/>
      <w:bookmarkEnd w:id="1"/>
      <w:bookmarkEnd w:id="2"/>
      <w:r>
        <w:rPr>
          <w:rFonts w:hint="eastAsia" w:ascii="宋体" w:hAnsi="宋体" w:eastAsia="宋体" w:cs="宋体"/>
          <w:color w:val="000000" w:themeColor="text1"/>
          <w:spacing w:val="0"/>
          <w:w w:val="100"/>
          <w:position w:val="0"/>
          <w:lang w:val="en-US" w:eastAsia="zh-CN"/>
          <w14:textFill>
            <w14:solidFill>
              <w14:schemeClr w14:val="tx1"/>
            </w14:solidFill>
          </w14:textFill>
        </w:rPr>
        <w:t>参考答案</w:t>
      </w:r>
    </w:p>
    <w:p>
      <w:pPr>
        <w:rPr>
          <w:rFonts w:hint="eastAsia" w:ascii="宋体" w:hAnsi="宋体" w:eastAsia="宋体" w:cs="宋体"/>
          <w:color w:val="000000" w:themeColor="text1"/>
          <w:lang w:val="en-US" w:eastAsia="zh-CN"/>
          <w14:textFill>
            <w14:solidFill>
              <w14:schemeClr w14:val="tx1"/>
            </w14:solidFill>
          </w14:textFill>
        </w:rPr>
      </w:pP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一、（30分）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1.（10分，</w:t>
      </w:r>
      <w:r>
        <w:rPr>
          <w:rFonts w:hint="eastAsia" w:ascii="宋体" w:hAnsi="宋体" w:eastAsia="宋体" w:cs="宋体"/>
          <w:color w:val="000000" w:themeColor="text1"/>
          <w14:textFill>
            <w14:solidFill>
              <w14:schemeClr w14:val="tx1"/>
            </w14:solidFill>
          </w14:textFill>
        </w:rPr>
        <w:t>答对一句得1分，</w:t>
      </w:r>
      <w:r>
        <w:rPr>
          <w:rFonts w:hint="eastAsia" w:ascii="宋体" w:hAnsi="宋体" w:eastAsia="宋体" w:cs="宋体"/>
          <w:color w:val="000000" w:themeColor="text1"/>
          <w:lang w:val="en-US" w:eastAsia="zh-CN"/>
          <w14:textFill>
            <w14:solidFill>
              <w14:schemeClr w14:val="tx1"/>
            </w14:solidFill>
          </w14:textFill>
        </w:rPr>
        <w:t>答错一字扣0.5分，扣完该句为止，</w:t>
      </w:r>
      <w:r>
        <w:rPr>
          <w:rFonts w:hint="eastAsia" w:ascii="宋体" w:hAnsi="宋体" w:eastAsia="宋体" w:cs="宋体"/>
          <w:color w:val="000000" w:themeColor="text1"/>
          <w14:textFill>
            <w14:solidFill>
              <w14:schemeClr w14:val="tx1"/>
            </w14:solidFill>
          </w14:textFill>
        </w:rPr>
        <w:t>满分不超过10分</w:t>
      </w:r>
      <w:r>
        <w:rPr>
          <w:rFonts w:hint="eastAsia" w:ascii="宋体" w:hAnsi="宋体" w:eastAsia="宋体" w:cs="宋体"/>
          <w:color w:val="000000" w:themeColor="text1"/>
          <w:lang w:val="en-US" w:eastAsia="zh-CN"/>
          <w14:textFill>
            <w14:solidFill>
              <w14:schemeClr w14:val="tx1"/>
            </w14:solidFill>
          </w14:textFill>
        </w:rPr>
        <w:t>）</w:t>
      </w:r>
    </w:p>
    <w:p>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（1）归雁洛阳边</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（2）百草丰茂  洪波涌起</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（3）为人谋而不忠乎？与朋友交而不信乎？传不习乎？</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（4）我寄愁心与明月，随君直到夜郎西。</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（5）岐王宅里寻常见，崔九堂前几度闻。正是江南好风景，落花时节又逢君。</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2.（4分）（1）贮蓄   （2）粗犷    （3）人声鼎沸    （4）花团锦簇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3.（3分）A （</w:t>
      </w:r>
      <w:r>
        <w:rPr>
          <w:rFonts w:hint="eastAsia" w:asciiTheme="minorEastAsia" w:hAnsiTheme="minorEastAsia" w:eastAsiaTheme="minorEastAsia"/>
          <w:szCs w:val="21"/>
        </w:rPr>
        <w:t>贤弟：敬辞，对年岁较幼之友的敬称，不能用在自己身上，应为“愚弟”。</w:t>
      </w:r>
      <w:r>
        <w:rPr>
          <w:rFonts w:hint="eastAsia" w:ascii="宋体" w:hAnsi="宋体" w:eastAsia="宋体" w:cs="宋体"/>
          <w:color w:val="000000" w:themeColor="text1"/>
          <w:lang w:val="en-US" w:eastAsia="zh-CN"/>
          <w14:textFill>
            <w14:solidFill>
              <w14:schemeClr w14:val="tx1"/>
            </w14:solidFill>
          </w14:textFill>
        </w:rPr>
        <w:t>）</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4.（3分）A （</w:t>
      </w:r>
      <w:r>
        <w:rPr>
          <w:rFonts w:hint="eastAsia" w:ascii="宋体" w:hAnsi="宋体" w:eastAsia="宋体" w:cs="宋体"/>
          <w:color w:val="000000" w:themeColor="text1"/>
          <w:sz w:val="21"/>
          <w:szCs w:val="21"/>
          <w14:textFill>
            <w14:solidFill>
              <w14:schemeClr w14:val="tx1"/>
            </w14:solidFill>
          </w14:textFill>
        </w:rPr>
        <w:t>A.</w:t>
      </w:r>
      <w:r>
        <w:rPr>
          <w:rFonts w:hint="eastAsia" w:ascii="宋体" w:hAnsi="宋体" w:eastAsia="宋体" w:cs="宋体"/>
          <w:color w:val="000000" w:themeColor="text1"/>
          <w:lang w:val="en-US" w:eastAsia="zh-CN"/>
          <w14:textFill>
            <w14:solidFill>
              <w14:schemeClr w14:val="tx1"/>
            </w14:solidFill>
          </w14:textFill>
        </w:rPr>
        <w:t>修改有误。语序不当，改为：作为最大的发展中国家和碳排放大国，中国的选择不仅决定着未来自身的核心竞争力与综合发展前景，而且决定着世界的未来。）</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5.（1）（2分）【能答到其中一点即可给2分，其中介绍字形1分，理解1分。如果有其他答案，教师斟酌打分】</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①友字始终都是两个相同的东西组成的整体，这表示友是志同道合的人的结合；</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②组成友字的两部分是并列的，说明朋友之间应该平等相待；</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③友像两个并排的人，或者紧握的手，表示朋友间应该亲密友好。</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（2）（2分）大部分人交网友看重对方人品。</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（3）（2分）范爱农为人孤傲、倔强、正直、不满黑暗现实，追求革命。</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（4）（4分）示例1：长妈妈  长妈妈善良、淳朴、热情且关心孩子，她把孩子的心愿一直挂在心上，想方设法买来了《山海经》，这本书成为鲁迅最初得到，最为心爱的宝书，可见她可以加为微信好友。</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示例2：藤野先生  藤野先生没有民族偏见，关心作为弱国子民的鲁迅的学业，平等对待学生，他为人正直，诲人不倦，治学严谨，可见他可以加为微信好友。</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示例3：寿镜吾先生  寿镜吾先生方正、质朴、博学，读书时陶醉忘我，他虽然对学生严格，但不常惩罚学生，既严格又和蔼，可见他可以加为微信好友。</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（答出人物给1分，理由酌情给分。但写衍太太不给分。写闰土、双喜不给分，这两人不是《朝花夕拾》中人物。）</w:t>
      </w:r>
    </w:p>
    <w:p>
      <w:pPr>
        <w:pStyle w:val="2"/>
        <w:rPr>
          <w:rFonts w:hint="eastAsia" w:ascii="宋体" w:hAnsi="宋体" w:eastAsia="宋体" w:cs="宋体"/>
          <w:color w:val="000000" w:themeColor="text1"/>
          <w:lang w:val="en-US" w:eastAsia="zh-CN"/>
          <w14:textFill>
            <w14:solidFill>
              <w14:schemeClr w14:val="tx1"/>
            </w14:solidFill>
          </w14:textFill>
        </w:rPr>
      </w:pP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二、（40分）</w:t>
      </w:r>
    </w:p>
    <w:p>
      <w:pPr>
        <w:pStyle w:val="2"/>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（一）（15分）</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6.（3分）（1）约定   （2）舍弃   （3）回头看</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7.（4分）朋友过了中午还没到，陈太丘不再等候他而离开了，陈太丘离开后朋友才到。元方当时年七岁，在门外玩耍。</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（要注意省略部分的翻译）</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8.（2分）（1）舍弃，丢下     （2）③</w:t>
      </w:r>
    </w:p>
    <w:p>
      <w:pPr>
        <w:pStyle w:val="2"/>
        <w:rPr>
          <w:rFonts w:hint="eastAsia" w:ascii="宋体" w:hAnsi="宋体" w:eastAsia="宋体" w:cs="宋体"/>
          <w:color w:val="000000" w:themeColor="text1"/>
          <w:spacing w:val="45"/>
          <w:sz w:val="2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9.（3分）</w:t>
      </w:r>
      <w:r>
        <w:rPr>
          <w:rFonts w:hint="eastAsia" w:ascii="宋体" w:hAnsi="宋体" w:eastAsia="宋体" w:cs="宋体"/>
          <w:color w:val="000000" w:themeColor="text1"/>
          <w:spacing w:val="45"/>
          <w:sz w:val="21"/>
          <w14:textFill>
            <w14:solidFill>
              <w14:schemeClr w14:val="tx1"/>
            </w14:solidFill>
          </w14:textFill>
        </w:rPr>
        <w:t>本所以疑</w:t>
      </w:r>
      <w:r>
        <w:rPr>
          <w:rFonts w:hint="eastAsia" w:ascii="宋体" w:hAnsi="宋体" w:eastAsia="宋体" w:cs="宋体"/>
          <w:color w:val="000000" w:themeColor="text1"/>
          <w:position w:val="2"/>
          <w14:textFill>
            <w14:solidFill>
              <w14:schemeClr w14:val="tx1"/>
            </w14:solidFill>
          </w14:textFill>
        </w:rPr>
        <w:t>/</w:t>
      </w:r>
      <w:r>
        <w:rPr>
          <w:rFonts w:hint="eastAsia" w:ascii="宋体" w:hAnsi="宋体" w:eastAsia="宋体" w:cs="宋体"/>
          <w:color w:val="000000" w:themeColor="text1"/>
          <w:spacing w:val="45"/>
          <w:sz w:val="21"/>
          <w14:textFill>
            <w14:solidFill>
              <w14:schemeClr w14:val="tx1"/>
            </w14:solidFill>
          </w14:textFill>
        </w:rPr>
        <w:t>正为此耳</w:t>
      </w:r>
      <w:r>
        <w:rPr>
          <w:rFonts w:hint="eastAsia" w:ascii="宋体" w:hAnsi="宋体" w:eastAsia="宋体" w:cs="宋体"/>
          <w:color w:val="000000" w:themeColor="text1"/>
          <w:position w:val="2"/>
          <w14:textFill>
            <w14:solidFill>
              <w14:schemeClr w14:val="tx1"/>
            </w14:solidFill>
          </w14:textFill>
        </w:rPr>
        <w:t>/</w:t>
      </w:r>
      <w:r>
        <w:rPr>
          <w:rFonts w:hint="eastAsia" w:ascii="宋体" w:hAnsi="宋体" w:eastAsia="宋体" w:cs="宋体"/>
          <w:color w:val="000000" w:themeColor="text1"/>
          <w:spacing w:val="45"/>
          <w:sz w:val="21"/>
          <w14:textFill>
            <w14:solidFill>
              <w14:schemeClr w14:val="tx1"/>
            </w14:solidFill>
          </w14:textFill>
        </w:rPr>
        <w:t>既已纳其自托</w:t>
      </w:r>
      <w:r>
        <w:rPr>
          <w:rFonts w:hint="eastAsia" w:ascii="宋体" w:hAnsi="宋体" w:eastAsia="宋体" w:cs="宋体"/>
          <w:color w:val="000000" w:themeColor="text1"/>
          <w:position w:val="2"/>
          <w14:textFill>
            <w14:solidFill>
              <w14:schemeClr w14:val="tx1"/>
            </w14:solidFill>
          </w14:textFill>
        </w:rPr>
        <w:t>/</w:t>
      </w:r>
      <w:r>
        <w:rPr>
          <w:rFonts w:hint="eastAsia" w:ascii="宋体" w:hAnsi="宋体" w:eastAsia="宋体" w:cs="宋体"/>
          <w:color w:val="000000" w:themeColor="text1"/>
          <w:spacing w:val="45"/>
          <w:sz w:val="21"/>
          <w14:textFill>
            <w14:solidFill>
              <w14:schemeClr w14:val="tx1"/>
            </w14:solidFill>
          </w14:textFill>
        </w:rPr>
        <w:t>宁可以急相弃邪</w:t>
      </w:r>
    </w:p>
    <w:p>
      <w:pPr>
        <w:ind w:firstLine="420" w:firstLineChars="2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每划对一处得一分，超过三处零分</w:t>
      </w:r>
      <w:r>
        <w:rPr>
          <w:rFonts w:hint="eastAsia" w:ascii="宋体" w:hAnsi="宋体" w:eastAsia="宋体" w:cs="宋体"/>
          <w:color w:val="000000" w:themeColor="text1"/>
          <w:lang w:eastAsia="zh-CN"/>
          <w14:textFill>
            <w14:solidFill>
              <w14:schemeClr w14:val="tx1"/>
            </w14:solidFill>
          </w14:textFill>
        </w:rPr>
        <w:t>）</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10.（3分）华歆优王朗劣。华歆一旦决定要救助他人，便会不辞危难担当到底，而且考虑问题很周到。而王朗开始同意带人一起乘船逃难，一旦形势紧就抛弃所救之人，有始无终，不值得信赖。因此华歆优王朗劣。</w:t>
      </w:r>
    </w:p>
    <w:p>
      <w:pPr>
        <w:pStyle w:val="2"/>
        <w:rPr>
          <w:rFonts w:hint="eastAsia" w:ascii="宋体" w:hAnsi="宋体" w:eastAsia="宋体" w:cs="宋体"/>
          <w:color w:val="000000" w:themeColor="text1"/>
          <w:lang w:val="en-US" w:eastAsia="zh-CN"/>
          <w14:textFill>
            <w14:solidFill>
              <w14:schemeClr w14:val="tx1"/>
            </w14:solidFill>
          </w14:textFill>
        </w:rPr>
      </w:pPr>
    </w:p>
    <w:p>
      <w:pPr>
        <w:pStyle w:val="2"/>
        <w:ind w:firstLine="42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参考译文：华歆和王朗一同乘船避难，有一个人想搭乘他们的船，华歆表示为难。王朗却说：“好在船还比较宽敞，为什么不可以呢？”后来强盗来了，王朗就想丢下那人不管了。华歆说：“开始我之所以犹豫不决，正是为了这一点。既然允许他搭我们的船，怎么可以因为情况危急便把他扔下呢？”于是仍像当初那样携带关照那个人，世人凭这件事来判定华歆、王朗的优劣。</w:t>
      </w:r>
    </w:p>
    <w:p>
      <w:pPr>
        <w:pStyle w:val="2"/>
        <w:rPr>
          <w:rFonts w:hint="eastAsia" w:ascii="宋体" w:hAnsi="宋体" w:eastAsia="宋体" w:cs="宋体"/>
          <w:color w:val="000000" w:themeColor="text1"/>
          <w:lang w:val="en-US" w:eastAsia="zh-CN"/>
          <w14:textFill>
            <w14:solidFill>
              <w14:schemeClr w14:val="tx1"/>
            </w14:solidFill>
          </w14:textFill>
        </w:rPr>
      </w:pP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（二）（10分）</w:t>
      </w:r>
    </w:p>
    <w:p>
      <w:pPr>
        <w:pStyle w:val="2"/>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11.（3分）B（从材料二第一段“……以及为防腐和加工工艺的需要而加入食品中的化学合成或者天然物质”可知选B）</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12.（3分）国外食品也有添加剂。食品添加剂并不可怕，且国内有严格的法律法规进行监管。世界各国批准的食品添加剂，加起来大约有15000种，而中国只批准了2000多种，且国内启动某种食品添加剂的风险评估，需要该添加剂已在两个以上发达国家被允许使用。</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（言之成理即可给分。如果给出其他意见，论说合理也可酌情给分。）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13.（4分）小文奶奶，您不必有抗拒心理，含有食品添加剂的酱油并不都是不安全食品（1分）；我国对食品添加剂有严格控制和管理（1分）；使用食品添加剂是为了提高食品品质（1分）；合理合规，不超量不滥用，不会带来食品安全问题。所以请您不必过分担心。（1分）</w:t>
      </w:r>
    </w:p>
    <w:p>
      <w:pPr>
        <w:pStyle w:val="2"/>
        <w:rPr>
          <w:rFonts w:hint="eastAsia" w:ascii="宋体" w:hAnsi="宋体" w:eastAsia="宋体" w:cs="宋体"/>
          <w:color w:val="000000" w:themeColor="text1"/>
          <w:lang w:val="en-US" w:eastAsia="zh-CN"/>
          <w14:textFill>
            <w14:solidFill>
              <w14:schemeClr w14:val="tx1"/>
            </w14:solidFill>
          </w14:textFill>
        </w:rPr>
      </w:pP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（三）（15分）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14.（3分）（1）奶奶用雨滴草治好我的烂火眼；（2）奶奶和我挖雨滴草、晾雨滴草；（3）奶奶送雨滴草给邻居治病。</w:t>
      </w:r>
    </w:p>
    <w:p>
      <w:pPr>
        <w:pStyle w:val="2"/>
        <w:ind w:firstLine="420" w:firstLineChars="2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（每答出一点给一分。）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15.（1）（2分）比喻修辞，生动形象地写出“我”挖到雨滴草时内心的愉快，体现出“我”对雨滴草的无比喜爱。</w:t>
      </w:r>
    </w:p>
    <w:p>
      <w:pPr>
        <w:pStyle w:val="2"/>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（2）（2分）写出奶奶细致认真地清洗、晾晒雨滴草的情形，表现出奶奶对雨滴草的珍视之情。</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16.（3分）示例一：“仅”字读重音（1分），强调雨滴草治好“我”烂火眼的速度之快。（2分）</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示例二：“奇迹般”读重音（1分），强调雨滴草出乎意料的神奇功效，表达我的欣喜之情。（2分）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17.（5分）①结尾运用反问修辞（1分），鲜明地表达奶奶就如乡间的雨滴草一样；（1分）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②奶奶一生平凡普通、勤劳节俭、善解人意、乐于助人，正如扎根大地、默默无闻却无私奉献的雨滴草一样；（2分）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③深情地表达了对奶奶的怀念以及对雨滴草的赞颂之情；（2分）</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④含蓄地揭示主题，情韵悠长。（1分）</w:t>
      </w:r>
    </w:p>
    <w:p>
      <w:pPr>
        <w:pStyle w:val="2"/>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（意思相近即可给分，得分不超过5分。）</w:t>
      </w:r>
    </w:p>
    <w:p>
      <w:pPr>
        <w:pageBreakBefore w:val="0"/>
        <w:widowControl/>
        <w:kinsoku/>
        <w:wordWrap/>
        <w:overflowPunct/>
        <w:topLinePunct w:val="0"/>
        <w:autoSpaceDE/>
        <w:autoSpaceDN/>
        <w:bidi w:val="0"/>
        <w:adjustRightInd/>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三、作文（50分）</w:t>
      </w:r>
    </w:p>
    <w:p>
      <w:pPr>
        <w:pageBreakBefore w:val="0"/>
        <w:widowControl/>
        <w:kinsoku/>
        <w:wordWrap/>
        <w:overflowPunct/>
        <w:topLinePunct w:val="0"/>
        <w:autoSpaceDE/>
        <w:autoSpaceDN/>
        <w:bidi w:val="0"/>
        <w:adjustRightInd/>
        <w:spacing w:after="60" w:line="360" w:lineRule="exact"/>
        <w:jc w:val="left"/>
        <w:rPr>
          <w:rFonts w:hint="default" w:ascii="宋体" w:hAnsi="宋体" w:cs="宋体"/>
          <w:b w:val="0"/>
          <w:bCs/>
          <w:color w:val="000000" w:themeColor="text1"/>
          <w:kern w:val="0"/>
          <w:szCs w:val="21"/>
          <w:lang w:val="en-US" w:eastAsia="zh-CN"/>
          <w14:textFill>
            <w14:solidFill>
              <w14:schemeClr w14:val="tx1"/>
            </w14:solidFill>
          </w14:textFill>
        </w:rPr>
      </w:pPr>
      <w:r>
        <w:rPr>
          <w:rFonts w:hint="eastAsia" w:ascii="宋体" w:hAnsi="宋体" w:cs="宋体"/>
          <w:b/>
          <w:color w:val="000000" w:themeColor="text1"/>
          <w:kern w:val="0"/>
          <w:szCs w:val="21"/>
          <w:lang w:val="en-US" w:eastAsia="zh-CN"/>
          <w14:textFill>
            <w14:solidFill>
              <w14:schemeClr w14:val="tx1"/>
            </w14:solidFill>
          </w14:textFill>
        </w:rPr>
        <w:t>18</w:t>
      </w:r>
      <w:r>
        <w:rPr>
          <w:rFonts w:hint="eastAsia" w:ascii="宋体" w:hAnsi="宋体" w:cs="宋体"/>
          <w:b/>
          <w:color w:val="000000" w:themeColor="text1"/>
          <w:kern w:val="0"/>
          <w:szCs w:val="21"/>
          <w14:textFill>
            <w14:solidFill>
              <w14:schemeClr w14:val="tx1"/>
            </w14:solidFill>
          </w14:textFill>
        </w:rPr>
        <w:t>.</w:t>
      </w:r>
      <w:r>
        <w:rPr>
          <w:rFonts w:hint="eastAsia" w:ascii="宋体" w:hAnsi="宋体" w:cs="宋体"/>
          <w:b/>
          <w:color w:val="000000" w:themeColor="text1"/>
          <w:kern w:val="0"/>
          <w:szCs w:val="21"/>
          <w:lang w:val="en-US" w:eastAsia="zh-CN"/>
          <w14:textFill>
            <w14:solidFill>
              <w14:schemeClr w14:val="tx1"/>
            </w14:solidFill>
          </w14:textFill>
        </w:rPr>
        <w:t xml:space="preserve">阅读下面文字，按要求作文。 </w:t>
      </w:r>
    </w:p>
    <w:p>
      <w:pPr>
        <w:pStyle w:val="2"/>
        <w:pageBreakBefore w:val="0"/>
        <w:kinsoku/>
        <w:wordWrap/>
        <w:overflowPunct/>
        <w:topLinePunct w:val="0"/>
        <w:autoSpaceDE/>
        <w:autoSpaceDN/>
        <w:bidi w:val="0"/>
        <w:adjustRightInd/>
        <w:spacing w:line="360" w:lineRule="exact"/>
        <w:ind w:firstLine="42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生活中，总有一些瞬间，让你久久不能相忘；总有一些鲜活的记忆，值得你品味珍藏；总有一些不经意的期许，让你魂牵梦绕；总有一些未曾涉足的美景，让你心驰神往；总有一些失意，让你迷茫困惑；总有一些成功，让你欣喜若……那些逝去的时光，见证了你的成长，那些即将到来的日子，又让你重新憧憬新的梦想。</w:t>
      </w:r>
    </w:p>
    <w:p>
      <w:pPr>
        <w:pStyle w:val="2"/>
        <w:pageBreakBefore w:val="0"/>
        <w:kinsoku/>
        <w:wordWrap/>
        <w:overflowPunct/>
        <w:topLinePunct w:val="0"/>
        <w:autoSpaceDE/>
        <w:autoSpaceDN/>
        <w:bidi w:val="0"/>
        <w:adjustRightInd/>
        <w:spacing w:line="360" w:lineRule="exact"/>
        <w:ind w:firstLine="422" w:firstLineChars="200"/>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请以“那些</w:t>
      </w:r>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en-US" w:eastAsia="zh-CN"/>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让我</w:t>
      </w:r>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en-US" w:eastAsia="zh-CN"/>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”为题，写一篇作文。</w:t>
      </w:r>
    </w:p>
    <w:p>
      <w:pPr>
        <w:pageBreakBefore w:val="0"/>
        <w:kinsoku/>
        <w:wordWrap/>
        <w:overflowPunct/>
        <w:topLinePunct w:val="0"/>
        <w:autoSpaceDE/>
        <w:autoSpaceDN/>
        <w:bidi w:val="0"/>
        <w:adjustRightInd/>
        <w:spacing w:line="36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要求：1.先将题目补充完整并填写在答题卡上，然后作文；</w:t>
      </w:r>
    </w:p>
    <w:p>
      <w:pPr>
        <w:pageBreakBefore w:val="0"/>
        <w:kinsoku/>
        <w:wordWrap/>
        <w:overflowPunct/>
        <w:topLinePunct w:val="0"/>
        <w:autoSpaceDE/>
        <w:autoSpaceDN/>
        <w:bidi w:val="0"/>
        <w:adjustRightInd/>
        <w:spacing w:line="360" w:lineRule="exact"/>
        <w:ind w:firstLine="630" w:firstLineChars="3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2.结合生活实际，自选角度，自定立意，自定文体，诗歌除外；</w:t>
      </w:r>
    </w:p>
    <w:p>
      <w:pPr>
        <w:pageBreakBefore w:val="0"/>
        <w:kinsoku/>
        <w:wordWrap/>
        <w:overflowPunct/>
        <w:topLinePunct w:val="0"/>
        <w:autoSpaceDE/>
        <w:autoSpaceDN/>
        <w:bidi w:val="0"/>
        <w:adjustRightInd/>
        <w:spacing w:line="360" w:lineRule="exact"/>
        <w:ind w:firstLine="630" w:firstLineChars="3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3.不少于500字；</w:t>
      </w:r>
    </w:p>
    <w:p>
      <w:pPr>
        <w:pageBreakBefore w:val="0"/>
        <w:kinsoku/>
        <w:wordWrap/>
        <w:overflowPunct/>
        <w:topLinePunct w:val="0"/>
        <w:autoSpaceDE/>
        <w:autoSpaceDN/>
        <w:bidi w:val="0"/>
        <w:adjustRightInd/>
        <w:spacing w:line="360" w:lineRule="exact"/>
        <w:ind w:firstLine="630" w:firstLineChars="300"/>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4.文中不能出现真实的人名、地名、校名。</w:t>
      </w:r>
    </w:p>
    <w:p>
      <w:pPr>
        <w:rPr>
          <w:rFonts w:hint="eastAsia"/>
          <w:lang w:val="en-US" w:eastAsia="zh-CN"/>
        </w:rPr>
      </w:pPr>
    </w:p>
    <w:tbl>
      <w:tblPr>
        <w:tblStyle w:val="5"/>
        <w:tblW w:w="8130" w:type="dxa"/>
        <w:jc w:val="center"/>
        <w:tblCellSpacing w:w="0"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
      <w:tblGrid>
        <w:gridCol w:w="1890"/>
        <w:gridCol w:w="624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noWrap w:val="0"/>
            <w:vAlign w:val="center"/>
          </w:tcPr>
          <w:p>
            <w:pPr>
              <w:widowControl/>
              <w:ind w:firstLine="480"/>
              <w:jc w:val="left"/>
              <w:rPr>
                <w:rFonts w:ascii="宋体" w:hAnsi="宋体" w:cs="Arial"/>
                <w:color w:val="auto"/>
                <w:kern w:val="0"/>
                <w:szCs w:val="21"/>
              </w:rPr>
            </w:pPr>
            <w:r>
              <w:rPr>
                <w:rFonts w:ascii="宋体" w:hAnsi="宋体" w:cs="Arial"/>
                <w:color w:val="auto"/>
                <w:kern w:val="0"/>
                <w:szCs w:val="21"/>
              </w:rPr>
              <w:t>作文等级</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评分标准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restart"/>
            <w:noWrap w:val="0"/>
            <w:vAlign w:val="center"/>
          </w:tcPr>
          <w:p>
            <w:pPr>
              <w:widowControl/>
              <w:ind w:firstLine="480"/>
              <w:rPr>
                <w:rFonts w:hint="eastAsia" w:ascii="宋体" w:hAnsi="宋体" w:cs="Arial"/>
                <w:color w:val="auto"/>
                <w:kern w:val="0"/>
                <w:szCs w:val="21"/>
              </w:rPr>
            </w:pPr>
            <w:r>
              <w:rPr>
                <w:rFonts w:ascii="宋体" w:hAnsi="宋体" w:cs="Arial"/>
                <w:color w:val="auto"/>
                <w:kern w:val="0"/>
                <w:szCs w:val="21"/>
              </w:rPr>
              <w:t>一类卷</w:t>
            </w:r>
          </w:p>
          <w:p>
            <w:pPr>
              <w:widowControl/>
              <w:jc w:val="center"/>
              <w:rPr>
                <w:rFonts w:ascii="宋体" w:hAnsi="宋体" w:cs="Arial"/>
                <w:color w:val="auto"/>
                <w:kern w:val="0"/>
                <w:szCs w:val="21"/>
              </w:rPr>
            </w:pPr>
            <w:r>
              <w:rPr>
                <w:rFonts w:ascii="宋体" w:hAnsi="宋体" w:cs="Arial"/>
                <w:color w:val="auto"/>
                <w:kern w:val="0"/>
                <w:szCs w:val="21"/>
              </w:rPr>
              <w:t>（50～45分）</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1．立意明确，中心突出，材料具体生动，有真情实感。</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2．结构严谨，注意照应，详略得当。</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3．语言得体、流畅。</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restart"/>
            <w:noWrap w:val="0"/>
            <w:vAlign w:val="center"/>
          </w:tcPr>
          <w:p>
            <w:pPr>
              <w:widowControl/>
              <w:jc w:val="center"/>
              <w:rPr>
                <w:rFonts w:hint="eastAsia" w:ascii="宋体" w:hAnsi="宋体" w:cs="Arial"/>
                <w:color w:val="auto"/>
                <w:kern w:val="0"/>
                <w:szCs w:val="21"/>
              </w:rPr>
            </w:pPr>
            <w:r>
              <w:rPr>
                <w:rFonts w:ascii="宋体" w:hAnsi="宋体" w:cs="Arial"/>
                <w:color w:val="auto"/>
                <w:kern w:val="0"/>
                <w:szCs w:val="21"/>
              </w:rPr>
              <w:t>二类卷</w:t>
            </w:r>
          </w:p>
          <w:p>
            <w:pPr>
              <w:widowControl/>
              <w:jc w:val="center"/>
              <w:rPr>
                <w:rFonts w:ascii="宋体" w:hAnsi="宋体" w:cs="Arial"/>
                <w:color w:val="auto"/>
                <w:kern w:val="0"/>
                <w:szCs w:val="21"/>
              </w:rPr>
            </w:pPr>
            <w:r>
              <w:rPr>
                <w:rFonts w:ascii="宋体" w:hAnsi="宋体" w:cs="Arial"/>
                <w:color w:val="auto"/>
                <w:kern w:val="0"/>
                <w:szCs w:val="21"/>
              </w:rPr>
              <w:t>（44～40分）</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1．立意明确，中心突出，材料具体。</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2．结构完整，条理清楚。</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3．语言规范、通顺。</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restart"/>
            <w:noWrap w:val="0"/>
            <w:vAlign w:val="center"/>
          </w:tcPr>
          <w:p>
            <w:pPr>
              <w:widowControl/>
              <w:jc w:val="center"/>
              <w:rPr>
                <w:rFonts w:hint="eastAsia" w:ascii="宋体" w:hAnsi="宋体" w:cs="Arial"/>
                <w:color w:val="auto"/>
                <w:kern w:val="0"/>
                <w:szCs w:val="21"/>
              </w:rPr>
            </w:pPr>
            <w:r>
              <w:rPr>
                <w:rFonts w:ascii="宋体" w:hAnsi="宋体" w:cs="Arial"/>
                <w:color w:val="auto"/>
                <w:kern w:val="0"/>
                <w:szCs w:val="21"/>
              </w:rPr>
              <w:t>三类卷</w:t>
            </w:r>
          </w:p>
          <w:p>
            <w:pPr>
              <w:widowControl/>
              <w:jc w:val="center"/>
              <w:rPr>
                <w:rFonts w:ascii="宋体" w:hAnsi="宋体" w:cs="Arial"/>
                <w:color w:val="auto"/>
                <w:kern w:val="0"/>
                <w:szCs w:val="21"/>
              </w:rPr>
            </w:pPr>
            <w:r>
              <w:rPr>
                <w:rFonts w:ascii="宋体" w:hAnsi="宋体" w:cs="Arial"/>
                <w:color w:val="auto"/>
                <w:kern w:val="0"/>
                <w:szCs w:val="21"/>
              </w:rPr>
              <w:t>（39～30分）</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1．立意明确，材料能表现中心。</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2．结构基本完整，有条理。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3．语言基本通顺，有少数错别字。</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restart"/>
            <w:noWrap w:val="0"/>
            <w:vAlign w:val="center"/>
          </w:tcPr>
          <w:p>
            <w:pPr>
              <w:widowControl/>
              <w:ind w:firstLine="480"/>
              <w:jc w:val="left"/>
              <w:rPr>
                <w:rFonts w:hint="eastAsia" w:ascii="宋体" w:hAnsi="宋体" w:cs="Arial"/>
                <w:color w:val="auto"/>
                <w:kern w:val="0"/>
                <w:szCs w:val="21"/>
              </w:rPr>
            </w:pPr>
            <w:r>
              <w:rPr>
                <w:rFonts w:ascii="宋体" w:hAnsi="宋体" w:cs="Arial"/>
                <w:color w:val="auto"/>
                <w:kern w:val="0"/>
                <w:szCs w:val="21"/>
              </w:rPr>
              <w:t>四类卷</w:t>
            </w:r>
          </w:p>
          <w:p>
            <w:pPr>
              <w:widowControl/>
              <w:jc w:val="center"/>
              <w:rPr>
                <w:rFonts w:ascii="宋体" w:hAnsi="宋体" w:cs="Arial"/>
                <w:color w:val="auto"/>
                <w:kern w:val="0"/>
                <w:szCs w:val="21"/>
              </w:rPr>
            </w:pPr>
            <w:r>
              <w:rPr>
                <w:rFonts w:ascii="宋体" w:hAnsi="宋体" w:cs="Arial"/>
                <w:color w:val="auto"/>
                <w:kern w:val="0"/>
                <w:szCs w:val="21"/>
              </w:rPr>
              <w:t>（29～15分）</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1．立意不明确，材料难以表现中心。</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2．结构不完整，条理不清楚。</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3．语言不通顺，错别字较多。</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restart"/>
            <w:noWrap w:val="0"/>
            <w:vAlign w:val="center"/>
          </w:tcPr>
          <w:p>
            <w:pPr>
              <w:widowControl/>
              <w:ind w:firstLine="480"/>
              <w:jc w:val="left"/>
              <w:rPr>
                <w:rFonts w:hint="eastAsia" w:ascii="宋体" w:hAnsi="宋体" w:cs="Arial"/>
                <w:color w:val="auto"/>
                <w:kern w:val="0"/>
                <w:szCs w:val="21"/>
              </w:rPr>
            </w:pPr>
            <w:r>
              <w:rPr>
                <w:rFonts w:ascii="宋体" w:hAnsi="宋体" w:cs="Arial"/>
                <w:color w:val="auto"/>
                <w:kern w:val="0"/>
                <w:szCs w:val="21"/>
              </w:rPr>
              <w:t>五类卷</w:t>
            </w:r>
          </w:p>
          <w:p>
            <w:pPr>
              <w:widowControl/>
              <w:jc w:val="center"/>
              <w:rPr>
                <w:rFonts w:ascii="宋体" w:hAnsi="宋体" w:cs="Arial"/>
                <w:color w:val="auto"/>
                <w:kern w:val="0"/>
                <w:szCs w:val="21"/>
              </w:rPr>
            </w:pPr>
            <w:r>
              <w:rPr>
                <w:rFonts w:ascii="宋体" w:hAnsi="宋体" w:cs="Arial"/>
                <w:color w:val="auto"/>
                <w:kern w:val="0"/>
                <w:szCs w:val="21"/>
              </w:rPr>
              <w:t>（14～O分）</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1．没有中心，空洞无物，严重离题。</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2．结构残缺，不成篇章。</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vMerge w:val="continue"/>
            <w:noWrap w:val="0"/>
            <w:vAlign w:val="center"/>
          </w:tcPr>
          <w:p>
            <w:pPr>
              <w:widowControl/>
              <w:jc w:val="left"/>
              <w:rPr>
                <w:rFonts w:ascii="宋体" w:hAnsi="宋体" w:cs="Arial"/>
                <w:color w:val="auto"/>
                <w:kern w:val="0"/>
                <w:szCs w:val="21"/>
              </w:rPr>
            </w:pP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3．文理不通，错别字较多。</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noWrap w:val="0"/>
            <w:vAlign w:val="center"/>
          </w:tcPr>
          <w:p>
            <w:pPr>
              <w:widowControl/>
              <w:ind w:firstLine="480"/>
              <w:jc w:val="left"/>
              <w:rPr>
                <w:rFonts w:ascii="宋体" w:hAnsi="宋体" w:cs="Arial"/>
                <w:color w:val="auto"/>
                <w:kern w:val="0"/>
                <w:szCs w:val="21"/>
              </w:rPr>
            </w:pPr>
            <w:r>
              <w:rPr>
                <w:rFonts w:ascii="宋体" w:hAnsi="宋体" w:cs="Arial"/>
                <w:color w:val="auto"/>
                <w:kern w:val="0"/>
                <w:szCs w:val="21"/>
              </w:rPr>
              <w:t>加分</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符合如下条件之一，可酌情加1—3分（加至本题满分为止）：</w:t>
            </w:r>
          </w:p>
          <w:p>
            <w:pPr>
              <w:widowControl/>
              <w:ind w:firstLine="480"/>
              <w:jc w:val="left"/>
              <w:rPr>
                <w:rFonts w:ascii="宋体" w:hAnsi="宋体" w:cs="Arial"/>
                <w:color w:val="auto"/>
                <w:kern w:val="0"/>
                <w:szCs w:val="21"/>
              </w:rPr>
            </w:pPr>
            <w:r>
              <w:rPr>
                <w:rFonts w:ascii="宋体" w:hAnsi="宋体" w:cs="Arial"/>
                <w:color w:val="auto"/>
                <w:kern w:val="0"/>
                <w:szCs w:val="21"/>
              </w:rPr>
              <w:t>1．立意深刻。</w:t>
            </w:r>
          </w:p>
          <w:p>
            <w:pPr>
              <w:widowControl/>
              <w:ind w:firstLine="480"/>
              <w:jc w:val="left"/>
              <w:rPr>
                <w:rFonts w:ascii="宋体" w:hAnsi="宋体" w:cs="Arial"/>
                <w:color w:val="auto"/>
                <w:kern w:val="0"/>
                <w:szCs w:val="21"/>
              </w:rPr>
            </w:pPr>
            <w:r>
              <w:rPr>
                <w:rFonts w:ascii="宋体" w:hAnsi="宋体" w:cs="Arial"/>
                <w:color w:val="auto"/>
                <w:kern w:val="0"/>
                <w:szCs w:val="21"/>
              </w:rPr>
              <w:t>2．构思独特。</w:t>
            </w:r>
          </w:p>
          <w:p>
            <w:pPr>
              <w:widowControl/>
              <w:ind w:firstLine="480"/>
              <w:jc w:val="left"/>
              <w:rPr>
                <w:rFonts w:ascii="宋体" w:hAnsi="宋体" w:cs="Arial"/>
                <w:color w:val="auto"/>
                <w:kern w:val="0"/>
                <w:szCs w:val="21"/>
              </w:rPr>
            </w:pPr>
            <w:r>
              <w:rPr>
                <w:rFonts w:ascii="宋体" w:hAnsi="宋体" w:cs="Arial"/>
                <w:color w:val="auto"/>
                <w:kern w:val="0"/>
                <w:szCs w:val="21"/>
              </w:rPr>
              <w:t>3．语言优美。</w:t>
            </w:r>
          </w:p>
          <w:p>
            <w:pPr>
              <w:widowControl/>
              <w:ind w:firstLine="480"/>
              <w:jc w:val="left"/>
              <w:rPr>
                <w:rFonts w:ascii="宋体" w:hAnsi="宋体" w:cs="Arial"/>
                <w:color w:val="auto"/>
                <w:kern w:val="0"/>
                <w:szCs w:val="21"/>
              </w:rPr>
            </w:pPr>
            <w:r>
              <w:rPr>
                <w:rFonts w:ascii="宋体" w:hAnsi="宋体" w:cs="Arial"/>
                <w:color w:val="auto"/>
                <w:kern w:val="0"/>
                <w:szCs w:val="21"/>
              </w:rPr>
              <w:t>4．富有个性。</w:t>
            </w:r>
          </w:p>
          <w:p>
            <w:pPr>
              <w:widowControl/>
              <w:ind w:firstLine="480"/>
              <w:jc w:val="left"/>
              <w:rPr>
                <w:rFonts w:ascii="宋体" w:hAnsi="宋体" w:cs="Arial"/>
                <w:color w:val="auto"/>
                <w:kern w:val="0"/>
                <w:szCs w:val="21"/>
              </w:rPr>
            </w:pPr>
            <w:r>
              <w:rPr>
                <w:rFonts w:ascii="宋体" w:hAnsi="宋体" w:cs="Arial"/>
                <w:color w:val="auto"/>
                <w:kern w:val="0"/>
                <w:szCs w:val="21"/>
              </w:rPr>
              <w:t>5．文面整洁，书写优美。</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blCellSpacing w:w="0" w:type="dxa"/>
          <w:jc w:val="center"/>
        </w:trPr>
        <w:tc>
          <w:tcPr>
            <w:tcW w:w="1890" w:type="dxa"/>
            <w:noWrap w:val="0"/>
            <w:vAlign w:val="center"/>
          </w:tcPr>
          <w:p>
            <w:pPr>
              <w:widowControl/>
              <w:ind w:firstLine="480"/>
              <w:jc w:val="left"/>
              <w:rPr>
                <w:rFonts w:ascii="宋体" w:hAnsi="宋体" w:cs="Arial"/>
                <w:color w:val="auto"/>
                <w:kern w:val="0"/>
                <w:szCs w:val="21"/>
              </w:rPr>
            </w:pPr>
            <w:r>
              <w:rPr>
                <w:rFonts w:ascii="宋体" w:hAnsi="宋体" w:cs="Arial"/>
                <w:color w:val="auto"/>
                <w:kern w:val="0"/>
                <w:szCs w:val="21"/>
              </w:rPr>
              <w:t>扣分</w:t>
            </w:r>
          </w:p>
        </w:tc>
        <w:tc>
          <w:tcPr>
            <w:tcW w:w="6240" w:type="dxa"/>
            <w:noWrap w:val="0"/>
            <w:vAlign w:val="top"/>
          </w:tcPr>
          <w:p>
            <w:pPr>
              <w:widowControl/>
              <w:ind w:firstLine="480"/>
              <w:jc w:val="left"/>
              <w:rPr>
                <w:rFonts w:ascii="宋体" w:hAnsi="宋体" w:cs="Arial"/>
                <w:color w:val="auto"/>
                <w:kern w:val="0"/>
                <w:szCs w:val="21"/>
              </w:rPr>
            </w:pPr>
            <w:r>
              <w:rPr>
                <w:rFonts w:ascii="宋体" w:hAnsi="宋体" w:cs="Arial"/>
                <w:color w:val="auto"/>
                <w:kern w:val="0"/>
                <w:szCs w:val="21"/>
              </w:rPr>
              <w:t>1．不足500字者，每少50字扣1分。</w:t>
            </w:r>
          </w:p>
          <w:p>
            <w:pPr>
              <w:widowControl/>
              <w:ind w:firstLine="480"/>
              <w:jc w:val="left"/>
              <w:rPr>
                <w:rFonts w:ascii="宋体" w:hAnsi="宋体" w:cs="Arial"/>
                <w:color w:val="auto"/>
                <w:kern w:val="0"/>
                <w:szCs w:val="21"/>
              </w:rPr>
            </w:pPr>
            <w:r>
              <w:rPr>
                <w:rFonts w:ascii="宋体" w:hAnsi="宋体" w:cs="Arial"/>
                <w:color w:val="auto"/>
                <w:kern w:val="0"/>
                <w:szCs w:val="21"/>
              </w:rPr>
              <w:t>2．错别字每3个扣1分（重复的错别字不计），最多扣3分。</w:t>
            </w:r>
          </w:p>
          <w:p>
            <w:pPr>
              <w:widowControl/>
              <w:ind w:firstLine="480"/>
              <w:jc w:val="left"/>
              <w:rPr>
                <w:rFonts w:ascii="宋体" w:hAnsi="宋体" w:cs="Arial"/>
                <w:color w:val="auto"/>
                <w:kern w:val="0"/>
                <w:szCs w:val="21"/>
              </w:rPr>
            </w:pPr>
            <w:r>
              <w:rPr>
                <w:rFonts w:ascii="宋体" w:hAnsi="宋体" w:cs="Arial"/>
                <w:color w:val="auto"/>
                <w:kern w:val="0"/>
                <w:szCs w:val="21"/>
              </w:rPr>
              <w:t>3．不能正确使用标点扣1～3分。</w:t>
            </w:r>
          </w:p>
          <w:p>
            <w:pPr>
              <w:widowControl/>
              <w:ind w:firstLine="480"/>
              <w:jc w:val="left"/>
              <w:rPr>
                <w:rFonts w:ascii="宋体" w:hAnsi="宋体" w:cs="Arial"/>
                <w:color w:val="auto"/>
                <w:kern w:val="0"/>
                <w:szCs w:val="21"/>
              </w:rPr>
            </w:pPr>
            <w:r>
              <w:rPr>
                <w:rFonts w:ascii="宋体" w:hAnsi="宋体" w:cs="Arial"/>
                <w:color w:val="auto"/>
                <w:kern w:val="0"/>
                <w:szCs w:val="21"/>
              </w:rPr>
              <w:t>4．文面脏乱，字迹潦草、难以辨认者扣1～3分。</w:t>
            </w:r>
          </w:p>
          <w:p>
            <w:pPr>
              <w:widowControl/>
              <w:ind w:firstLine="480"/>
              <w:jc w:val="left"/>
              <w:rPr>
                <w:rFonts w:ascii="宋体" w:hAnsi="宋体" w:cs="Arial"/>
                <w:color w:val="auto"/>
                <w:kern w:val="0"/>
                <w:szCs w:val="21"/>
              </w:rPr>
            </w:pPr>
            <w:r>
              <w:rPr>
                <w:rFonts w:ascii="宋体" w:hAnsi="宋体" w:cs="Arial"/>
                <w:color w:val="auto"/>
                <w:kern w:val="0"/>
                <w:szCs w:val="21"/>
              </w:rPr>
              <w:t>5．出现暴露身份的真实校名、地名、人名的扣1～3分。</w:t>
            </w:r>
          </w:p>
        </w:tc>
      </w:tr>
    </w:tbl>
    <w:p>
      <w:pPr>
        <w:pStyle w:val="2"/>
        <w:rPr>
          <w:rFonts w:hint="eastAsia"/>
          <w:color w:val="FF0000"/>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lODI0NjFmZDcyZThlNDU3NzA3YmUzOTgxZDg0ZDgifQ=="/>
  </w:docVars>
  <w:rsids>
    <w:rsidRoot w:val="5B6A710B"/>
    <w:rsid w:val="004151FC"/>
    <w:rsid w:val="00C02FC6"/>
    <w:rsid w:val="020C4532"/>
    <w:rsid w:val="02275711"/>
    <w:rsid w:val="03443858"/>
    <w:rsid w:val="08512C9F"/>
    <w:rsid w:val="0B904951"/>
    <w:rsid w:val="0BE36304"/>
    <w:rsid w:val="0D38442D"/>
    <w:rsid w:val="149B1FDA"/>
    <w:rsid w:val="159B37AB"/>
    <w:rsid w:val="15B62054"/>
    <w:rsid w:val="1675224E"/>
    <w:rsid w:val="16946B78"/>
    <w:rsid w:val="17207E62"/>
    <w:rsid w:val="1A930EF5"/>
    <w:rsid w:val="1F9A4AD4"/>
    <w:rsid w:val="204A474C"/>
    <w:rsid w:val="27A83EE3"/>
    <w:rsid w:val="2A497822"/>
    <w:rsid w:val="2A8D4D62"/>
    <w:rsid w:val="2B255B99"/>
    <w:rsid w:val="2CAD22EA"/>
    <w:rsid w:val="30C41096"/>
    <w:rsid w:val="41FF1FAF"/>
    <w:rsid w:val="459614BC"/>
    <w:rsid w:val="47871B89"/>
    <w:rsid w:val="4805398A"/>
    <w:rsid w:val="48C12F4D"/>
    <w:rsid w:val="4914434F"/>
    <w:rsid w:val="51FD21DB"/>
    <w:rsid w:val="54520EFE"/>
    <w:rsid w:val="54696F81"/>
    <w:rsid w:val="59F16F02"/>
    <w:rsid w:val="5B6A710B"/>
    <w:rsid w:val="5C9127DF"/>
    <w:rsid w:val="5CB36BF9"/>
    <w:rsid w:val="5D610403"/>
    <w:rsid w:val="5EDA221B"/>
    <w:rsid w:val="619F774C"/>
    <w:rsid w:val="61A92379"/>
    <w:rsid w:val="6556547D"/>
    <w:rsid w:val="6B6E08BB"/>
    <w:rsid w:val="6D062D75"/>
    <w:rsid w:val="75AD0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before="28"/>
      <w:ind w:left="100"/>
    </w:pPr>
    <w:rPr>
      <w:rFonts w:ascii="楷体" w:hAnsi="楷体" w:eastAsia="楷体"/>
      <w:sz w:val="21"/>
      <w:szCs w:val="21"/>
    </w:rPr>
  </w:style>
  <w:style w:type="paragraph" w:styleId="3">
    <w:name w:val="footer"/>
    <w:basedOn w:val="1"/>
    <w:link w:val="10"/>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customStyle="1" w:styleId="7">
    <w:name w:val="正文文本 (3)"/>
    <w:basedOn w:val="1"/>
    <w:qFormat/>
    <w:uiPriority w:val="0"/>
    <w:pPr>
      <w:widowControl w:val="0"/>
      <w:shd w:val="clear" w:color="auto" w:fill="auto"/>
      <w:spacing w:after="80"/>
      <w:ind w:left="1020"/>
    </w:pPr>
    <w:rPr>
      <w:rFonts w:ascii="黑体" w:hAnsi="黑体" w:eastAsia="黑体" w:cs="黑体"/>
      <w:sz w:val="32"/>
      <w:szCs w:val="32"/>
      <w:u w:val="none"/>
      <w:shd w:val="clear" w:color="auto" w:fill="auto"/>
    </w:rPr>
  </w:style>
  <w:style w:type="paragraph" w:customStyle="1" w:styleId="8">
    <w:name w:val="标题 #1"/>
    <w:basedOn w:val="1"/>
    <w:qFormat/>
    <w:uiPriority w:val="0"/>
    <w:pPr>
      <w:widowControl w:val="0"/>
      <w:shd w:val="clear" w:color="auto" w:fill="auto"/>
      <w:jc w:val="center"/>
      <w:outlineLvl w:val="0"/>
    </w:pPr>
    <w:rPr>
      <w:rFonts w:ascii="黑体" w:hAnsi="黑体" w:eastAsia="黑体" w:cs="黑体"/>
      <w:b/>
      <w:bCs/>
      <w:sz w:val="32"/>
      <w:szCs w:val="32"/>
      <w:u w:val="none"/>
      <w:shd w:val="clear" w:color="auto" w:fill="auto"/>
    </w:rPr>
  </w:style>
  <w:style w:type="character" w:customStyle="1" w:styleId="9">
    <w:name w:val="页眉 Char"/>
    <w:link w:val="4"/>
    <w:semiHidden/>
    <w:qFormat/>
    <w:uiPriority w:val="99"/>
    <w:rPr>
      <w:sz w:val="18"/>
      <w:szCs w:val="18"/>
      <w:lang w:eastAsia="zh-CN"/>
    </w:rPr>
  </w:style>
  <w:style w:type="character" w:customStyle="1" w:styleId="10">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1917</Words>
  <Characters>1967</Characters>
  <Lines>0</Lines>
  <Paragraphs>0</Paragraphs>
  <TotalTime>16</TotalTime>
  <ScaleCrop>false</ScaleCrop>
  <LinksUpToDate>false</LinksUpToDate>
  <CharactersWithSpaces>2000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2022-10-06T04:13:00Z</dcterms:created>
  <dc:creator>Administrator</dc:creator>
  <cp:lastModifiedBy>Administrator</cp:lastModifiedBy>
  <cp:lastPrinted>2022-10-17T01:57:00Z</cp:lastPrinted>
  <dcterms:modified xsi:type="dcterms:W3CDTF">2022-11-09T05:23:39Z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