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spacing w:val="26"/>
          <w:sz w:val="30"/>
          <w:lang w:val="en-US" w:eastAsia="zh-CN"/>
        </w:rPr>
      </w:pPr>
      <w:r>
        <w:rPr>
          <w:rFonts w:hint="eastAsia" w:ascii="宋体" w:hAnsi="宋体" w:eastAsia="宋体" w:cs="宋体"/>
          <w:b/>
          <w:spacing w:val="26"/>
          <w:sz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12014200</wp:posOffset>
            </wp:positionV>
            <wp:extent cx="292100" cy="2667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pacing w:val="26"/>
          <w:sz w:val="30"/>
          <w:lang w:val="en-US" w:eastAsia="zh-CN"/>
        </w:rPr>
        <w:t>2022-2023凤翔区上学期期中质量检测</w:t>
      </w:r>
    </w:p>
    <w:p>
      <w:pPr>
        <w:spacing w:line="360" w:lineRule="auto"/>
        <w:jc w:val="center"/>
        <w:textAlignment w:val="center"/>
        <w:rPr>
          <w:rFonts w:hint="default" w:ascii="宋体" w:hAnsi="宋体" w:eastAsia="宋体" w:cs="宋体"/>
          <w:b/>
          <w:spacing w:val="26"/>
          <w:sz w:val="30"/>
          <w:lang w:val="en-US" w:eastAsia="zh-CN"/>
        </w:rPr>
      </w:pPr>
      <w:r>
        <w:rPr>
          <w:rFonts w:hint="eastAsia" w:ascii="宋体" w:hAnsi="宋体" w:eastAsia="宋体" w:cs="宋体"/>
          <w:b/>
          <w:spacing w:val="26"/>
          <w:sz w:val="30"/>
          <w:lang w:val="en-US" w:eastAsia="zh-CN"/>
        </w:rPr>
        <w:t>八年级物理参考答案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第一部分（选择题共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>
      <w:pPr>
        <w:spacing w:line="360" w:lineRule="auto"/>
        <w:jc w:val="both"/>
        <w:textAlignment w:val="center"/>
        <w:rPr>
          <w:rFonts w:hint="default"/>
          <w:lang w:val="en-US" w:eastAsia="zh-CN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分。每小题只有一个选项是符合题意的）</w:t>
      </w:r>
    </w:p>
    <w:p>
      <w:pPr>
        <w:rPr>
          <w:rFonts w:ascii="宋体" w:hAnsi="宋体" w:eastAsia="宋体" w:cs="宋体"/>
          <w:b/>
          <w:color w:val="000000"/>
          <w:sz w:val="24"/>
        </w:rPr>
      </w:pPr>
      <w:r>
        <w:rPr>
          <w:rFonts w:hint="eastAsia"/>
          <w:lang w:val="en-US" w:eastAsia="zh-CN"/>
        </w:rPr>
        <w:t>1.D     2.B     3.A     4.C     5A     6.D     7.C     8 .B      9.D      10.C</w:t>
      </w:r>
    </w:p>
    <w:p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第二部分（非选择题共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pacing w:val="20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二、填空与作图题（共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1×10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val="en-US" w:eastAsia="zh-CN"/>
        </w:rPr>
        <w:t>-4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1×10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val="en-US" w:eastAsia="zh-CN"/>
        </w:rPr>
        <w:t>6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汽化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吸热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不同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不可靠</w:t>
      </w:r>
    </w:p>
    <w:p>
      <w:pPr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 A </w:t>
      </w:r>
      <w:r>
        <w:rPr>
          <w:rFonts w:hint="eastAsia" w:ascii="宋体" w:hAnsi="宋体" w:cs="宋体"/>
          <w:sz w:val="24"/>
          <w:szCs w:val="24"/>
          <w:u w:val="none"/>
          <w:vertAlign w:val="baseline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A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1mm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 ，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2.20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 ，</w:t>
      </w:r>
    </w:p>
    <w:p>
      <w:p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.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空气中的水蒸气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>凝华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，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放热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， 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内测</w:t>
      </w:r>
    </w:p>
    <w:p>
      <w:pPr>
        <w:rPr>
          <w:rFonts w:hint="default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>铝球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，   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>铜球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升华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，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凝华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⑤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 xml:space="preserve">，     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C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vertAlign w:val="superscript"/>
          <w:lang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 xml:space="preserve">.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>2.5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>0.8×10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bidi="ar-SA"/>
        </w:rPr>
        <w:t>3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 w:bidi="ar-SA"/>
        </w:rPr>
        <w:t xml:space="preserve">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三、实验与探究题（共4小题，计22分）</w:t>
      </w:r>
    </w:p>
    <w:p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19. （1）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lang w:val="en-US" w:eastAsia="zh-CN"/>
        </w:rPr>
        <w:t>对试管均匀加热，试管内物质温度上升较慢，便于记录各个时刻温度</w:t>
      </w:r>
      <w:r>
        <w:rPr>
          <w:rFonts w:hint="eastAsia" w:ascii="宋体" w:hAnsi="宋体" w:eastAsia="宋体" w:cs="宋体"/>
          <w:spacing w:val="20"/>
          <w:kern w:val="0"/>
          <w:sz w:val="24"/>
          <w:szCs w:val="24"/>
          <w:vertAlign w:val="baseline"/>
          <w:lang w:val="en-US" w:eastAsia="zh-CN"/>
        </w:rPr>
        <w:t>， （2）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vertAlign w:val="baseline"/>
          <w:lang w:val="en-US" w:eastAsia="zh-CN"/>
        </w:rPr>
        <w:t xml:space="preserve">  69.0</w:t>
      </w:r>
      <w:r>
        <w:rPr>
          <w:rFonts w:hint="eastAsia" w:ascii="宋体" w:hAnsi="宋体" w:eastAsia="宋体" w:cs="宋体"/>
          <w:spacing w:val="20"/>
          <w:kern w:val="0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0"/>
          <w:kern w:val="0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pacing w:val="20"/>
          <w:kern w:val="0"/>
          <w:sz w:val="24"/>
          <w:szCs w:val="24"/>
          <w:vertAlign w:val="baseline"/>
          <w:lang w:val="en-US" w:eastAsia="zh-CN"/>
        </w:rPr>
        <w:t>，</w:t>
      </w:r>
      <w:r>
        <w:rPr>
          <w:rFonts w:hint="eastAsia" w:ascii="宋体" w:hAnsi="宋体" w:eastAsia="宋体" w:cs="宋体"/>
          <w:spacing w:val="20"/>
          <w:kern w:val="0"/>
          <w:sz w:val="24"/>
          <w:szCs w:val="24"/>
          <w:vertAlign w:val="baseline"/>
          <w:lang w:val="en-US" w:eastAsia="zh-CN"/>
        </w:rPr>
        <w:t>（3）</w:t>
      </w:r>
      <w:r>
        <w:rPr>
          <w:rFonts w:hint="eastAsia" w:ascii="宋体" w:hAnsi="宋体" w:cs="宋体"/>
          <w:spacing w:val="20"/>
          <w:kern w:val="0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vertAlign w:val="baseline"/>
          <w:lang w:val="en-US" w:eastAsia="zh-CN"/>
        </w:rPr>
        <w:t xml:space="preserve"> 固液共存状态</w:t>
      </w:r>
      <w:r>
        <w:rPr>
          <w:rFonts w:hint="eastAsia" w:ascii="宋体" w:hAnsi="宋体" w:eastAsia="宋体" w:cs="宋体"/>
          <w:spacing w:val="20"/>
          <w:kern w:val="0"/>
          <w:sz w:val="24"/>
          <w:szCs w:val="24"/>
          <w:vertAlign w:val="baseline"/>
          <w:lang w:val="en-US" w:eastAsia="zh-CN"/>
        </w:rPr>
        <w:t xml:space="preserve"> （4）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>晶体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20.（1）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汽化（或蒸发）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，   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（2）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A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,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 w:bidi="ar-SA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 xml:space="preserve">D 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(3)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液体表面积越大蒸发（或汽化）的越快</w:t>
      </w:r>
    </w:p>
    <w:p>
      <w:pPr>
        <w:numPr>
          <w:ilvl w:val="0"/>
          <w:numId w:val="0"/>
        </w:numPr>
        <w:ind w:firstLine="240" w:firstLineChars="100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（4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）液体温度越高蒸发（或汽化）的越快</w:t>
      </w:r>
    </w:p>
    <w:p>
      <w:pPr>
        <w:numPr>
          <w:ilvl w:val="0"/>
          <w:numId w:val="0"/>
        </w:numPr>
        <w:ind w:left="1200" w:hanging="1200" w:hangingChars="500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21.（1）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用镊子把游码拨至标尺左侧零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  <w:t xml:space="preserve">刻线处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，</w:t>
      </w:r>
    </w:p>
    <w:p>
      <w:pPr>
        <w:numPr>
          <w:ilvl w:val="0"/>
          <w:numId w:val="0"/>
        </w:numPr>
        <w:ind w:left="1200" w:hanging="1200" w:hangingChars="500"/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（2）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添加砝码数量并调节游码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 w:bidi="ar-SA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10.4g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(3)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 xml:space="preserve">10.0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, 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(4)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1.04×10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val="en-US" w:eastAsia="zh-CN" w:bidi="ar-SA"/>
        </w:rPr>
        <w:t xml:space="preserve">3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小于</w:t>
      </w:r>
    </w:p>
    <w:p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>22.（1）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 xml:space="preserve">自下而上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 （2）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>吸收热量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  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 w:bidi="ar-SA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 w:bidi="ar-SA"/>
        </w:rPr>
        <w:t xml:space="preserve">不变 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 w:bidi="ar-SA"/>
        </w:rPr>
        <w:t xml:space="preserve">  （3）</w:t>
      </w:r>
      <w:r>
        <w:rPr>
          <w:rFonts w:hint="eastAsia" w:eastAsia="宋体" w:cs="Times New Roman"/>
          <w:color w:val="000000"/>
          <w:u w:val="single"/>
          <w:lang w:val="en-US" w:eastAsia="zh-CN"/>
        </w:rPr>
        <w:t>98</w:t>
      </w:r>
      <w:r>
        <w:rPr>
          <w:rFonts w:ascii="Times New Roman" w:hAnsi="Times New Roman" w:eastAsia="Times New Roman" w:cs="Times New Roman"/>
          <w:color w:val="000000"/>
          <w:u w:val="single"/>
        </w:rPr>
        <w:t>℃</w:t>
      </w:r>
      <w:r>
        <w:rPr>
          <w:rFonts w:hint="eastAsia" w:eastAsia="宋体" w:cs="Times New Roman"/>
          <w:color w:val="000000"/>
          <w:u w:val="single"/>
          <w:lang w:val="en-US" w:eastAsia="zh-CN"/>
        </w:rPr>
        <w:t xml:space="preserve">  </w:t>
      </w:r>
      <w:r>
        <w:rPr>
          <w:rFonts w:hint="eastAsia" w:cs="Times New Roman"/>
          <w:color w:val="000000"/>
          <w:lang w:val="en-US" w:eastAsia="zh-CN"/>
        </w:rPr>
        <w:t xml:space="preserve">   </w:t>
      </w:r>
      <w:r>
        <w:rPr>
          <w:rFonts w:hint="eastAsia" w:eastAsia="宋体" w:cs="Times New Roman"/>
          <w:color w:val="000000"/>
          <w:u w:val="single"/>
          <w:lang w:val="en-US" w:eastAsia="zh-CN"/>
        </w:rPr>
        <w:t>低于</w:t>
      </w:r>
    </w:p>
    <w:p>
      <w:pPr>
        <w:numPr>
          <w:ilvl w:val="0"/>
          <w:numId w:val="1"/>
        </w:numPr>
        <w:rPr>
          <w:rFonts w:hint="eastAsia" w:eastAsia="宋体" w:cs="Times New Roman"/>
          <w:color w:val="000000"/>
          <w:lang w:val="en-US" w:eastAsia="zh-CN"/>
        </w:rPr>
      </w:pPr>
      <w:r>
        <w:rPr>
          <w:rFonts w:hint="eastAsia" w:eastAsia="宋体" w:cs="Times New Roman"/>
          <w:color w:val="000000"/>
          <w:u w:val="single"/>
          <w:lang w:val="en-US" w:eastAsia="zh-CN"/>
        </w:rPr>
        <w:t xml:space="preserve">时间 </w:t>
      </w:r>
      <w:r>
        <w:rPr>
          <w:rFonts w:hint="eastAsia" w:eastAsia="宋体" w:cs="Times New Roman"/>
          <w:color w:val="000000"/>
          <w:lang w:val="en-US" w:eastAsia="zh-CN"/>
        </w:rPr>
        <w:t xml:space="preserve"> </w:t>
      </w:r>
      <w:r>
        <w:rPr>
          <w:rFonts w:hint="eastAsia" w:cs="Times New Roman"/>
          <w:color w:val="000000"/>
          <w:lang w:val="en-US" w:eastAsia="zh-CN"/>
        </w:rPr>
        <w:t xml:space="preserve">      </w:t>
      </w:r>
      <w:r>
        <w:rPr>
          <w:rFonts w:hint="eastAsia" w:eastAsia="宋体" w:cs="Times New Roman"/>
          <w:color w:val="000000"/>
          <w:lang w:val="en-US" w:eastAsia="zh-CN"/>
        </w:rPr>
        <w:t xml:space="preserve"> </w:t>
      </w:r>
      <w:r>
        <w:rPr>
          <w:rFonts w:hint="eastAsia" w:eastAsia="宋体" w:cs="Times New Roman"/>
          <w:color w:val="000000"/>
          <w:u w:val="single"/>
          <w:lang w:val="en-US" w:eastAsia="zh-CN"/>
        </w:rPr>
        <w:t xml:space="preserve"> 质量</w:t>
      </w:r>
      <w:r>
        <w:rPr>
          <w:rFonts w:hint="eastAsia" w:cs="Times New Roman"/>
          <w:color w:val="000000"/>
          <w:u w:val="single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ascii="宋体" w:hAnsi="宋体" w:eastAsia="宋体" w:cs="宋体"/>
          <w:b/>
          <w:color w:val="000000"/>
          <w:sz w:val="24"/>
        </w:rPr>
      </w:pPr>
    </w:p>
    <w:p>
      <w:pPr>
        <w:numPr>
          <w:ilvl w:val="0"/>
          <w:numId w:val="0"/>
        </w:numPr>
        <w:rPr>
          <w:rFonts w:ascii="宋体" w:hAnsi="宋体" w:eastAsia="宋体" w:cs="宋体"/>
          <w:b/>
          <w:color w:val="000000"/>
          <w:sz w:val="24"/>
        </w:rPr>
      </w:pPr>
    </w:p>
    <w:p>
      <w:pPr>
        <w:numPr>
          <w:ilvl w:val="0"/>
          <w:numId w:val="0"/>
        </w:numPr>
        <w:rPr>
          <w:rFonts w:hint="default" w:cs="Times New Roman"/>
          <w:sz w:val="24"/>
          <w:szCs w:val="24"/>
          <w:vertAlign w:val="superscript"/>
          <w:lang w:val="en-US" w:eastAsia="zh-CN" w:bidi="ar-SA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>
      <w:pPr>
        <w:numPr>
          <w:ilvl w:val="0"/>
          <w:numId w:val="2"/>
        </w:numPr>
        <w:rPr>
          <w:rFonts w:ascii="Times New Roman" w:hAnsi="Times New Roman" w:eastAsia="Times New Roman" w:cs="Times New Roman"/>
          <w:color w:val="000000"/>
          <w:u w:val="single"/>
        </w:rPr>
      </w:pP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 xml:space="preserve">           </w:t>
      </w:r>
    </w:p>
    <w:p>
      <w:pPr>
        <w:numPr>
          <w:ilvl w:val="0"/>
          <w:numId w:val="0"/>
        </w:numPr>
        <w:rPr>
          <w:rFonts w:hint="default" w:eastAsia="Times New Roman" w:cs="Times New Roman"/>
          <w:color w:val="000000"/>
          <w:lang w:val="en-US" w:eastAsia="zh-CN"/>
        </w:rPr>
      </w:pPr>
      <w:r>
        <w:rPr>
          <w:rFonts w:hint="eastAsia" w:eastAsia="Times New Roman" w:cs="Times New Roman"/>
          <w:color w:val="000000"/>
          <w:lang w:val="en-US" w:eastAsia="zh-CN"/>
        </w:rPr>
        <w:t>解：</w:t>
      </w: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>(1)</w:t>
      </w:r>
      <w:r>
        <w:rPr>
          <w:rFonts w:hint="eastAsia" w:cs="Times New Roman"/>
          <w:sz w:val="24"/>
          <w:szCs w:val="24"/>
          <w:u w:val="single"/>
          <w:vertAlign w:val="baseline"/>
          <w:lang w:val="en-US" w:eastAsia="zh-CN" w:bidi="ar-SA"/>
        </w:rPr>
        <w:t>热胀冷缩</w:t>
      </w: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 xml:space="preserve">        </w:t>
      </w:r>
      <w:r>
        <w:rPr>
          <w:rFonts w:hint="eastAsia" w:cs="Times New Roman"/>
          <w:sz w:val="24"/>
          <w:szCs w:val="24"/>
          <w:u w:val="single"/>
          <w:vertAlign w:val="baseline"/>
          <w:lang w:val="en-US" w:eastAsia="zh-CN" w:bidi="ar-SA"/>
        </w:rPr>
        <w:t xml:space="preserve">热传递 </w:t>
      </w: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 xml:space="preserve">  </w:t>
      </w:r>
    </w:p>
    <w:p>
      <w:pPr>
        <w:numPr>
          <w:ilvl w:val="0"/>
          <w:numId w:val="0"/>
        </w:numPr>
        <w:rPr>
          <w:rFonts w:hint="eastAsia" w:eastAsia="Times New Roman" w:cs="Times New Roman"/>
          <w:color w:val="000000"/>
          <w:lang w:val="en-US" w:eastAsia="zh-CN"/>
        </w:rPr>
      </w:pP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>（ 2）</w:t>
      </w:r>
      <w:r>
        <w:rPr>
          <w:rFonts w:hint="eastAsia" w:cs="Times New Roman"/>
          <w:sz w:val="24"/>
          <w:szCs w:val="24"/>
          <w:u w:val="single"/>
          <w:vertAlign w:val="baseline"/>
          <w:lang w:val="en-US" w:eastAsia="zh-CN" w:bidi="ar-SA"/>
        </w:rPr>
        <w:t>0.2cm</w:t>
      </w: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 xml:space="preserve"> </w:t>
      </w:r>
    </w:p>
    <w:p>
      <w:pPr>
        <w:numPr>
          <w:ilvl w:val="0"/>
          <w:numId w:val="0"/>
        </w:numPr>
        <w:rPr>
          <w:rFonts w:hint="eastAsia" w:cs="Times New Roman"/>
          <w:sz w:val="24"/>
          <w:szCs w:val="24"/>
          <w:vertAlign w:val="baseli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eastAsia" w:eastAsia="Times New Roman" w:cs="Times New Roman"/>
          <w:color w:val="000000"/>
          <w:lang w:val="en-US" w:eastAsia="zh-CN"/>
        </w:rPr>
      </w:pP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>(3)</w:t>
      </w:r>
      <w:r>
        <w:rPr>
          <w:rFonts w:hint="eastAsia" w:cs="Times New Roman"/>
          <w:sz w:val="24"/>
          <w:szCs w:val="24"/>
          <w:u w:val="single"/>
          <w:vertAlign w:val="baseline"/>
          <w:lang w:val="en-US" w:eastAsia="zh-CN" w:bidi="ar-SA"/>
        </w:rPr>
        <w:t xml:space="preserve"> 10cm</w:t>
      </w: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 xml:space="preserve">  </w:t>
      </w:r>
    </w:p>
    <w:p>
      <w:pPr>
        <w:numPr>
          <w:ilvl w:val="0"/>
          <w:numId w:val="0"/>
        </w:numPr>
        <w:rPr>
          <w:rFonts w:hint="eastAsia" w:eastAsia="Times New Roman" w:cs="Times New Roman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ascii="Times New Roman" w:hAnsi="Times New Roman" w:eastAsia="Times New Roman" w:cs="Times New Roman"/>
          <w:color w:val="000000"/>
          <w:u w:val="single"/>
        </w:rPr>
      </w:pPr>
      <w:r>
        <w:rPr>
          <w:rFonts w:hint="eastAsia" w:cs="Times New Roman"/>
          <w:sz w:val="24"/>
          <w:szCs w:val="24"/>
          <w:vertAlign w:val="baseline"/>
          <w:lang w:val="en-US" w:eastAsia="zh-CN" w:bidi="ar-SA"/>
        </w:rPr>
        <w:t>(4)</w:t>
      </w:r>
      <w:r>
        <w:rPr>
          <w:rFonts w:hint="eastAsia" w:cs="Times New Roman"/>
          <w:sz w:val="24"/>
          <w:szCs w:val="24"/>
          <w:u w:val="single"/>
          <w:vertAlign w:val="baseline"/>
          <w:lang w:val="en-US" w:eastAsia="zh-CN" w:bidi="ar-SA"/>
        </w:rPr>
        <w:t>120</w:t>
      </w:r>
      <w:r>
        <w:rPr>
          <w:rFonts w:ascii="Times New Roman" w:hAnsi="Times New Roman" w:eastAsia="Times New Roman" w:cs="Times New Roman"/>
          <w:color w:val="000000"/>
          <w:u w:val="single"/>
        </w:rPr>
        <w:t>℃</w:t>
      </w:r>
    </w:p>
    <w:p>
      <w:pPr>
        <w:numPr>
          <w:ilvl w:val="0"/>
          <w:numId w:val="0"/>
        </w:numPr>
        <w:rPr>
          <w:rFonts w:hint="eastAsia" w:eastAsia="Times New Roman" w:cs="Times New Roman"/>
          <w:color w:val="000000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cs="宋体"/>
          <w:spacing w:val="20"/>
          <w:kern w:val="0"/>
          <w:sz w:val="24"/>
          <w:szCs w:val="24"/>
          <w:lang w:eastAsia="zh-CN"/>
        </w:rPr>
      </w:pPr>
      <w:r>
        <w:rPr>
          <w:rFonts w:hint="eastAsia" w:eastAsia="Times New Roman" w:cs="Times New Roman"/>
          <w:color w:val="000000"/>
          <w:lang w:val="en-US" w:eastAsia="zh-CN"/>
        </w:rPr>
        <w:t>24.</w:t>
      </w:r>
      <w:r>
        <w:rPr>
          <w:rFonts w:hint="eastAsia" w:ascii="宋体" w:hAnsi="宋体" w:cs="宋体"/>
          <w:sz w:val="24"/>
          <w:szCs w:val="24"/>
          <w:u w:val="none"/>
          <w:vertAlign w:val="baseline"/>
          <w:lang w:val="en-US" w:eastAsia="zh-CN" w:bidi="ar-SA"/>
        </w:rPr>
        <w:t>解：</w:t>
      </w:r>
      <w:r>
        <w:rPr>
          <w:rFonts w:ascii="宋体" w:hAnsi="宋体" w:eastAsia="宋体" w:cs="宋体"/>
          <w:spacing w:val="20"/>
          <w:kern w:val="0"/>
          <w:sz w:val="24"/>
          <w:szCs w:val="24"/>
        </w:rPr>
        <w:t>(1)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lang w:val="en-US" w:eastAsia="zh-CN"/>
        </w:rPr>
        <w:t>质量</w:t>
      </w:r>
      <w:r>
        <w:rPr>
          <w:rFonts w:hint="eastAsia" w:ascii="宋体" w:hAnsi="宋体" w:cs="宋体"/>
          <w:spacing w:val="20"/>
          <w:kern w:val="0"/>
          <w:sz w:val="24"/>
          <w:szCs w:val="24"/>
          <w:lang w:val="en-US" w:eastAsia="zh-CN"/>
        </w:rPr>
        <w:t xml:space="preserve">， 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lang w:val="en-US" w:eastAsia="zh-CN"/>
        </w:rPr>
        <w:t xml:space="preserve"> 体积</w:t>
      </w:r>
      <w:r>
        <w:rPr>
          <w:rFonts w:hint="eastAsia" w:ascii="宋体" w:hAnsi="宋体" w:cs="宋体"/>
          <w:spacing w:val="20"/>
          <w:kern w:val="0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 w:ascii="宋体" w:hAnsi="宋体" w:cs="宋体"/>
          <w:lang w:val="en-US" w:eastAsia="zh-CN"/>
        </w:rPr>
      </w:pPr>
      <w:r>
        <w:rPr>
          <w:rFonts w:ascii="宋体" w:hAnsi="宋体" w:eastAsia="宋体" w:cs="宋体"/>
          <w:spacing w:val="20"/>
          <w:kern w:val="0"/>
          <w:sz w:val="24"/>
          <w:szCs w:val="24"/>
        </w:rPr>
        <w:t>(</w:t>
      </w:r>
      <w:r>
        <w:rPr>
          <w:rFonts w:hint="eastAsia" w:ascii="宋体" w:hAnsi="宋体" w:cs="宋体"/>
          <w:spacing w:val="20"/>
          <w:kern w:val="0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20"/>
          <w:kern w:val="0"/>
          <w:sz w:val="24"/>
          <w:szCs w:val="24"/>
          <w:u w:val="single"/>
        </w:rPr>
        <w:t>)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lang w:val="en-US" w:eastAsia="zh-CN"/>
        </w:rPr>
        <w:t>1立方米的</w:t>
      </w:r>
      <w:r>
        <w:rPr>
          <w:rFonts w:hint="eastAsia" w:ascii="宋体" w:hAnsi="宋体" w:eastAsia="宋体" w:cs="宋体"/>
          <w:u w:val="single"/>
          <w:lang w:val="en-US" w:eastAsia="zh-CN"/>
        </w:rPr>
        <w:t>锇</w:t>
      </w:r>
      <w:r>
        <w:rPr>
          <w:rFonts w:hint="eastAsia" w:ascii="宋体" w:hAnsi="宋体" w:cs="宋体"/>
          <w:u w:val="single"/>
          <w:lang w:val="en-US" w:eastAsia="zh-CN"/>
        </w:rPr>
        <w:t>质量为</w:t>
      </w:r>
      <w:r>
        <w:rPr>
          <w:rFonts w:hint="eastAsia" w:ascii="宋体" w:hAnsi="宋体" w:eastAsia="宋体" w:cs="宋体"/>
          <w:u w:val="single"/>
        </w:rPr>
        <w:t>22.5×</w:t>
      </w:r>
      <w:r>
        <w:rPr>
          <w:rFonts w:hint="eastAsia" w:ascii="宋体" w:hAnsi="宋体" w:cs="宋体"/>
          <w:u w:val="singl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>0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bidi="ar-SA"/>
        </w:rPr>
        <w:t>3</w:t>
      </w:r>
      <w:r>
        <w:rPr>
          <w:rFonts w:hint="eastAsia" w:ascii="宋体" w:hAnsi="宋体" w:cs="宋体"/>
          <w:u w:val="single"/>
          <w:lang w:val="en-US" w:eastAsia="zh-CN"/>
        </w:rPr>
        <w:t>千克</w:t>
      </w:r>
      <w:r>
        <w:rPr>
          <w:rFonts w:hint="eastAsia" w:ascii="宋体" w:hAnsi="宋体" w:cs="宋体"/>
          <w:lang w:val="en-US" w:eastAsia="zh-CN"/>
        </w:rPr>
        <w:t>；</w:t>
      </w:r>
    </w:p>
    <w:p>
      <w:pPr>
        <w:numPr>
          <w:ilvl w:val="0"/>
          <w:numId w:val="0"/>
        </w:numPr>
        <w:rPr>
          <w:rFonts w:hint="eastAsia" w:ascii="宋体" w:hAnsi="宋体" w:cs="宋体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</w:pPr>
      <w:r>
        <w:rPr>
          <w:rFonts w:hint="eastAsia" w:ascii="宋体" w:hAnsi="宋体" w:cs="宋体"/>
          <w:lang w:val="en-US" w:eastAsia="zh-CN"/>
        </w:rPr>
        <w:t>（</w:t>
      </w:r>
      <w:r>
        <w:rPr>
          <w:rFonts w:hint="eastAsia" w:ascii="宋体" w:hAnsi="宋体" w:cs="宋体"/>
          <w:spacing w:val="20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pacing w:val="20"/>
          <w:kern w:val="0"/>
          <w:sz w:val="24"/>
          <w:szCs w:val="24"/>
        </w:rPr>
        <w:t>)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lang w:val="en-US" w:eastAsia="zh-CN"/>
        </w:rPr>
        <w:t>7.85</w:t>
      </w:r>
      <w:r>
        <w:rPr>
          <w:rFonts w:hint="eastAsia" w:ascii="宋体" w:hAnsi="宋体" w:eastAsia="宋体" w:cs="宋体"/>
          <w:u w:val="single"/>
        </w:rPr>
        <w:t>×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>10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bidi="ar-SA"/>
        </w:rPr>
        <w:t>3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 xml:space="preserve"> kg/m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bidi="ar-SA"/>
        </w:rPr>
        <w:t>3</w:t>
      </w:r>
      <w:r>
        <w:rPr>
          <w:rFonts w:hint="eastAsia" w:ascii="宋体" w:hAnsi="宋体" w:cs="宋体"/>
          <w:sz w:val="24"/>
          <w:szCs w:val="24"/>
          <w:vertAlign w:val="baseline"/>
          <w:lang w:eastAsia="zh-CN" w:bidi="ar-SA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 w:bidi="ar-SA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  <w:t xml:space="preserve"> 钢铁；</w:t>
      </w:r>
    </w:p>
    <w:p>
      <w:pPr>
        <w:numPr>
          <w:ilvl w:val="0"/>
          <w:numId w:val="0"/>
        </w:numP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</w:pPr>
    </w:p>
    <w:p>
      <w:pPr>
        <w:numPr>
          <w:ilvl w:val="0"/>
          <w:numId w:val="0"/>
        </w:numPr>
        <w:rPr>
          <w:rFonts w:hint="default" w:ascii="宋体" w:hAnsi="宋体" w:cs="宋体"/>
          <w:sz w:val="24"/>
          <w:szCs w:val="24"/>
          <w:u w:val="single"/>
          <w:vertAlign w:val="baseline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  <w:r>
        <w:rPr>
          <w:rFonts w:hint="eastAsia" w:ascii="宋体" w:hAnsi="宋体" w:cs="宋体"/>
          <w:spacing w:val="2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pacing w:val="2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pacing w:val="2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pacing w:val="20"/>
          <w:kern w:val="0"/>
          <w:sz w:val="24"/>
          <w:szCs w:val="24"/>
          <w:u w:val="single"/>
          <w:lang w:val="en-US" w:eastAsia="zh-CN"/>
        </w:rPr>
        <w:t>1.57</w:t>
      </w:r>
      <w:r>
        <w:rPr>
          <w:rFonts w:hint="eastAsia" w:ascii="宋体" w:hAnsi="宋体" w:eastAsia="宋体" w:cs="宋体"/>
          <w:u w:val="single"/>
        </w:rPr>
        <w:t>×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>10</w:t>
      </w:r>
      <w:r>
        <w:rPr>
          <w:rFonts w:hint="eastAsia" w:ascii="宋体" w:hAnsi="宋体" w:cs="宋体"/>
          <w:sz w:val="24"/>
          <w:szCs w:val="24"/>
          <w:u w:val="single"/>
          <w:vertAlign w:val="superscript"/>
          <w:lang w:val="en-US" w:eastAsia="zh-CN" w:bidi="ar-SA"/>
        </w:rPr>
        <w:t>5</w:t>
      </w:r>
      <w:r>
        <w:rPr>
          <w:rFonts w:hint="eastAsia" w:ascii="宋体" w:hAnsi="宋体" w:eastAsia="宋体" w:cs="宋体"/>
          <w:sz w:val="24"/>
          <w:szCs w:val="24"/>
          <w:u w:val="single"/>
          <w:lang w:bidi="ar-SA"/>
        </w:rPr>
        <w:t xml:space="preserve"> kg/m</w:t>
      </w:r>
      <w:r>
        <w:rPr>
          <w:rFonts w:hint="eastAsia" w:ascii="宋体" w:hAnsi="宋体" w:eastAsia="宋体" w:cs="宋体"/>
          <w:sz w:val="24"/>
          <w:szCs w:val="24"/>
          <w:u w:val="single"/>
          <w:vertAlign w:val="superscript"/>
          <w:lang w:bidi="ar-SA"/>
        </w:rPr>
        <w:t>3</w:t>
      </w:r>
      <w:r>
        <w:rPr>
          <w:rFonts w:hint="eastAsia" w:ascii="宋体" w:hAnsi="宋体" w:cs="宋体"/>
          <w:sz w:val="24"/>
          <w:szCs w:val="24"/>
          <w:vertAlign w:val="baseline"/>
          <w:lang w:eastAsia="zh-CN" w:bidi="ar-SA"/>
        </w:rPr>
        <w:t>，</w:t>
      </w:r>
      <w:r>
        <w:rPr>
          <w:rFonts w:hint="eastAsia" w:ascii="宋体" w:hAnsi="宋体" w:cs="宋体"/>
          <w:sz w:val="24"/>
          <w:szCs w:val="24"/>
          <w:vertAlign w:val="baseline"/>
          <w:lang w:val="en-US" w:eastAsia="zh-CN" w:bidi="ar-SA"/>
        </w:rPr>
        <w:t xml:space="preserve">  </w:t>
      </w:r>
      <w:r>
        <w:rPr>
          <w:rFonts w:hint="eastAsia" w:ascii="宋体" w:hAnsi="宋体" w:cs="宋体"/>
          <w:sz w:val="24"/>
          <w:szCs w:val="24"/>
          <w:u w:val="single"/>
          <w:vertAlign w:val="baseline"/>
          <w:lang w:val="en-US" w:eastAsia="zh-CN" w:bidi="ar-SA"/>
        </w:rPr>
        <w:t xml:space="preserve"> 不能。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B02A56"/>
    <w:multiLevelType w:val="singleLevel"/>
    <w:tmpl w:val="C4B02A56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4A12CB20"/>
    <w:multiLevelType w:val="singleLevel"/>
    <w:tmpl w:val="4A12CB20"/>
    <w:lvl w:ilvl="0" w:tentative="0">
      <w:start w:val="23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EzYjZlOTVmZjg3OTIwZDQ0NDU0ZGU0ZjBmMDRiMWIifQ=="/>
  </w:docVars>
  <w:rsids>
    <w:rsidRoot w:val="122F4CFA"/>
    <w:rsid w:val="004151FC"/>
    <w:rsid w:val="00C02FC6"/>
    <w:rsid w:val="09B84972"/>
    <w:rsid w:val="0B5C3FAE"/>
    <w:rsid w:val="122F4CFA"/>
    <w:rsid w:val="278C564A"/>
    <w:rsid w:val="30A16EE2"/>
    <w:rsid w:val="31922F4A"/>
    <w:rsid w:val="422C3859"/>
    <w:rsid w:val="44E60700"/>
    <w:rsid w:val="44F83F24"/>
    <w:rsid w:val="631F28F3"/>
    <w:rsid w:val="634E4F86"/>
    <w:rsid w:val="69CE0BCF"/>
    <w:rsid w:val="7D5947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455</Words>
  <Characters>604</Characters>
  <Lines>0</Lines>
  <Paragraphs>0</Paragraphs>
  <TotalTime>0</TotalTime>
  <ScaleCrop>false</ScaleCrop>
  <LinksUpToDate>false</LinksUpToDate>
  <CharactersWithSpaces>851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2022-10-17T01:23:00Z</dcterms:created>
  <dc:creator>独狼</dc:creator>
  <cp:lastModifiedBy>Administrator</cp:lastModifiedBy>
  <dcterms:modified xsi:type="dcterms:W3CDTF">2022-11-11T11:19:33Z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