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0"/>
        <w:ind w:left="1064"/>
        <w:rPr>
          <w:b/>
          <w:sz w:val="32"/>
          <w:lang w:eastAsia="zh-CN"/>
        </w:rPr>
      </w:pPr>
      <w:r>
        <w:rPr>
          <w:b/>
          <w:sz w:val="32"/>
          <w:lang w:eastAsia="zh-CN"/>
        </w:rPr>
        <w:pict>
          <v:shape id="_x0000_s1025" o:spid="_x0000_s1025" o:spt="75" type="#_x0000_t75" style="position:absolute;left:0pt;margin-left:836pt;margin-top:853pt;height:32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z w:val="32"/>
          <w:lang w:eastAsia="zh-CN"/>
        </w:rPr>
        <w:t xml:space="preserve">泸州市龙马高中 </w:t>
      </w:r>
      <w:r>
        <w:rPr>
          <w:rFonts w:ascii="Times New Roman" w:eastAsia="Times New Roman"/>
          <w:b/>
          <w:sz w:val="32"/>
          <w:lang w:eastAsia="zh-CN"/>
        </w:rPr>
        <w:t xml:space="preserve">2022 </w:t>
      </w:r>
      <w:r>
        <w:rPr>
          <w:b/>
          <w:sz w:val="32"/>
          <w:lang w:eastAsia="zh-CN"/>
        </w:rPr>
        <w:t xml:space="preserve">年秋期初 </w:t>
      </w:r>
      <w:r>
        <w:rPr>
          <w:rFonts w:ascii="Times New Roman" w:eastAsia="Times New Roman"/>
          <w:b/>
          <w:sz w:val="32"/>
          <w:lang w:eastAsia="zh-CN"/>
        </w:rPr>
        <w:t xml:space="preserve">2021 </w:t>
      </w:r>
      <w:r>
        <w:rPr>
          <w:b/>
          <w:sz w:val="32"/>
          <w:lang w:eastAsia="zh-CN"/>
        </w:rPr>
        <w:t>级半期成果验收</w:t>
      </w:r>
    </w:p>
    <w:p>
      <w:pPr>
        <w:spacing w:before="135"/>
        <w:ind w:right="302"/>
        <w:jc w:val="center"/>
        <w:rPr>
          <w:rFonts w:hint="eastAsia"/>
          <w:b/>
          <w:sz w:val="44"/>
          <w:lang w:eastAsia="zh-CN"/>
        </w:rPr>
      </w:pPr>
      <w:r>
        <w:rPr>
          <w:b/>
          <w:sz w:val="44"/>
          <w:lang w:eastAsia="zh-CN"/>
        </w:rPr>
        <w:t>物理试卷</w:t>
      </w:r>
    </w:p>
    <w:p>
      <w:pPr>
        <w:spacing w:before="81"/>
        <w:ind w:left="104"/>
        <w:rPr>
          <w:sz w:val="24"/>
        </w:rPr>
      </w:pPr>
      <w:r>
        <w:rPr>
          <w:sz w:val="24"/>
        </w:rPr>
        <w:t>注意事项：</w:t>
      </w:r>
    </w:p>
    <w:p>
      <w:pPr>
        <w:pStyle w:val="9"/>
        <w:numPr>
          <w:ilvl w:val="0"/>
          <w:numId w:val="1"/>
        </w:numPr>
        <w:tabs>
          <w:tab w:val="left" w:pos="945"/>
        </w:tabs>
        <w:spacing w:before="84"/>
        <w:rPr>
          <w:sz w:val="24"/>
          <w:lang w:eastAsia="zh-CN"/>
        </w:rPr>
      </w:pPr>
      <w:r>
        <w:rPr>
          <w:spacing w:val="6"/>
          <w:sz w:val="24"/>
          <w:lang w:eastAsia="zh-CN"/>
        </w:rPr>
        <w:t>答题前，考生务必将自己的姓名、考号、姓名、班级填写在答题卡。</w:t>
      </w:r>
    </w:p>
    <w:p>
      <w:pPr>
        <w:pStyle w:val="9"/>
        <w:numPr>
          <w:ilvl w:val="0"/>
          <w:numId w:val="1"/>
        </w:numPr>
        <w:tabs>
          <w:tab w:val="left" w:pos="949"/>
        </w:tabs>
        <w:spacing w:before="81" w:line="302" w:lineRule="auto"/>
        <w:ind w:left="104" w:right="408" w:firstLine="480"/>
        <w:jc w:val="both"/>
        <w:rPr>
          <w:sz w:val="24"/>
          <w:lang w:eastAsia="zh-CN"/>
        </w:rPr>
      </w:pPr>
      <w:r>
        <w:rPr>
          <w:spacing w:val="1"/>
          <w:sz w:val="24"/>
          <w:lang w:eastAsia="zh-CN"/>
        </w:rPr>
        <w:t xml:space="preserve">回答选择题时，用 </w:t>
      </w:r>
      <w:r>
        <w:rPr>
          <w:rFonts w:ascii="Times New Roman" w:eastAsia="Times New Roman"/>
          <w:spacing w:val="4"/>
          <w:sz w:val="24"/>
          <w:lang w:eastAsia="zh-CN"/>
        </w:rPr>
        <w:t>2B</w:t>
      </w:r>
      <w:r>
        <w:rPr>
          <w:spacing w:val="8"/>
          <w:sz w:val="24"/>
          <w:lang w:eastAsia="zh-CN"/>
        </w:rPr>
        <w:t>铅笔把答题卡上对应题目所选的答案标号涂黑。如需</w:t>
      </w:r>
      <w:r>
        <w:rPr>
          <w:spacing w:val="6"/>
          <w:sz w:val="24"/>
          <w:lang w:eastAsia="zh-CN"/>
        </w:rPr>
        <w:t>改动，用橡皮擦干净后再涂黑。回答非选择题，将答案写在答题卡上，写在本试卷</w:t>
      </w:r>
      <w:r>
        <w:rPr>
          <w:spacing w:val="5"/>
          <w:sz w:val="24"/>
          <w:lang w:eastAsia="zh-CN"/>
        </w:rPr>
        <w:t>上无效。</w:t>
      </w:r>
    </w:p>
    <w:p>
      <w:pPr>
        <w:pStyle w:val="9"/>
        <w:numPr>
          <w:ilvl w:val="0"/>
          <w:numId w:val="1"/>
        </w:numPr>
        <w:tabs>
          <w:tab w:val="left" w:pos="945"/>
        </w:tabs>
        <w:spacing w:before="4"/>
        <w:jc w:val="both"/>
        <w:rPr>
          <w:sz w:val="24"/>
          <w:lang w:eastAsia="zh-CN"/>
        </w:rPr>
      </w:pPr>
      <w:r>
        <w:rPr>
          <w:spacing w:val="-20"/>
          <w:sz w:val="24"/>
          <w:lang w:eastAsia="zh-CN"/>
        </w:rPr>
        <w:t xml:space="preserve">总分 </w:t>
      </w:r>
      <w:r>
        <w:rPr>
          <w:rFonts w:ascii="Times New Roman" w:eastAsia="Times New Roman"/>
          <w:sz w:val="24"/>
          <w:lang w:eastAsia="zh-CN"/>
        </w:rPr>
        <w:t xml:space="preserve">100 </w:t>
      </w:r>
      <w:r>
        <w:rPr>
          <w:spacing w:val="-9"/>
          <w:sz w:val="24"/>
          <w:lang w:eastAsia="zh-CN"/>
        </w:rPr>
        <w:t xml:space="preserve">分，考试时间 </w:t>
      </w:r>
      <w:r>
        <w:rPr>
          <w:rFonts w:ascii="Times New Roman" w:eastAsia="Times New Roman"/>
          <w:sz w:val="24"/>
          <w:lang w:eastAsia="zh-CN"/>
        </w:rPr>
        <w:t xml:space="preserve">80 </w:t>
      </w:r>
      <w:r>
        <w:rPr>
          <w:sz w:val="24"/>
          <w:lang w:eastAsia="zh-CN"/>
        </w:rPr>
        <w:t>分钟；考试结束后，请将答题卡上交。</w:t>
      </w:r>
    </w:p>
    <w:p>
      <w:pPr>
        <w:spacing w:before="82" w:line="242" w:lineRule="auto"/>
        <w:ind w:left="104" w:right="507"/>
        <w:jc w:val="both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一、选择题（</w:t>
      </w:r>
      <w:r>
        <w:rPr>
          <w:rFonts w:ascii="Times New Roman" w:eastAsia="Times New Roman"/>
          <w:b/>
          <w:sz w:val="24"/>
          <w:lang w:eastAsia="zh-CN"/>
        </w:rPr>
        <w:t xml:space="preserve">1-10 </w:t>
      </w:r>
      <w:r>
        <w:rPr>
          <w:b/>
          <w:spacing w:val="-7"/>
          <w:sz w:val="24"/>
          <w:lang w:eastAsia="zh-CN"/>
        </w:rPr>
        <w:t xml:space="preserve">题单项选择，每题 </w:t>
      </w:r>
      <w:r>
        <w:rPr>
          <w:rFonts w:ascii="Times New Roman" w:eastAsia="Times New Roman"/>
          <w:b/>
          <w:sz w:val="24"/>
          <w:lang w:eastAsia="zh-CN"/>
        </w:rPr>
        <w:t xml:space="preserve">3 </w:t>
      </w:r>
      <w:r>
        <w:rPr>
          <w:b/>
          <w:spacing w:val="-1"/>
          <w:sz w:val="24"/>
          <w:lang w:eastAsia="zh-CN"/>
        </w:rPr>
        <w:t>分；</w:t>
      </w:r>
      <w:r>
        <w:rPr>
          <w:rFonts w:ascii="Times New Roman" w:eastAsia="Times New Roman"/>
          <w:b/>
          <w:spacing w:val="-2"/>
          <w:sz w:val="24"/>
          <w:lang w:eastAsia="zh-CN"/>
        </w:rPr>
        <w:t xml:space="preserve">11-12 </w:t>
      </w:r>
      <w:r>
        <w:rPr>
          <w:b/>
          <w:spacing w:val="-7"/>
          <w:sz w:val="24"/>
          <w:lang w:eastAsia="zh-CN"/>
        </w:rPr>
        <w:t xml:space="preserve">题多项选择，每题 </w:t>
      </w:r>
      <w:r>
        <w:rPr>
          <w:rFonts w:ascii="Times New Roman" w:eastAsia="Times New Roman"/>
          <w:b/>
          <w:sz w:val="24"/>
          <w:lang w:eastAsia="zh-CN"/>
        </w:rPr>
        <w:t xml:space="preserve">4 </w:t>
      </w:r>
      <w:r>
        <w:rPr>
          <w:b/>
          <w:spacing w:val="-2"/>
          <w:sz w:val="24"/>
          <w:lang w:eastAsia="zh-CN"/>
        </w:rPr>
        <w:t>分；有多个选</w:t>
      </w:r>
      <w:r>
        <w:rPr>
          <w:b/>
          <w:spacing w:val="-5"/>
          <w:sz w:val="24"/>
          <w:lang w:eastAsia="zh-CN"/>
        </w:rPr>
        <w:t xml:space="preserve">项符合题目要求，全部选对得 </w:t>
      </w:r>
      <w:r>
        <w:rPr>
          <w:rFonts w:ascii="Times New Roman" w:eastAsia="Times New Roman"/>
          <w:b/>
          <w:sz w:val="24"/>
          <w:lang w:eastAsia="zh-CN"/>
        </w:rPr>
        <w:t xml:space="preserve">4 </w:t>
      </w:r>
      <w:r>
        <w:rPr>
          <w:b/>
          <w:spacing w:val="-8"/>
          <w:sz w:val="24"/>
          <w:lang w:eastAsia="zh-CN"/>
        </w:rPr>
        <w:t xml:space="preserve">分，选对但不全得 </w:t>
      </w:r>
      <w:r>
        <w:rPr>
          <w:rFonts w:ascii="Times New Roman" w:eastAsia="Times New Roman"/>
          <w:b/>
          <w:sz w:val="24"/>
          <w:lang w:eastAsia="zh-CN"/>
        </w:rPr>
        <w:t xml:space="preserve">2 </w:t>
      </w:r>
      <w:r>
        <w:rPr>
          <w:b/>
          <w:spacing w:val="-9"/>
          <w:sz w:val="24"/>
          <w:lang w:eastAsia="zh-CN"/>
        </w:rPr>
        <w:t xml:space="preserve">分，有错的得 </w:t>
      </w:r>
      <w:r>
        <w:rPr>
          <w:rFonts w:ascii="Times New Roman" w:eastAsia="Times New Roman"/>
          <w:b/>
          <w:sz w:val="24"/>
          <w:lang w:eastAsia="zh-CN"/>
        </w:rPr>
        <w:t xml:space="preserve">0 </w:t>
      </w:r>
      <w:r>
        <w:rPr>
          <w:b/>
          <w:spacing w:val="-16"/>
          <w:sz w:val="24"/>
          <w:lang w:eastAsia="zh-CN"/>
        </w:rPr>
        <w:t xml:space="preserve">分，共 </w:t>
      </w:r>
      <w:r>
        <w:rPr>
          <w:rFonts w:ascii="Times New Roman" w:eastAsia="Times New Roman"/>
          <w:b/>
          <w:sz w:val="24"/>
          <w:lang w:eastAsia="zh-CN"/>
        </w:rPr>
        <w:t xml:space="preserve">38 </w:t>
      </w:r>
      <w:r>
        <w:rPr>
          <w:b/>
          <w:sz w:val="24"/>
          <w:lang w:eastAsia="zh-CN"/>
        </w:rPr>
        <w:t>分）</w:t>
      </w:r>
    </w:p>
    <w:p>
      <w:pPr>
        <w:pStyle w:val="9"/>
        <w:numPr>
          <w:ilvl w:val="0"/>
          <w:numId w:val="2"/>
        </w:numPr>
        <w:tabs>
          <w:tab w:val="left" w:pos="421"/>
        </w:tabs>
        <w:spacing w:before="78" w:line="321" w:lineRule="auto"/>
        <w:ind w:right="401" w:hanging="272"/>
        <w:rPr>
          <w:sz w:val="21"/>
          <w:lang w:eastAsia="zh-CN"/>
        </w:rPr>
      </w:pPr>
      <w:r>
        <w:rPr>
          <w:sz w:val="21"/>
          <w:lang w:eastAsia="zh-CN"/>
        </w:rPr>
        <w:t>小明发现暖水瓶的瓶盖打开不冒“白气”，小明认为可能是因为房间的温度较高，于是将暖水瓶拿到屋外，看到很多“白气”。其中“可能是因为房间的温度较高”属于科学探究环节中的</w:t>
      </w:r>
    </w:p>
    <w:p>
      <w:pPr>
        <w:pStyle w:val="3"/>
        <w:tabs>
          <w:tab w:val="left" w:pos="1006"/>
        </w:tabs>
        <w:spacing w:line="268" w:lineRule="exact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tabs>
          <w:tab w:val="left" w:pos="2403"/>
          <w:tab w:val="left" w:pos="3987"/>
          <w:tab w:val="left" w:pos="4503"/>
          <w:tab w:val="left" w:pos="6502"/>
        </w:tabs>
        <w:spacing w:before="91" w:line="321" w:lineRule="auto"/>
        <w:ind w:left="104" w:right="1618" w:firstLine="271"/>
        <w:rPr>
          <w:lang w:eastAsia="zh-CN"/>
        </w:rPr>
      </w:pPr>
      <w:r>
        <w:rPr>
          <w:lang w:eastAsia="zh-CN"/>
        </w:rPr>
        <w:t>A．提出问题</w:t>
      </w:r>
      <w:r>
        <w:rPr>
          <w:lang w:eastAsia="zh-CN"/>
        </w:rPr>
        <w:tab/>
      </w:r>
      <w:r>
        <w:rPr>
          <w:lang w:eastAsia="zh-CN"/>
        </w:rPr>
        <w:t>B．猜想与假设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C．进行实验</w:t>
      </w:r>
      <w:r>
        <w:rPr>
          <w:lang w:eastAsia="zh-CN"/>
        </w:rPr>
        <w:tab/>
      </w:r>
      <w:r>
        <w:rPr>
          <w:lang w:eastAsia="zh-CN"/>
        </w:rPr>
        <w:t>D．交流与合</w:t>
      </w:r>
      <w:r>
        <w:rPr>
          <w:spacing w:val="-15"/>
          <w:lang w:eastAsia="zh-CN"/>
        </w:rPr>
        <w:t>作</w:t>
      </w:r>
      <w:r>
        <w:rPr>
          <w:lang w:eastAsia="zh-CN"/>
        </w:rPr>
        <w:t>2．有关误差，下列说法中正确的是（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spacing w:line="321" w:lineRule="auto"/>
        <w:ind w:right="3963"/>
        <w:rPr>
          <w:lang w:eastAsia="zh-CN"/>
        </w:rPr>
      </w:pPr>
      <w:r>
        <w:rPr>
          <w:lang w:eastAsia="zh-CN"/>
        </w:rPr>
        <w:t>A．测量中读数时，视线未垂直与尺面会造成较大的误差B．测量中采用多次测量求平均值的方法，可以消除误差</w:t>
      </w:r>
    </w:p>
    <w:p>
      <w:pPr>
        <w:pStyle w:val="3"/>
        <w:spacing w:line="321" w:lineRule="auto"/>
        <w:ind w:right="867"/>
        <w:rPr>
          <w:lang w:eastAsia="zh-CN"/>
        </w:rPr>
      </w:pPr>
      <w:r>
        <w:rPr>
          <w:lang w:eastAsia="zh-CN"/>
        </w:rPr>
        <w:t>C</w:t>
      </w:r>
      <w:r>
        <w:rPr>
          <w:spacing w:val="-4"/>
          <w:lang w:eastAsia="zh-CN"/>
        </w:rPr>
        <w:t xml:space="preserve">．测量一张纸的厚度时，先测量 </w:t>
      </w:r>
      <w:r>
        <w:rPr>
          <w:lang w:eastAsia="zh-CN"/>
        </w:rPr>
        <w:t>100</w:t>
      </w:r>
      <w:r>
        <w:rPr>
          <w:spacing w:val="-11"/>
          <w:lang w:eastAsia="zh-CN"/>
        </w:rPr>
        <w:t xml:space="preserve"> 张相同纸叠加的总厚度，再除以 </w:t>
      </w:r>
      <w:r>
        <w:rPr>
          <w:lang w:eastAsia="zh-CN"/>
        </w:rPr>
        <w:t>100，可以减小误差D．选择更精密的测量工具就能消灭误差</w:t>
      </w:r>
    </w:p>
    <w:p>
      <w:pPr>
        <w:pStyle w:val="9"/>
        <w:numPr>
          <w:ilvl w:val="0"/>
          <w:numId w:val="3"/>
        </w:numPr>
        <w:tabs>
          <w:tab w:val="left" w:pos="418"/>
          <w:tab w:val="left" w:pos="4407"/>
        </w:tabs>
        <w:spacing w:line="268" w:lineRule="exact"/>
        <w:rPr>
          <w:sz w:val="21"/>
          <w:lang w:eastAsia="zh-CN"/>
        </w:rPr>
      </w:pPr>
      <w:r>
        <w:rPr>
          <w:sz w:val="21"/>
          <w:lang w:eastAsia="zh-CN"/>
        </w:rPr>
        <w:t>下列几项描述中，属于机械运动的是（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>
      <w:pPr>
        <w:pStyle w:val="3"/>
        <w:tabs>
          <w:tab w:val="left" w:pos="3778"/>
        </w:tabs>
        <w:spacing w:before="89" w:line="321" w:lineRule="auto"/>
        <w:ind w:right="2871"/>
        <w:rPr>
          <w:lang w:eastAsia="zh-CN"/>
        </w:rPr>
      </w:pPr>
      <w:r>
        <w:rPr>
          <w:lang w:eastAsia="zh-CN"/>
        </w:rPr>
        <w:t>A．春天，百花齐放，万物生长</w:t>
      </w:r>
      <w:r>
        <w:rPr>
          <w:lang w:eastAsia="zh-CN"/>
        </w:rPr>
        <w:tab/>
      </w:r>
      <w:r>
        <w:rPr>
          <w:lang w:eastAsia="zh-CN"/>
        </w:rPr>
        <w:t>B．夏夜，沱江边霓虹灯闪烁C．秋天，校园里桂花香气袭人</w:t>
      </w:r>
      <w:r>
        <w:rPr>
          <w:lang w:eastAsia="zh-CN"/>
        </w:rPr>
        <w:tab/>
      </w:r>
      <w:r>
        <w:rPr>
          <w:lang w:eastAsia="zh-CN"/>
        </w:rPr>
        <w:t>D．冬天，洁白的雪花落向地</w:t>
      </w:r>
      <w:r>
        <w:rPr>
          <w:spacing w:val="-12"/>
          <w:lang w:eastAsia="zh-CN"/>
        </w:rPr>
        <w:t>面</w:t>
      </w:r>
    </w:p>
    <w:p>
      <w:pPr>
        <w:pStyle w:val="9"/>
        <w:numPr>
          <w:ilvl w:val="0"/>
          <w:numId w:val="3"/>
        </w:numPr>
        <w:tabs>
          <w:tab w:val="left" w:pos="418"/>
          <w:tab w:val="left" w:pos="3987"/>
        </w:tabs>
        <w:spacing w:line="321" w:lineRule="auto"/>
        <w:ind w:left="375" w:right="5287" w:hanging="272"/>
        <w:rPr>
          <w:sz w:val="21"/>
          <w:lang w:eastAsia="zh-CN"/>
        </w:rPr>
      </w:pPr>
      <w:r>
        <w:rPr>
          <w:sz w:val="21"/>
          <w:lang w:eastAsia="zh-CN"/>
        </w:rPr>
        <w:t>下列关于速度的说法中正确的是（</w:t>
      </w:r>
      <w:r>
        <w:rPr>
          <w:sz w:val="21"/>
          <w:lang w:eastAsia="zh-CN"/>
        </w:rPr>
        <w:tab/>
      </w:r>
      <w:r>
        <w:rPr>
          <w:spacing w:val="-17"/>
          <w:sz w:val="21"/>
          <w:lang w:eastAsia="zh-CN"/>
        </w:rPr>
        <w:t xml:space="preserve">） </w:t>
      </w:r>
      <w:r>
        <w:rPr>
          <w:sz w:val="21"/>
          <w:lang w:eastAsia="zh-CN"/>
        </w:rPr>
        <w:t>A．运动快的物体，速度一定大</w:t>
      </w:r>
    </w:p>
    <w:p>
      <w:pPr>
        <w:pStyle w:val="9"/>
        <w:numPr>
          <w:ilvl w:val="0"/>
          <w:numId w:val="4"/>
        </w:numPr>
        <w:tabs>
          <w:tab w:val="left" w:pos="691"/>
        </w:tabs>
        <w:spacing w:line="268" w:lineRule="exact"/>
        <w:rPr>
          <w:sz w:val="21"/>
          <w:lang w:eastAsia="zh-CN"/>
        </w:rPr>
      </w:pPr>
      <w:r>
        <w:rPr>
          <w:sz w:val="21"/>
          <w:lang w:eastAsia="zh-CN"/>
        </w:rPr>
        <w:t>速度大的物体通过的路程一定长</w:t>
      </w:r>
    </w:p>
    <w:p>
      <w:pPr>
        <w:pStyle w:val="9"/>
        <w:numPr>
          <w:ilvl w:val="0"/>
          <w:numId w:val="4"/>
        </w:numPr>
        <w:tabs>
          <w:tab w:val="left" w:pos="692"/>
        </w:tabs>
        <w:spacing w:before="90"/>
        <w:ind w:left="692" w:hanging="317"/>
        <w:rPr>
          <w:sz w:val="21"/>
          <w:lang w:eastAsia="zh-CN"/>
        </w:rPr>
      </w:pPr>
      <w:r>
        <w:rPr>
          <w:sz w:val="21"/>
          <w:lang w:eastAsia="zh-CN"/>
        </w:rPr>
        <w:t>在同种介质中，超声波传播的速度一定大于次声波传播的速度</w:t>
      </w:r>
    </w:p>
    <w:p>
      <w:pPr>
        <w:pStyle w:val="9"/>
        <w:numPr>
          <w:ilvl w:val="0"/>
          <w:numId w:val="4"/>
        </w:numPr>
        <w:tabs>
          <w:tab w:val="left" w:pos="691"/>
          <w:tab w:val="left" w:pos="3987"/>
        </w:tabs>
        <w:spacing w:before="91" w:line="321" w:lineRule="auto"/>
        <w:ind w:left="104" w:right="2494" w:firstLine="271"/>
        <w:rPr>
          <w:sz w:val="21"/>
          <w:lang w:eastAsia="zh-CN"/>
        </w:rPr>
      </w:pPr>
      <w:r>
        <w:rPr>
          <w:sz w:val="21"/>
          <w:lang w:eastAsia="zh-CN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962660</wp:posOffset>
            </wp:positionH>
            <wp:positionV relativeFrom="paragraph">
              <wp:posOffset>553085</wp:posOffset>
            </wp:positionV>
            <wp:extent cx="4820285" cy="10604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0182" cy="1060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一个做匀速直线运动的物体，它的速度与时间成反比，与路程成正比 5．有关声现象，下列分析正确的是（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>
      <w:pPr>
        <w:pStyle w:val="3"/>
        <w:ind w:left="0"/>
        <w:rPr>
          <w:sz w:val="17"/>
          <w:lang w:eastAsia="zh-CN"/>
        </w:rPr>
      </w:pPr>
    </w:p>
    <w:p>
      <w:pPr>
        <w:pStyle w:val="3"/>
        <w:spacing w:line="321" w:lineRule="auto"/>
        <w:ind w:right="3439"/>
        <w:rPr>
          <w:lang w:eastAsia="zh-CN"/>
        </w:rPr>
      </w:pPr>
      <w:r>
        <w:rPr>
          <w:w w:val="95"/>
          <w:lang w:eastAsia="zh-CN"/>
        </w:rPr>
        <w:t>A.</w:t>
      </w:r>
      <w:r>
        <w:rPr>
          <w:szCs w:val="22"/>
          <w:lang w:eastAsia="zh-CN"/>
        </w:rPr>
        <w:t>图①是探究声音产生原因的实验，该实验用到了理想实验法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B.图②中，用相同力度吹瓶子，从左往右音调逐渐降低</w:t>
      </w:r>
    </w:p>
    <w:p>
      <w:pPr>
        <w:spacing w:line="321" w:lineRule="auto"/>
        <w:rPr>
          <w:lang w:eastAsia="zh-CN"/>
        </w:rPr>
        <w:sectPr>
          <w:footerReference r:id="rId3" w:type="default"/>
          <w:type w:val="continuous"/>
          <w:pgSz w:w="11910" w:h="16840"/>
          <w:pgMar w:top="1480" w:right="1060" w:bottom="1120" w:left="1360" w:header="720" w:footer="939" w:gutter="0"/>
          <w:pgNumType w:start="1"/>
          <w:cols w:space="720" w:num="1"/>
        </w:sectPr>
      </w:pPr>
    </w:p>
    <w:p>
      <w:pPr>
        <w:pStyle w:val="3"/>
        <w:spacing w:before="41" w:line="321" w:lineRule="auto"/>
        <w:ind w:right="1340"/>
        <w:rPr>
          <w:lang w:eastAsia="zh-CN"/>
        </w:rPr>
      </w:pPr>
      <w:r>
        <w:rPr>
          <w:lang w:eastAsia="zh-CN"/>
        </w:rPr>
        <w:t>C.图③中，甲乙两幅波形图均为乐音的波形图 ，音调最高的是乙，响度最小的是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甲</w:t>
      </w:r>
      <w:r>
        <w:rPr>
          <w:w w:val="95"/>
          <w:lang w:eastAsia="zh-CN"/>
        </w:rPr>
        <w:t>D.</w:t>
      </w:r>
      <w:r>
        <w:rPr>
          <w:szCs w:val="22"/>
          <w:lang w:eastAsia="zh-CN"/>
        </w:rPr>
        <w:t>图④是探究声音传播条件的实验，随着空气抽出，听到声音的音调不变，响度减小</w:t>
      </w:r>
    </w:p>
    <w:p>
      <w:pPr>
        <w:pStyle w:val="9"/>
        <w:numPr>
          <w:ilvl w:val="0"/>
          <w:numId w:val="5"/>
        </w:numPr>
        <w:tabs>
          <w:tab w:val="left" w:pos="418"/>
          <w:tab w:val="left" w:pos="4407"/>
        </w:tabs>
        <w:spacing w:line="268" w:lineRule="exact"/>
        <w:rPr>
          <w:sz w:val="21"/>
          <w:lang w:eastAsia="zh-CN"/>
        </w:rPr>
      </w:pPr>
      <w:r>
        <w:rPr>
          <w:sz w:val="21"/>
          <w:lang w:eastAsia="zh-CN"/>
        </w:rPr>
        <w:t>下列事例中属于利用声传递信息的是（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>
      <w:pPr>
        <w:pStyle w:val="3"/>
        <w:spacing w:before="91" w:line="321" w:lineRule="auto"/>
        <w:ind w:right="403"/>
        <w:rPr>
          <w:lang w:eastAsia="zh-CN"/>
        </w:rPr>
      </w:pPr>
      <w:r>
        <w:rPr>
          <w:lang w:eastAsia="zh-CN"/>
        </w:rPr>
        <w:t>①汽车上的倒车雷达；②铁路工人用铁锤敲击钢轨检查螺栓是否松动；③利用声呐探测鱼群位置；④超声波排除人体内结石；⑤超声波清洗眼镜；⑥医用 B 超诊断仪</w:t>
      </w:r>
    </w:p>
    <w:p>
      <w:pPr>
        <w:pStyle w:val="3"/>
        <w:tabs>
          <w:tab w:val="left" w:pos="2403"/>
          <w:tab w:val="left" w:pos="3778"/>
          <w:tab w:val="left" w:pos="4503"/>
          <w:tab w:val="left" w:pos="6502"/>
        </w:tabs>
        <w:spacing w:line="321" w:lineRule="auto"/>
        <w:ind w:left="104" w:right="1829" w:firstLine="271"/>
        <w:rPr>
          <w:lang w:eastAsia="zh-CN"/>
        </w:rPr>
      </w:pPr>
      <w:r>
        <w:rPr>
          <w:lang w:eastAsia="zh-CN"/>
        </w:rPr>
        <w:t>A．①②③④</w:t>
      </w:r>
      <w:r>
        <w:rPr>
          <w:lang w:eastAsia="zh-CN"/>
        </w:rPr>
        <w:tab/>
      </w:r>
      <w:r>
        <w:rPr>
          <w:lang w:eastAsia="zh-CN"/>
        </w:rPr>
        <w:t>B．②③⑤⑥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C．①②③⑥</w:t>
      </w:r>
      <w:r>
        <w:rPr>
          <w:lang w:eastAsia="zh-CN"/>
        </w:rPr>
        <w:tab/>
      </w:r>
      <w:r>
        <w:rPr>
          <w:spacing w:val="-3"/>
          <w:lang w:eastAsia="zh-CN"/>
        </w:rPr>
        <w:t xml:space="preserve">D．③④⑤⑥ </w:t>
      </w:r>
      <w:r>
        <w:rPr>
          <w:lang w:eastAsia="zh-CN"/>
        </w:rPr>
        <w:t>7．下列光现象中，说法正确的是（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9"/>
        <w:numPr>
          <w:ilvl w:val="1"/>
          <w:numId w:val="5"/>
        </w:numPr>
        <w:tabs>
          <w:tab w:val="left" w:pos="692"/>
        </w:tabs>
        <w:spacing w:line="268" w:lineRule="exact"/>
        <w:rPr>
          <w:sz w:val="21"/>
        </w:rPr>
      </w:pPr>
      <w:r>
        <w:rPr>
          <w:sz w:val="21"/>
          <w:lang w:eastAsia="zh-CN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4563745</wp:posOffset>
            </wp:positionH>
            <wp:positionV relativeFrom="paragraph">
              <wp:posOffset>161925</wp:posOffset>
            </wp:positionV>
            <wp:extent cx="2067560" cy="73152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442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光在</w:t>
      </w:r>
      <w:r>
        <w:rPr>
          <w:spacing w:val="-53"/>
          <w:sz w:val="21"/>
        </w:rPr>
        <w:t xml:space="preserve"> </w:t>
      </w:r>
      <w:r>
        <w:rPr>
          <w:spacing w:val="1"/>
          <w:w w:val="99"/>
          <w:sz w:val="21"/>
        </w:rPr>
        <w:t>15</w:t>
      </w:r>
      <w:r>
        <w:rPr>
          <w:spacing w:val="-1"/>
          <w:w w:val="106"/>
          <w:position w:val="11"/>
          <w:sz w:val="10"/>
        </w:rPr>
        <w:t>o</w:t>
      </w:r>
      <w:r>
        <w:rPr>
          <w:w w:val="99"/>
          <w:sz w:val="21"/>
        </w:rPr>
        <w:t>C</w:t>
      </w:r>
      <w:r>
        <w:rPr>
          <w:spacing w:val="-54"/>
          <w:sz w:val="21"/>
        </w:rPr>
        <w:t xml:space="preserve"> </w:t>
      </w:r>
      <w:r>
        <w:rPr>
          <w:sz w:val="21"/>
          <w:lang w:eastAsia="zh-CN"/>
        </w:rPr>
        <w:t>的空气中的速度为</w:t>
      </w:r>
      <w:r>
        <w:rPr>
          <w:spacing w:val="-50"/>
          <w:sz w:val="21"/>
        </w:rPr>
        <w:t xml:space="preserve"> </w:t>
      </w:r>
      <w:r>
        <w:rPr>
          <w:spacing w:val="1"/>
          <w:w w:val="99"/>
          <w:sz w:val="21"/>
        </w:rPr>
        <w:t>340</w:t>
      </w:r>
      <w:r>
        <w:rPr>
          <w:spacing w:val="-2"/>
          <w:w w:val="99"/>
          <w:sz w:val="21"/>
        </w:rPr>
        <w:t>m</w:t>
      </w:r>
      <w:r>
        <w:rPr>
          <w:spacing w:val="1"/>
          <w:w w:val="99"/>
          <w:sz w:val="21"/>
        </w:rPr>
        <w:t>/</w:t>
      </w:r>
      <w:r>
        <w:rPr>
          <w:w w:val="99"/>
          <w:sz w:val="21"/>
        </w:rPr>
        <w:t>s</w:t>
      </w:r>
    </w:p>
    <w:p>
      <w:pPr>
        <w:pStyle w:val="9"/>
        <w:numPr>
          <w:ilvl w:val="1"/>
          <w:numId w:val="5"/>
        </w:numPr>
        <w:tabs>
          <w:tab w:val="left" w:pos="691"/>
        </w:tabs>
        <w:spacing w:before="89"/>
        <w:ind w:left="690" w:hanging="316"/>
        <w:rPr>
          <w:sz w:val="21"/>
          <w:lang w:eastAsia="zh-CN"/>
        </w:rPr>
      </w:pPr>
      <w:r>
        <w:rPr>
          <w:sz w:val="21"/>
          <w:lang w:eastAsia="zh-CN"/>
        </w:rPr>
        <w:t>幽暗的电影院中银幕中的画面很亮，银幕是光源</w:t>
      </w:r>
    </w:p>
    <w:p>
      <w:pPr>
        <w:pStyle w:val="9"/>
        <w:numPr>
          <w:ilvl w:val="1"/>
          <w:numId w:val="5"/>
        </w:numPr>
        <w:tabs>
          <w:tab w:val="left" w:pos="691"/>
        </w:tabs>
        <w:spacing w:before="91" w:line="321" w:lineRule="auto"/>
        <w:ind w:left="375" w:right="3838" w:firstLine="0"/>
        <w:rPr>
          <w:sz w:val="21"/>
          <w:lang w:eastAsia="zh-CN"/>
        </w:rPr>
      </w:pPr>
      <w:r>
        <w:rPr>
          <w:spacing w:val="-4"/>
          <w:sz w:val="21"/>
          <w:lang w:eastAsia="zh-CN"/>
        </w:rPr>
        <w:t>图甲和图乙都遵循光的反射定律；看书时，书面发生的反射为图乙的反射</w:t>
      </w:r>
    </w:p>
    <w:p>
      <w:pPr>
        <w:pStyle w:val="9"/>
        <w:numPr>
          <w:ilvl w:val="1"/>
          <w:numId w:val="5"/>
        </w:numPr>
        <w:tabs>
          <w:tab w:val="left" w:pos="692"/>
        </w:tabs>
        <w:spacing w:line="268" w:lineRule="exact"/>
        <w:rPr>
          <w:sz w:val="21"/>
          <w:lang w:eastAsia="zh-CN"/>
        </w:rPr>
      </w:pPr>
      <w:r>
        <w:rPr>
          <w:sz w:val="21"/>
          <w:lang w:eastAsia="zh-CN"/>
        </w:rPr>
        <w:t>光在同种介质中沿直线传播</w:t>
      </w:r>
    </w:p>
    <w:p>
      <w:pPr>
        <w:pStyle w:val="9"/>
        <w:numPr>
          <w:ilvl w:val="0"/>
          <w:numId w:val="6"/>
        </w:numPr>
        <w:tabs>
          <w:tab w:val="left" w:pos="418"/>
          <w:tab w:val="left" w:pos="5878"/>
        </w:tabs>
        <w:spacing w:before="91"/>
        <w:rPr>
          <w:sz w:val="21"/>
          <w:lang w:eastAsia="zh-CN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1182370</wp:posOffset>
            </wp:positionH>
            <wp:positionV relativeFrom="paragraph">
              <wp:posOffset>336550</wp:posOffset>
            </wp:positionV>
            <wp:extent cx="3917950" cy="16002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78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如图所示的光现象中，与小孔成像的原理</w:t>
      </w:r>
      <w:r>
        <w:rPr>
          <w:spacing w:val="-147"/>
          <w:sz w:val="21"/>
          <w:lang w:eastAsia="zh-CN"/>
        </w:rPr>
        <w:t>不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pacing w:val="-146"/>
          <w:sz w:val="21"/>
          <w:lang w:eastAsia="zh-CN"/>
        </w:rPr>
        <w:t>相</w:t>
      </w:r>
      <w:r>
        <w:rPr>
          <w:spacing w:val="-62"/>
          <w:position w:val="-7"/>
          <w:sz w:val="21"/>
          <w:lang w:eastAsia="zh-CN"/>
        </w:rPr>
        <w:t>．</w:t>
      </w:r>
      <w:r>
        <w:rPr>
          <w:spacing w:val="-147"/>
          <w:sz w:val="21"/>
          <w:lang w:eastAsia="zh-CN"/>
        </w:rPr>
        <w:t>同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z w:val="21"/>
          <w:lang w:eastAsia="zh-CN"/>
        </w:rPr>
        <w:t>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>
      <w:pPr>
        <w:pStyle w:val="9"/>
        <w:numPr>
          <w:ilvl w:val="0"/>
          <w:numId w:val="6"/>
        </w:numPr>
        <w:tabs>
          <w:tab w:val="left" w:pos="418"/>
          <w:tab w:val="left" w:pos="4198"/>
        </w:tabs>
        <w:spacing w:before="88"/>
        <w:rPr>
          <w:sz w:val="21"/>
          <w:lang w:eastAsia="zh-CN"/>
        </w:rPr>
      </w:pPr>
      <w:r>
        <w:rPr>
          <w:sz w:val="21"/>
          <w:lang w:eastAsia="zh-CN"/>
        </w:rPr>
        <w:t>下列说法</w:t>
      </w:r>
      <w:r>
        <w:rPr>
          <w:spacing w:val="-147"/>
          <w:sz w:val="21"/>
          <w:lang w:eastAsia="zh-CN"/>
        </w:rPr>
        <w:t>不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pacing w:val="-146"/>
          <w:sz w:val="21"/>
          <w:lang w:eastAsia="zh-CN"/>
        </w:rPr>
        <w:t>符</w:t>
      </w:r>
      <w:r>
        <w:rPr>
          <w:spacing w:val="-62"/>
          <w:position w:val="-7"/>
          <w:sz w:val="21"/>
          <w:lang w:eastAsia="zh-CN"/>
        </w:rPr>
        <w:t>．</w:t>
      </w:r>
      <w:r>
        <w:rPr>
          <w:spacing w:val="-147"/>
          <w:sz w:val="21"/>
          <w:lang w:eastAsia="zh-CN"/>
        </w:rPr>
        <w:t>合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z w:val="21"/>
          <w:lang w:eastAsia="zh-CN"/>
        </w:rPr>
        <w:t>光的反射定律的是（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>
      <w:pPr>
        <w:pStyle w:val="3"/>
        <w:tabs>
          <w:tab w:val="left" w:pos="4303"/>
        </w:tabs>
        <w:spacing w:before="11" w:line="321" w:lineRule="auto"/>
        <w:ind w:right="667"/>
        <w:rPr>
          <w:lang w:eastAsia="zh-CN"/>
        </w:rPr>
      </w:pPr>
      <w:r>
        <w:rPr>
          <w:lang w:eastAsia="zh-CN"/>
        </w:rPr>
        <w:t>A．入射角是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0°，反射角是</w:t>
      </w:r>
      <w:r>
        <w:rPr>
          <w:spacing w:val="-52"/>
          <w:lang w:eastAsia="zh-CN"/>
        </w:rPr>
        <w:t xml:space="preserve"> </w:t>
      </w:r>
      <w:r>
        <w:rPr>
          <w:lang w:eastAsia="zh-CN"/>
        </w:rPr>
        <w:t>90°</w:t>
      </w:r>
      <w:r>
        <w:rPr>
          <w:lang w:eastAsia="zh-CN"/>
        </w:rPr>
        <w:tab/>
      </w:r>
      <w:r>
        <w:rPr>
          <w:w w:val="95"/>
          <w:lang w:eastAsia="zh-CN"/>
        </w:rPr>
        <w:t>B．</w:t>
      </w:r>
      <w:r>
        <w:rPr>
          <w:szCs w:val="22"/>
          <w:lang w:eastAsia="zh-CN"/>
        </w:rPr>
        <w:t>入射光线向法线靠拢，反射光线也向法线靠拢</w:t>
      </w:r>
      <w:r>
        <w:rPr>
          <w:lang w:eastAsia="zh-CN"/>
        </w:rPr>
        <w:t>C．入射角增加</w:t>
      </w:r>
      <w:r>
        <w:rPr>
          <w:spacing w:val="-53"/>
          <w:lang w:eastAsia="zh-CN"/>
        </w:rPr>
        <w:t xml:space="preserve"> </w:t>
      </w:r>
      <w:r>
        <w:rPr>
          <w:lang w:eastAsia="zh-CN"/>
        </w:rPr>
        <w:t>10°，反射角也增加</w:t>
      </w:r>
      <w:r>
        <w:rPr>
          <w:spacing w:val="-54"/>
          <w:lang w:eastAsia="zh-CN"/>
        </w:rPr>
        <w:t xml:space="preserve"> </w:t>
      </w:r>
      <w:r>
        <w:rPr>
          <w:lang w:eastAsia="zh-CN"/>
        </w:rPr>
        <w:t>10°</w:t>
      </w:r>
      <w:r>
        <w:rPr>
          <w:spacing w:val="37"/>
          <w:lang w:eastAsia="zh-CN"/>
        </w:rPr>
        <w:t xml:space="preserve"> </w:t>
      </w:r>
      <w:r>
        <w:rPr>
          <w:lang w:eastAsia="zh-CN"/>
        </w:rPr>
        <w:t>D．入射光线与镜面成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30°角，反射角为</w:t>
      </w:r>
      <w:r>
        <w:rPr>
          <w:spacing w:val="-50"/>
          <w:lang w:eastAsia="zh-CN"/>
        </w:rPr>
        <w:t xml:space="preserve"> </w:t>
      </w:r>
      <w:r>
        <w:rPr>
          <w:lang w:eastAsia="zh-CN"/>
        </w:rPr>
        <w:t>60°</w:t>
      </w:r>
    </w:p>
    <w:p>
      <w:pPr>
        <w:pStyle w:val="9"/>
        <w:numPr>
          <w:ilvl w:val="0"/>
          <w:numId w:val="6"/>
        </w:numPr>
        <w:tabs>
          <w:tab w:val="left" w:pos="523"/>
        </w:tabs>
        <w:spacing w:line="268" w:lineRule="exact"/>
        <w:ind w:left="522" w:hanging="419"/>
        <w:rPr>
          <w:sz w:val="21"/>
          <w:lang w:eastAsia="zh-CN"/>
        </w:rPr>
      </w:pPr>
      <w:r>
        <w:rPr>
          <w:spacing w:val="-4"/>
          <w:sz w:val="21"/>
          <w:lang w:eastAsia="zh-CN"/>
        </w:rPr>
        <w:t xml:space="preserve">某百米短跑运动员，如果他在前 </w:t>
      </w:r>
      <w:r>
        <w:rPr>
          <w:sz w:val="21"/>
          <w:lang w:eastAsia="zh-CN"/>
        </w:rPr>
        <w:t>5s</w:t>
      </w:r>
      <w:r>
        <w:rPr>
          <w:spacing w:val="-14"/>
          <w:sz w:val="21"/>
          <w:lang w:eastAsia="zh-CN"/>
        </w:rPr>
        <w:t xml:space="preserve"> 内的平均速度为 </w:t>
      </w:r>
      <w:r>
        <w:rPr>
          <w:sz w:val="21"/>
          <w:lang w:eastAsia="zh-CN"/>
        </w:rPr>
        <w:t>9m/s</w:t>
      </w:r>
      <w:r>
        <w:rPr>
          <w:spacing w:val="-18"/>
          <w:sz w:val="21"/>
          <w:lang w:eastAsia="zh-CN"/>
        </w:rPr>
        <w:t xml:space="preserve">，在 </w:t>
      </w:r>
      <w:r>
        <w:rPr>
          <w:sz w:val="21"/>
          <w:lang w:eastAsia="zh-CN"/>
        </w:rPr>
        <w:t>10s</w:t>
      </w:r>
      <w:r>
        <w:rPr>
          <w:spacing w:val="-8"/>
          <w:sz w:val="21"/>
          <w:lang w:eastAsia="zh-CN"/>
        </w:rPr>
        <w:t xml:space="preserve"> 末冲过终点的时候速度达到</w:t>
      </w:r>
    </w:p>
    <w:p>
      <w:pPr>
        <w:pStyle w:val="3"/>
        <w:tabs>
          <w:tab w:val="left" w:pos="4471"/>
        </w:tabs>
        <w:spacing w:before="91"/>
        <w:rPr>
          <w:lang w:eastAsia="zh-CN"/>
        </w:rPr>
      </w:pPr>
      <w:r>
        <w:rPr>
          <w:lang w:eastAsia="zh-CN"/>
        </w:rPr>
        <w:t>13m/s，那么他跑完全程的平均速度为（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tabs>
          <w:tab w:val="left" w:pos="2403"/>
          <w:tab w:val="left" w:pos="4503"/>
          <w:tab w:val="left" w:pos="6502"/>
        </w:tabs>
        <w:spacing w:before="91"/>
      </w:pPr>
      <w:r>
        <w:t>A．9m/s</w:t>
      </w:r>
      <w:r>
        <w:tab/>
      </w:r>
      <w:r>
        <w:t>B．10m/s</w:t>
      </w:r>
      <w:r>
        <w:tab/>
      </w:r>
      <w:r>
        <w:t>C．11m/s</w:t>
      </w:r>
      <w:r>
        <w:tab/>
      </w:r>
      <w:r>
        <w:t>D．13m/s</w:t>
      </w:r>
    </w:p>
    <w:p>
      <w:pPr>
        <w:pStyle w:val="3"/>
        <w:tabs>
          <w:tab w:val="left" w:pos="7872"/>
        </w:tabs>
        <w:spacing w:before="91"/>
        <w:ind w:left="104"/>
        <w:rPr>
          <w:lang w:eastAsia="zh-CN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1464310</wp:posOffset>
            </wp:positionH>
            <wp:positionV relativeFrom="paragraph">
              <wp:posOffset>357505</wp:posOffset>
            </wp:positionV>
            <wp:extent cx="4050665" cy="96012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0791" cy="960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11．（多选）关于如图所示的有关声现象的四个实验，下列说法中</w:t>
      </w:r>
      <w:r>
        <w:rPr>
          <w:spacing w:val="-147"/>
          <w:lang w:eastAsia="zh-CN"/>
        </w:rPr>
        <w:t>不</w:t>
      </w:r>
      <w:r>
        <w:rPr>
          <w:spacing w:val="-61"/>
          <w:position w:val="-7"/>
          <w:lang w:eastAsia="zh-CN"/>
        </w:rPr>
        <w:t>．</w:t>
      </w:r>
      <w:r>
        <w:rPr>
          <w:spacing w:val="-149"/>
          <w:lang w:eastAsia="zh-CN"/>
        </w:rPr>
        <w:t>正</w:t>
      </w:r>
      <w:r>
        <w:rPr>
          <w:spacing w:val="-61"/>
          <w:position w:val="-7"/>
          <w:lang w:eastAsia="zh-CN"/>
        </w:rPr>
        <w:t>．</w:t>
      </w:r>
      <w:r>
        <w:rPr>
          <w:spacing w:val="-148"/>
          <w:lang w:eastAsia="zh-CN"/>
        </w:rPr>
        <w:t>确</w:t>
      </w:r>
      <w:r>
        <w:rPr>
          <w:spacing w:val="-59"/>
          <w:position w:val="-7"/>
          <w:lang w:eastAsia="zh-CN"/>
        </w:rPr>
        <w:t>．</w:t>
      </w:r>
      <w:r>
        <w:rPr>
          <w:lang w:eastAsia="zh-CN"/>
        </w:rPr>
        <w:t>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spacing w:before="57" w:line="321" w:lineRule="auto"/>
        <w:ind w:right="1865"/>
        <w:rPr>
          <w:lang w:eastAsia="zh-CN"/>
        </w:rPr>
      </w:pPr>
      <w:r>
        <w:rPr>
          <w:w w:val="95"/>
          <w:lang w:eastAsia="zh-CN"/>
        </w:rPr>
        <w:t>A．</w:t>
      </w:r>
      <w:r>
        <w:rPr>
          <w:szCs w:val="22"/>
          <w:lang w:eastAsia="zh-CN"/>
        </w:rPr>
        <w:t xml:space="preserve">甲：用大小不同的力敲击鼓面，纸屑跳动的幅度不同，说明音调与频率有关 </w:t>
      </w:r>
      <w:r>
        <w:rPr>
          <w:lang w:eastAsia="zh-CN"/>
        </w:rPr>
        <w:t>B．乙：小丽通过“土电话”能听到小刚说话，说明声音传播不需要介质</w:t>
      </w:r>
    </w:p>
    <w:p>
      <w:pPr>
        <w:pStyle w:val="3"/>
        <w:spacing w:line="321" w:lineRule="auto"/>
        <w:ind w:right="1119"/>
        <w:rPr>
          <w:lang w:eastAsia="zh-CN"/>
        </w:rPr>
      </w:pPr>
      <w:r>
        <w:rPr>
          <w:w w:val="95"/>
          <w:lang w:eastAsia="zh-CN"/>
        </w:rPr>
        <w:t>C．</w:t>
      </w:r>
      <w:r>
        <w:rPr>
          <w:szCs w:val="22"/>
          <w:lang w:eastAsia="zh-CN"/>
        </w:rPr>
        <w:t>丙：用力吹细管将它不断剪短，听声音的变化情况，可以探究“响度与振幅的关系”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D．丁：使钢尺伸出桌面不同长度，用相同的力拨动，可以探究“音调与频率的关系”</w:t>
      </w:r>
    </w:p>
    <w:p>
      <w:pPr>
        <w:pStyle w:val="3"/>
        <w:tabs>
          <w:tab w:val="left" w:pos="1635"/>
        </w:tabs>
        <w:spacing w:line="321" w:lineRule="auto"/>
        <w:ind w:right="401" w:hanging="272"/>
        <w:rPr>
          <w:lang w:eastAsia="zh-CN"/>
        </w:rPr>
      </w:pPr>
      <w:r>
        <w:rPr>
          <w:lang w:eastAsia="zh-CN"/>
        </w:rPr>
        <w:t>12．（多</w:t>
      </w:r>
      <w:r>
        <w:rPr>
          <w:spacing w:val="4"/>
          <w:lang w:eastAsia="zh-CN"/>
        </w:rPr>
        <w:t>选</w:t>
      </w:r>
      <w:r>
        <w:rPr>
          <w:lang w:eastAsia="zh-CN"/>
        </w:rPr>
        <w:t>）甲、乙两物体从同一地</w:t>
      </w:r>
      <w:r>
        <w:rPr>
          <w:spacing w:val="4"/>
          <w:lang w:eastAsia="zh-CN"/>
        </w:rPr>
        <w:t>点</w:t>
      </w:r>
      <w:r>
        <w:rPr>
          <w:lang w:eastAsia="zh-CN"/>
        </w:rPr>
        <w:t>同时向北做直线运动，其</w:t>
      </w:r>
      <w:r>
        <w:rPr>
          <w:spacing w:val="-37"/>
          <w:lang w:eastAsia="zh-CN"/>
        </w:rPr>
        <w:t xml:space="preserve"> </w:t>
      </w:r>
      <w:r>
        <w:rPr>
          <w:lang w:eastAsia="zh-CN"/>
        </w:rPr>
        <w:t>s﹣t</w:t>
      </w:r>
      <w:r>
        <w:rPr>
          <w:spacing w:val="-42"/>
          <w:lang w:eastAsia="zh-CN"/>
        </w:rPr>
        <w:t xml:space="preserve"> </w:t>
      </w:r>
      <w:r>
        <w:rPr>
          <w:lang w:eastAsia="zh-CN"/>
        </w:rPr>
        <w:t>图象如图所示，下列说</w:t>
      </w:r>
      <w:r>
        <w:rPr>
          <w:spacing w:val="4"/>
          <w:lang w:eastAsia="zh-CN"/>
        </w:rPr>
        <w:t>法</w:t>
      </w:r>
      <w:r>
        <w:rPr>
          <w:lang w:eastAsia="zh-CN"/>
        </w:rPr>
        <w:t>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spacing w:line="321" w:lineRule="auto"/>
        <w:rPr>
          <w:lang w:eastAsia="zh-CN"/>
        </w:rPr>
        <w:sectPr>
          <w:pgSz w:w="11910" w:h="16840"/>
          <w:pgMar w:top="1460" w:right="1060" w:bottom="1120" w:left="1360" w:header="0" w:footer="939" w:gutter="0"/>
          <w:cols w:space="720" w:num="1"/>
        </w:sectPr>
      </w:pPr>
    </w:p>
    <w:p>
      <w:pPr>
        <w:pStyle w:val="3"/>
        <w:spacing w:before="41" w:line="321" w:lineRule="auto"/>
        <w:ind w:right="5645"/>
        <w:rPr>
          <w:lang w:eastAsia="zh-CN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5267960</wp:posOffset>
            </wp:positionH>
            <wp:positionV relativeFrom="paragraph">
              <wp:posOffset>7620</wp:posOffset>
            </wp:positionV>
            <wp:extent cx="1240790" cy="98298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58" cy="982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A．0～10s，两物体均做匀速直线运动B．0～10s，两物体平均速度相同</w:t>
      </w:r>
    </w:p>
    <w:p>
      <w:pPr>
        <w:pStyle w:val="3"/>
        <w:spacing w:line="321" w:lineRule="auto"/>
        <w:ind w:right="4911"/>
        <w:rPr>
          <w:lang w:eastAsia="zh-CN"/>
        </w:rPr>
      </w:pPr>
      <w:r>
        <w:rPr>
          <w:w w:val="95"/>
          <w:lang w:eastAsia="zh-CN"/>
        </w:rPr>
        <w:t>C．0～5s，</w:t>
      </w:r>
      <w:r>
        <w:rPr>
          <w:szCs w:val="22"/>
          <w:lang w:eastAsia="zh-CN"/>
        </w:rPr>
        <w:t>若以甲物体为参照物，乙向南运动</w:t>
      </w:r>
      <w:r>
        <w:rPr>
          <w:lang w:eastAsia="zh-CN"/>
        </w:rPr>
        <w:t>D．5～10s，甲物体平均速度为 10m/s</w:t>
      </w:r>
    </w:p>
    <w:p>
      <w:pPr>
        <w:pStyle w:val="2"/>
        <w:spacing w:line="276" w:lineRule="exact"/>
        <w:rPr>
          <w:lang w:eastAsia="zh-CN"/>
        </w:rPr>
      </w:pPr>
      <w:r>
        <w:rPr>
          <w:lang w:eastAsia="zh-CN"/>
        </w:rPr>
        <w:t xml:space="preserve">二、填空题（本部分 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 xml:space="preserve">小题，每空 </w:t>
      </w:r>
      <w:r>
        <w:rPr>
          <w:rFonts w:ascii="Times New Roman" w:eastAsia="Times New Roman"/>
          <w:lang w:eastAsia="zh-CN"/>
        </w:rPr>
        <w:t xml:space="preserve">1 </w:t>
      </w:r>
      <w:r>
        <w:rPr>
          <w:lang w:eastAsia="zh-CN"/>
        </w:rPr>
        <w:t xml:space="preserve">分，共 </w:t>
      </w:r>
      <w:r>
        <w:rPr>
          <w:rFonts w:ascii="Times New Roman" w:eastAsia="Times New Roman"/>
          <w:lang w:eastAsia="zh-CN"/>
        </w:rPr>
        <w:t xml:space="preserve">28 </w:t>
      </w:r>
      <w:r>
        <w:rPr>
          <w:lang w:eastAsia="zh-CN"/>
        </w:rPr>
        <w:t>分）</w:t>
      </w:r>
    </w:p>
    <w:p>
      <w:pPr>
        <w:pStyle w:val="9"/>
        <w:numPr>
          <w:ilvl w:val="0"/>
          <w:numId w:val="7"/>
        </w:numPr>
        <w:tabs>
          <w:tab w:val="left" w:pos="523"/>
          <w:tab w:val="left" w:pos="2265"/>
          <w:tab w:val="left" w:pos="3883"/>
        </w:tabs>
        <w:spacing w:before="48" w:line="288" w:lineRule="auto"/>
        <w:ind w:right="4553" w:hanging="272"/>
        <w:rPr>
          <w:sz w:val="21"/>
          <w:lang w:eastAsia="zh-CN"/>
        </w:rPr>
      </w:pPr>
      <w: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4132580</wp:posOffset>
            </wp:positionH>
            <wp:positionV relativeFrom="paragraph">
              <wp:posOffset>176530</wp:posOffset>
            </wp:positionV>
            <wp:extent cx="2668270" cy="12954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523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如图甲所示，木块的长度值是</w:t>
      </w:r>
      <w:r>
        <w:rPr>
          <w:spacing w:val="102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cm，图乙</w:t>
      </w:r>
      <w:r>
        <w:rPr>
          <w:spacing w:val="-14"/>
          <w:sz w:val="21"/>
          <w:lang w:eastAsia="zh-CN"/>
        </w:rPr>
        <w:t>秒</w:t>
      </w:r>
      <w:r>
        <w:rPr>
          <w:sz w:val="21"/>
          <w:lang w:eastAsia="zh-CN"/>
        </w:rPr>
        <w:t>表器的读数为</w:t>
      </w:r>
      <w:r>
        <w:rPr>
          <w:spacing w:val="103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s。</w:t>
      </w:r>
    </w:p>
    <w:p>
      <w:pPr>
        <w:pStyle w:val="9"/>
        <w:numPr>
          <w:ilvl w:val="0"/>
          <w:numId w:val="7"/>
        </w:numPr>
        <w:tabs>
          <w:tab w:val="left" w:pos="523"/>
        </w:tabs>
        <w:spacing w:line="264" w:lineRule="exact"/>
        <w:ind w:left="522"/>
        <w:rPr>
          <w:sz w:val="21"/>
          <w:lang w:eastAsia="zh-CN"/>
        </w:rPr>
      </w:pPr>
      <w:r>
        <w:rPr>
          <w:sz w:val="21"/>
          <w:lang w:eastAsia="zh-CN"/>
        </w:rPr>
        <w:t>某次实验中小明五次测量一物体的长度分别是</w:t>
      </w:r>
    </w:p>
    <w:p>
      <w:pPr>
        <w:pStyle w:val="3"/>
        <w:tabs>
          <w:tab w:val="left" w:pos="1994"/>
          <w:tab w:val="left" w:pos="4303"/>
        </w:tabs>
        <w:spacing w:before="50" w:line="307" w:lineRule="auto"/>
        <w:ind w:left="104" w:right="4488" w:firstLine="271"/>
        <w:jc w:val="right"/>
        <w:rPr>
          <w:lang w:eastAsia="zh-CN"/>
        </w:rPr>
      </w:pPr>
      <w:r>
        <w:rPr>
          <w:w w:val="95"/>
          <w:lang w:eastAsia="zh-CN"/>
        </w:rPr>
        <w:t>9.31cm</w:t>
      </w:r>
      <w:r>
        <w:rPr>
          <w:spacing w:val="-8"/>
          <w:w w:val="95"/>
          <w:lang w:eastAsia="zh-CN"/>
        </w:rPr>
        <w:t>、</w:t>
      </w:r>
      <w:r>
        <w:rPr>
          <w:w w:val="95"/>
          <w:lang w:eastAsia="zh-CN"/>
        </w:rPr>
        <w:t>9.81cm</w:t>
      </w:r>
      <w:r>
        <w:rPr>
          <w:spacing w:val="-8"/>
          <w:w w:val="95"/>
          <w:lang w:eastAsia="zh-CN"/>
        </w:rPr>
        <w:t>、</w:t>
      </w:r>
      <w:r>
        <w:rPr>
          <w:w w:val="95"/>
          <w:lang w:eastAsia="zh-CN"/>
        </w:rPr>
        <w:t>9.32cm</w:t>
      </w:r>
      <w:r>
        <w:rPr>
          <w:spacing w:val="-5"/>
          <w:w w:val="95"/>
          <w:lang w:eastAsia="zh-CN"/>
        </w:rPr>
        <w:t>、</w:t>
      </w:r>
      <w:r>
        <w:rPr>
          <w:w w:val="95"/>
          <w:lang w:eastAsia="zh-CN"/>
        </w:rPr>
        <w:t>9.33cm，</w:t>
      </w:r>
      <w:r>
        <w:rPr>
          <w:szCs w:val="22"/>
          <w:lang w:eastAsia="zh-CN"/>
        </w:rPr>
        <w:t>则他使用的刻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度尺的分度值</w:t>
      </w:r>
      <w:r>
        <w:rPr>
          <w:spacing w:val="103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mm，该物体的长度</w:t>
      </w:r>
      <w:r>
        <w:rPr>
          <w:spacing w:val="100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cm。</w:t>
      </w:r>
      <w:r>
        <w:rPr>
          <w:w w:val="99"/>
          <w:lang w:eastAsia="zh-CN"/>
        </w:rPr>
        <w:t xml:space="preserve"> </w:t>
      </w:r>
      <w:r>
        <w:rPr>
          <w:spacing w:val="-20"/>
          <w:lang w:eastAsia="zh-CN"/>
        </w:rPr>
        <w:t>15．</w:t>
      </w:r>
      <w:r>
        <w:rPr>
          <w:lang w:eastAsia="zh-CN"/>
        </w:rPr>
        <w:t>手机在充电的过程中存在能量的</w:t>
      </w:r>
      <w:r>
        <w:rPr>
          <w:spacing w:val="97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spacing w:val="42"/>
          <w:u w:val="single"/>
          <w:lang w:eastAsia="zh-CN"/>
        </w:rPr>
        <w:t xml:space="preserve"> </w:t>
      </w:r>
      <w:r>
        <w:rPr>
          <w:u w:val="single"/>
          <w:lang w:eastAsia="zh-CN"/>
        </w:rPr>
        <w:t>（</w:t>
      </w:r>
      <w:r>
        <w:rPr>
          <w:lang w:eastAsia="zh-CN"/>
        </w:rPr>
        <w:t>选</w:t>
      </w:r>
      <w:r>
        <w:rPr>
          <w:spacing w:val="-56"/>
          <w:lang w:eastAsia="zh-CN"/>
        </w:rPr>
        <w:t>填</w:t>
      </w:r>
      <w:r>
        <w:rPr>
          <w:lang w:eastAsia="zh-CN"/>
        </w:rPr>
        <w:t>“转移</w:t>
      </w:r>
      <w:r>
        <w:rPr>
          <w:spacing w:val="-61"/>
          <w:lang w:eastAsia="zh-CN"/>
        </w:rPr>
        <w:t>”</w:t>
      </w:r>
      <w:r>
        <w:rPr>
          <w:spacing w:val="-58"/>
          <w:lang w:eastAsia="zh-CN"/>
        </w:rPr>
        <w:t>或</w:t>
      </w:r>
      <w:r>
        <w:rPr>
          <w:lang w:eastAsia="zh-CN"/>
        </w:rPr>
        <w:t>“转化</w:t>
      </w:r>
      <w:r>
        <w:rPr>
          <w:spacing w:val="-58"/>
          <w:lang w:eastAsia="zh-CN"/>
        </w:rPr>
        <w:t>”）；</w:t>
      </w:r>
      <w:r>
        <w:rPr>
          <w:lang w:eastAsia="zh-CN"/>
        </w:rPr>
        <w:t>西电东输属于能量的</w:t>
      </w:r>
      <w:r>
        <w:rPr>
          <w:spacing w:val="93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spacing w:val="56"/>
          <w:u w:val="single"/>
          <w:lang w:eastAsia="zh-CN"/>
        </w:rPr>
        <w:t xml:space="preserve"> </w:t>
      </w:r>
      <w:r>
        <w:rPr>
          <w:u w:val="single"/>
          <w:lang w:eastAsia="zh-CN"/>
        </w:rPr>
        <w:t>（</w:t>
      </w:r>
      <w:r>
        <w:rPr>
          <w:lang w:eastAsia="zh-CN"/>
        </w:rPr>
        <w:t>选</w:t>
      </w:r>
    </w:p>
    <w:p>
      <w:pPr>
        <w:pStyle w:val="3"/>
        <w:spacing w:before="14"/>
        <w:rPr>
          <w:lang w:eastAsia="zh-CN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5265420</wp:posOffset>
            </wp:positionH>
            <wp:positionV relativeFrom="paragraph">
              <wp:posOffset>154940</wp:posOffset>
            </wp:positionV>
            <wp:extent cx="1469390" cy="109855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135" cy="1098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填“转移”或“转化”）。</w:t>
      </w:r>
    </w:p>
    <w:p>
      <w:pPr>
        <w:pStyle w:val="9"/>
        <w:numPr>
          <w:ilvl w:val="0"/>
          <w:numId w:val="8"/>
        </w:numPr>
        <w:tabs>
          <w:tab w:val="left" w:pos="523"/>
          <w:tab w:val="left" w:pos="4471"/>
          <w:tab w:val="left" w:pos="5710"/>
        </w:tabs>
        <w:spacing w:before="91" w:line="321" w:lineRule="auto"/>
        <w:ind w:right="2731" w:hanging="272"/>
        <w:rPr>
          <w:sz w:val="21"/>
          <w:lang w:eastAsia="zh-CN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5295900</wp:posOffset>
            </wp:positionH>
            <wp:positionV relativeFrom="paragraph">
              <wp:posOffset>1311910</wp:posOffset>
            </wp:positionV>
            <wp:extent cx="1424940" cy="91313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912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声呐可以用来探测海底深度</w:t>
      </w:r>
      <w:r>
        <w:rPr>
          <w:spacing w:val="-25"/>
          <w:sz w:val="21"/>
          <w:lang w:eastAsia="zh-CN"/>
        </w:rPr>
        <w:t>、</w:t>
      </w:r>
      <w:r>
        <w:rPr>
          <w:sz w:val="21"/>
          <w:lang w:eastAsia="zh-CN"/>
        </w:rPr>
        <w:t>海中暗礁等</w:t>
      </w:r>
      <w:r>
        <w:rPr>
          <w:spacing w:val="-25"/>
          <w:sz w:val="21"/>
          <w:lang w:eastAsia="zh-CN"/>
        </w:rPr>
        <w:t>，</w:t>
      </w:r>
      <w:r>
        <w:rPr>
          <w:sz w:val="21"/>
          <w:lang w:eastAsia="zh-CN"/>
        </w:rPr>
        <w:t>如果停在海水中的潜艇</w:t>
      </w:r>
      <w:r>
        <w:rPr>
          <w:spacing w:val="-15"/>
          <w:sz w:val="21"/>
          <w:lang w:eastAsia="zh-CN"/>
        </w:rPr>
        <w:t xml:space="preserve"> </w:t>
      </w:r>
      <w:r>
        <w:rPr>
          <w:sz w:val="21"/>
          <w:lang w:eastAsia="zh-CN"/>
        </w:rPr>
        <w:t>A发出声波信号后</w:t>
      </w:r>
      <w:r>
        <w:rPr>
          <w:spacing w:val="22"/>
          <w:sz w:val="21"/>
          <w:lang w:eastAsia="zh-CN"/>
        </w:rPr>
        <w:t xml:space="preserve"> </w:t>
      </w:r>
      <w:r>
        <w:rPr>
          <w:sz w:val="21"/>
          <w:lang w:eastAsia="zh-CN"/>
        </w:rPr>
        <w:t>10s</w:t>
      </w:r>
      <w:r>
        <w:rPr>
          <w:spacing w:val="20"/>
          <w:sz w:val="21"/>
          <w:lang w:eastAsia="zh-CN"/>
        </w:rPr>
        <w:t xml:space="preserve"> </w:t>
      </w:r>
      <w:r>
        <w:rPr>
          <w:sz w:val="21"/>
          <w:lang w:eastAsia="zh-CN"/>
        </w:rPr>
        <w:t>接收到经停在海水中的</w:t>
      </w:r>
      <w:r>
        <w:rPr>
          <w:spacing w:val="21"/>
          <w:sz w:val="21"/>
          <w:lang w:eastAsia="zh-CN"/>
        </w:rPr>
        <w:t xml:space="preserve"> </w:t>
      </w:r>
      <w:r>
        <w:rPr>
          <w:sz w:val="21"/>
          <w:lang w:eastAsia="zh-CN"/>
        </w:rPr>
        <w:t>B</w:t>
      </w:r>
      <w:r>
        <w:rPr>
          <w:spacing w:val="22"/>
          <w:sz w:val="21"/>
          <w:lang w:eastAsia="zh-CN"/>
        </w:rPr>
        <w:t xml:space="preserve"> </w:t>
      </w:r>
      <w:r>
        <w:rPr>
          <w:sz w:val="21"/>
          <w:lang w:eastAsia="zh-CN"/>
        </w:rPr>
        <w:t>潜艇反射回来的信号， 此时潜艇 B</w:t>
      </w:r>
      <w:r>
        <w:rPr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与潜艇</w:t>
      </w:r>
      <w:r>
        <w:rPr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的距离是</w:t>
      </w:r>
      <w:r>
        <w:rPr>
          <w:spacing w:val="104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m。（设声波在海水中传播速度为</w:t>
      </w:r>
      <w:r>
        <w:rPr>
          <w:spacing w:val="-62"/>
          <w:sz w:val="21"/>
          <w:lang w:eastAsia="zh-CN"/>
        </w:rPr>
        <w:t xml:space="preserve"> </w:t>
      </w:r>
      <w:r>
        <w:rPr>
          <w:spacing w:val="-4"/>
          <w:sz w:val="21"/>
          <w:lang w:eastAsia="zh-CN"/>
        </w:rPr>
        <w:t>1500m/s）；</w:t>
      </w:r>
      <w:r>
        <w:rPr>
          <w:sz w:val="21"/>
          <w:lang w:eastAsia="zh-CN"/>
        </w:rPr>
        <w:t>噪声被称</w:t>
      </w:r>
      <w:r>
        <w:rPr>
          <w:spacing w:val="-15"/>
          <w:sz w:val="21"/>
          <w:lang w:eastAsia="zh-CN"/>
        </w:rPr>
        <w:t>做</w:t>
      </w:r>
      <w:r>
        <w:rPr>
          <w:sz w:val="21"/>
          <w:lang w:eastAsia="zh-CN"/>
        </w:rPr>
        <w:t>“隐形杀手</w:t>
      </w:r>
      <w:r>
        <w:rPr>
          <w:spacing w:val="-16"/>
          <w:sz w:val="21"/>
          <w:lang w:eastAsia="zh-CN"/>
        </w:rPr>
        <w:t>”，</w:t>
      </w:r>
      <w:r>
        <w:rPr>
          <w:sz w:val="21"/>
          <w:lang w:eastAsia="zh-CN"/>
        </w:rPr>
        <w:t>现代的城市把控制噪声列为环境保护的重要项目之一</w:t>
      </w:r>
      <w:r>
        <w:rPr>
          <w:spacing w:val="-5"/>
          <w:sz w:val="21"/>
          <w:lang w:eastAsia="zh-CN"/>
        </w:rPr>
        <w:t>。</w:t>
      </w:r>
      <w:r>
        <w:rPr>
          <w:sz w:val="21"/>
          <w:lang w:eastAsia="zh-CN"/>
        </w:rPr>
        <w:t>如图所示</w:t>
      </w:r>
      <w:r>
        <w:rPr>
          <w:spacing w:val="-8"/>
          <w:sz w:val="21"/>
          <w:lang w:eastAsia="zh-CN"/>
        </w:rPr>
        <w:t>，</w:t>
      </w:r>
      <w:r>
        <w:rPr>
          <w:sz w:val="21"/>
          <w:lang w:eastAsia="zh-CN"/>
        </w:rPr>
        <w:t>是从</w:t>
      </w:r>
      <w:r>
        <w:rPr>
          <w:sz w:val="21"/>
          <w:u w:val="single"/>
          <w:lang w:eastAsia="zh-CN"/>
        </w:rPr>
        <w:t xml:space="preserve"> </w:t>
      </w:r>
      <w:r>
        <w:rPr>
          <w:spacing w:val="97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</w:t>
      </w:r>
      <w:r>
        <w:rPr>
          <w:spacing w:val="-5"/>
          <w:sz w:val="21"/>
          <w:lang w:eastAsia="zh-CN"/>
        </w:rPr>
        <w:t>填</w:t>
      </w:r>
      <w:r>
        <w:rPr>
          <w:sz w:val="21"/>
          <w:lang w:eastAsia="zh-CN"/>
        </w:rPr>
        <w:t>“</w:t>
      </w:r>
      <w:r>
        <w:rPr>
          <w:spacing w:val="-15"/>
          <w:sz w:val="21"/>
          <w:lang w:eastAsia="zh-CN"/>
        </w:rPr>
        <w:t>声</w:t>
      </w:r>
      <w:r>
        <w:rPr>
          <w:sz w:val="21"/>
          <w:lang w:eastAsia="zh-CN"/>
        </w:rPr>
        <w:t>源处”、“传播过程中”或“人耳处”）减弱噪声。</w:t>
      </w:r>
    </w:p>
    <w:p>
      <w:pPr>
        <w:pStyle w:val="9"/>
        <w:numPr>
          <w:ilvl w:val="0"/>
          <w:numId w:val="8"/>
        </w:numPr>
        <w:tabs>
          <w:tab w:val="left" w:pos="523"/>
          <w:tab w:val="left" w:pos="3105"/>
          <w:tab w:val="left" w:pos="5056"/>
        </w:tabs>
        <w:spacing w:line="321" w:lineRule="auto"/>
        <w:ind w:right="2686" w:hanging="272"/>
        <w:rPr>
          <w:sz w:val="21"/>
          <w:lang w:eastAsia="zh-CN"/>
        </w:rPr>
      </w:pPr>
      <w:r>
        <w:rPr>
          <w:sz w:val="21"/>
          <w:lang w:eastAsia="zh-CN"/>
        </w:rPr>
        <w:t>某液面高度监测器是通过光束在液面反射后射到光电屏上的光电屏</w:t>
      </w:r>
      <w:r>
        <w:rPr>
          <w:w w:val="95"/>
          <w:sz w:val="21"/>
          <w:lang w:eastAsia="zh-CN"/>
        </w:rPr>
        <w:t>上</w:t>
      </w:r>
      <w:r>
        <w:rPr>
          <w:sz w:val="21"/>
          <w:lang w:eastAsia="zh-CN"/>
        </w:rPr>
        <w:t xml:space="preserve">的光斑位置来判断液面高低的。如图所示的光路中，入射光束与液面 </w:t>
      </w:r>
      <w:r>
        <w:rPr>
          <w:w w:val="95"/>
          <w:sz w:val="21"/>
          <w:lang w:eastAsia="zh-CN"/>
        </w:rPr>
        <w:t xml:space="preserve"> </w:t>
      </w:r>
      <w:r>
        <w:rPr>
          <w:sz w:val="21"/>
          <w:lang w:eastAsia="zh-CN"/>
        </w:rPr>
        <w:t>的夹角为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40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度</w:t>
      </w:r>
      <w:r>
        <w:rPr>
          <w:spacing w:val="-44"/>
          <w:sz w:val="21"/>
          <w:lang w:eastAsia="zh-CN"/>
        </w:rPr>
        <w:t>，</w:t>
      </w:r>
      <w:r>
        <w:rPr>
          <w:sz w:val="21"/>
          <w:lang w:eastAsia="zh-CN"/>
        </w:rPr>
        <w:t>此时光束在液面上的反射角为</w:t>
      </w:r>
      <w:r>
        <w:rPr>
          <w:spacing w:val="98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度</w:t>
      </w:r>
      <w:r>
        <w:rPr>
          <w:spacing w:val="-41"/>
          <w:sz w:val="21"/>
          <w:lang w:eastAsia="zh-CN"/>
        </w:rPr>
        <w:t>，</w:t>
      </w:r>
      <w:r>
        <w:rPr>
          <w:sz w:val="21"/>
          <w:lang w:eastAsia="zh-CN"/>
        </w:rPr>
        <w:t>当液面降低时光电屏上的光斑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S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将向</w:t>
      </w:r>
      <w:r>
        <w:rPr>
          <w:spacing w:val="103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（选填“左”或“右”）移动。</w:t>
      </w:r>
    </w:p>
    <w:p>
      <w:pPr>
        <w:pStyle w:val="9"/>
        <w:numPr>
          <w:ilvl w:val="0"/>
          <w:numId w:val="8"/>
        </w:numPr>
        <w:tabs>
          <w:tab w:val="left" w:pos="524"/>
          <w:tab w:val="left" w:pos="4471"/>
          <w:tab w:val="left" w:pos="7295"/>
          <w:tab w:val="left" w:pos="8879"/>
        </w:tabs>
        <w:spacing w:line="321" w:lineRule="auto"/>
        <w:ind w:right="401" w:hanging="272"/>
        <w:rPr>
          <w:sz w:val="21"/>
          <w:lang w:eastAsia="zh-CN"/>
        </w:rPr>
      </w:pPr>
      <w:r>
        <w:rPr>
          <w:sz w:val="21"/>
          <w:lang w:eastAsia="zh-CN"/>
        </w:rPr>
        <w:t>小东身高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1.6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m,挂在墙上的平面镜宽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0.9m，他在镜中的像的高度为</w:t>
      </w:r>
      <w:r>
        <w:rPr>
          <w:spacing w:val="99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m；此时小东离镜</w:t>
      </w:r>
      <w:r>
        <w:rPr>
          <w:spacing w:val="-13"/>
          <w:sz w:val="21"/>
          <w:lang w:eastAsia="zh-CN"/>
        </w:rPr>
        <w:t>子</w:t>
      </w:r>
      <w:r>
        <w:rPr>
          <w:sz w:val="21"/>
          <w:lang w:eastAsia="zh-CN"/>
        </w:rPr>
        <w:t>1m,他在镜中的像与他本人之间距离是</w:t>
      </w:r>
      <w:r>
        <w:rPr>
          <w:spacing w:val="101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m；小东向平面镜行进,则镜中的像的大小</w:t>
      </w:r>
      <w:r>
        <w:rPr>
          <w:spacing w:val="94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</w:p>
    <w:p>
      <w:pPr>
        <w:pStyle w:val="3"/>
        <w:spacing w:line="268" w:lineRule="exact"/>
        <w:rPr>
          <w:lang w:eastAsia="zh-CN"/>
        </w:rPr>
      </w:pPr>
      <w: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4943475</wp:posOffset>
            </wp:positionH>
            <wp:positionV relativeFrom="paragraph">
              <wp:posOffset>81280</wp:posOffset>
            </wp:positionV>
            <wp:extent cx="1805940" cy="867410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8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（选填“变大”、“变小”或“不变”）。</w:t>
      </w:r>
    </w:p>
    <w:p>
      <w:pPr>
        <w:pStyle w:val="9"/>
        <w:numPr>
          <w:ilvl w:val="0"/>
          <w:numId w:val="8"/>
        </w:numPr>
        <w:tabs>
          <w:tab w:val="left" w:pos="421"/>
          <w:tab w:val="left" w:pos="4785"/>
          <w:tab w:val="left" w:pos="5459"/>
          <w:tab w:val="left" w:pos="6251"/>
        </w:tabs>
        <w:spacing w:before="85" w:line="321" w:lineRule="auto"/>
        <w:ind w:right="3022" w:hanging="272"/>
        <w:rPr>
          <w:sz w:val="21"/>
        </w:rPr>
      </w:pPr>
      <w: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5073650</wp:posOffset>
            </wp:positionH>
            <wp:positionV relativeFrom="paragraph">
              <wp:posOffset>887730</wp:posOffset>
            </wp:positionV>
            <wp:extent cx="1615440" cy="60960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148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在北京举行的纪念中国共产党成立</w:t>
      </w:r>
      <w:r>
        <w:rPr>
          <w:spacing w:val="-48"/>
          <w:sz w:val="21"/>
          <w:lang w:eastAsia="zh-CN"/>
        </w:rPr>
        <w:t xml:space="preserve"> </w:t>
      </w:r>
      <w:r>
        <w:rPr>
          <w:sz w:val="21"/>
          <w:lang w:eastAsia="zh-CN"/>
        </w:rPr>
        <w:t>100</w:t>
      </w:r>
      <w:r>
        <w:rPr>
          <w:spacing w:val="-47"/>
          <w:sz w:val="21"/>
          <w:lang w:eastAsia="zh-CN"/>
        </w:rPr>
        <w:t xml:space="preserve"> </w:t>
      </w:r>
      <w:r>
        <w:rPr>
          <w:sz w:val="21"/>
          <w:lang w:eastAsia="zh-CN"/>
        </w:rPr>
        <w:t>周年阅兵仪式上</w:t>
      </w:r>
      <w:r>
        <w:rPr>
          <w:spacing w:val="-51"/>
          <w:sz w:val="21"/>
          <w:lang w:eastAsia="zh-CN"/>
        </w:rPr>
        <w:t>，</w:t>
      </w:r>
      <w:r>
        <w:rPr>
          <w:sz w:val="21"/>
          <w:lang w:eastAsia="zh-CN"/>
        </w:rPr>
        <w:t>加受油机梯队以新队形模拟空中加油状态</w:t>
      </w:r>
      <w:r>
        <w:rPr>
          <w:spacing w:val="-10"/>
          <w:sz w:val="21"/>
          <w:lang w:eastAsia="zh-CN"/>
        </w:rPr>
        <w:t>，</w:t>
      </w:r>
      <w:r>
        <w:rPr>
          <w:sz w:val="21"/>
          <w:lang w:eastAsia="zh-CN"/>
        </w:rPr>
        <w:t>飞过天安门广场上空接受检 阅</w:t>
      </w:r>
      <w:r>
        <w:rPr>
          <w:spacing w:val="-56"/>
          <w:sz w:val="21"/>
          <w:lang w:eastAsia="zh-CN"/>
        </w:rPr>
        <w:t>，</w:t>
      </w:r>
      <w:r>
        <w:rPr>
          <w:sz w:val="21"/>
          <w:lang w:eastAsia="zh-CN"/>
        </w:rPr>
        <w:t>飞机空中加油时</w:t>
      </w:r>
      <w:r>
        <w:rPr>
          <w:spacing w:val="-56"/>
          <w:sz w:val="21"/>
          <w:lang w:eastAsia="zh-CN"/>
        </w:rPr>
        <w:t>，</w:t>
      </w:r>
      <w:r>
        <w:rPr>
          <w:sz w:val="21"/>
          <w:lang w:eastAsia="zh-CN"/>
        </w:rPr>
        <w:t>以地面为参照物</w:t>
      </w:r>
      <w:r>
        <w:rPr>
          <w:spacing w:val="-53"/>
          <w:sz w:val="21"/>
          <w:lang w:eastAsia="zh-CN"/>
        </w:rPr>
        <w:t>，</w:t>
      </w:r>
      <w:r>
        <w:rPr>
          <w:sz w:val="21"/>
          <w:lang w:eastAsia="zh-CN"/>
        </w:rPr>
        <w:t>受油机是</w:t>
      </w:r>
      <w:r>
        <w:rPr>
          <w:spacing w:val="98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的 ；</w:t>
      </w:r>
      <w:r>
        <w:rPr>
          <w:spacing w:val="-40"/>
          <w:sz w:val="21"/>
          <w:lang w:eastAsia="zh-CN"/>
        </w:rPr>
        <w:t xml:space="preserve"> </w:t>
      </w:r>
      <w:r>
        <w:rPr>
          <w:sz w:val="21"/>
          <w:lang w:eastAsia="zh-CN"/>
        </w:rPr>
        <w:t>如果说战斗机是静止的，那选取的参照物是</w:t>
      </w:r>
      <w:r>
        <w:rPr>
          <w:spacing w:val="99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 xml:space="preserve">； </w:t>
      </w:r>
      <w:r>
        <w:rPr>
          <w:spacing w:val="4"/>
          <w:sz w:val="21"/>
          <w:lang w:eastAsia="zh-CN"/>
        </w:rPr>
        <w:t xml:space="preserve"> </w:t>
      </w:r>
      <w:r>
        <w:rPr>
          <w:sz w:val="21"/>
          <w:lang w:eastAsia="zh-CN"/>
        </w:rPr>
        <w:t>“坐地日行八万里，巡天遥看―千河。</w:t>
      </w:r>
      <w:r>
        <w:rPr>
          <w:sz w:val="21"/>
        </w:rPr>
        <w:t>”有力的说明了运动和静止的</w:t>
      </w:r>
      <w:r>
        <w:rPr>
          <w:spacing w:val="94"/>
          <w:sz w:val="21"/>
          <w:u w:val="single"/>
        </w:rPr>
        <w:t xml:space="preserve"> </w:t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pacing w:val="-16"/>
          <w:sz w:val="21"/>
        </w:rPr>
        <w:t>。</w:t>
      </w:r>
    </w:p>
    <w:p>
      <w:pPr>
        <w:pStyle w:val="9"/>
        <w:numPr>
          <w:ilvl w:val="0"/>
          <w:numId w:val="8"/>
        </w:numPr>
        <w:tabs>
          <w:tab w:val="left" w:pos="419"/>
        </w:tabs>
        <w:spacing w:line="321" w:lineRule="auto"/>
        <w:ind w:right="3187" w:hanging="272"/>
        <w:rPr>
          <w:sz w:val="21"/>
        </w:rPr>
      </w:pPr>
      <w:r>
        <w:rPr>
          <w:sz w:val="21"/>
          <w:lang w:eastAsia="zh-CN"/>
        </w:rPr>
        <w:t xml:space="preserve">在“制作小孔成像观察仪”活动中，需要把制作好的圆筒插入易 </w:t>
      </w:r>
      <w:r>
        <w:rPr>
          <w:spacing w:val="-5"/>
          <w:sz w:val="21"/>
          <w:lang w:eastAsia="zh-CN"/>
        </w:rPr>
        <w:t xml:space="preserve">拉罐中，如图所示，圆筒的 </w:t>
      </w:r>
      <w:r>
        <w:rPr>
          <w:sz w:val="21"/>
          <w:lang w:eastAsia="zh-CN"/>
        </w:rPr>
        <w:t>A</w:t>
      </w:r>
      <w:r>
        <w:rPr>
          <w:spacing w:val="-8"/>
          <w:sz w:val="21"/>
          <w:lang w:eastAsia="zh-CN"/>
        </w:rPr>
        <w:t xml:space="preserve"> 端是用半透明薄纸制成的光屏。</w:t>
      </w:r>
      <w:r>
        <w:rPr>
          <w:spacing w:val="-8"/>
          <w:sz w:val="21"/>
        </w:rPr>
        <w:t>用</w:t>
      </w:r>
    </w:p>
    <w:p>
      <w:pPr>
        <w:pStyle w:val="3"/>
        <w:tabs>
          <w:tab w:val="left" w:pos="4785"/>
          <w:tab w:val="left" w:pos="6254"/>
        </w:tabs>
        <w:spacing w:line="321" w:lineRule="auto"/>
        <w:ind w:right="499"/>
        <w:rPr>
          <w:lang w:eastAsia="zh-CN"/>
        </w:rPr>
      </w:pPr>
      <w:r>
        <w:rPr>
          <w:lang w:eastAsia="zh-CN"/>
        </w:rPr>
        <w:t>制成的小孔成像观察仪观察静物，则光屏上的像是倒立的</w:t>
      </w:r>
      <w:r>
        <w:rPr>
          <w:spacing w:val="96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(填“实像”或“虚像”)。</w:t>
      </w:r>
      <w:r>
        <w:rPr>
          <w:spacing w:val="-10"/>
          <w:lang w:eastAsia="zh-CN"/>
        </w:rPr>
        <w:t>若</w:t>
      </w:r>
      <w:r>
        <w:rPr>
          <w:lang w:eastAsia="zh-CN"/>
        </w:rPr>
        <w:t>只将小圆孔改为三角形小孔，则像的形状</w:t>
      </w:r>
      <w:r>
        <w:rPr>
          <w:spacing w:val="99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（选填“改变”或“不变”）。</w:t>
      </w:r>
    </w:p>
    <w:p>
      <w:pPr>
        <w:pStyle w:val="9"/>
        <w:numPr>
          <w:ilvl w:val="0"/>
          <w:numId w:val="8"/>
        </w:numPr>
        <w:tabs>
          <w:tab w:val="left" w:pos="419"/>
          <w:tab w:val="left" w:pos="3211"/>
          <w:tab w:val="left" w:pos="8817"/>
        </w:tabs>
        <w:spacing w:line="321" w:lineRule="auto"/>
        <w:ind w:right="352" w:hanging="272"/>
        <w:rPr>
          <w:sz w:val="21"/>
        </w:rPr>
      </w:pPr>
      <w:r>
        <w:rPr>
          <w:sz w:val="21"/>
          <w:lang w:eastAsia="zh-CN"/>
        </w:rPr>
        <w:t>一物体在做匀速直线运动，它在前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20s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内通过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160m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路程，它在第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5s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内通过的路程是</w:t>
      </w:r>
      <w:r>
        <w:rPr>
          <w:spacing w:val="100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m</w:t>
      </w:r>
      <w:r>
        <w:rPr>
          <w:spacing w:val="-18"/>
          <w:sz w:val="21"/>
          <w:lang w:eastAsia="zh-CN"/>
        </w:rPr>
        <w:t>。</w:t>
      </w:r>
      <w:r>
        <w:rPr>
          <w:sz w:val="21"/>
        </w:rPr>
        <w:t>它在最后</w:t>
      </w:r>
      <w:r>
        <w:rPr>
          <w:spacing w:val="-52"/>
          <w:sz w:val="21"/>
        </w:rPr>
        <w:t xml:space="preserve"> </w:t>
      </w:r>
      <w:r>
        <w:rPr>
          <w:sz w:val="21"/>
        </w:rPr>
        <w:t>6s</w:t>
      </w:r>
      <w:r>
        <w:rPr>
          <w:spacing w:val="-53"/>
          <w:sz w:val="21"/>
        </w:rPr>
        <w:t xml:space="preserve"> </w:t>
      </w:r>
      <w:r>
        <w:rPr>
          <w:sz w:val="21"/>
        </w:rPr>
        <w:t>内的速度是</w:t>
      </w:r>
      <w:r>
        <w:rPr>
          <w:spacing w:val="103"/>
          <w:sz w:val="21"/>
          <w:u w:val="single"/>
        </w:rPr>
        <w:t xml:space="preserve"> </w:t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>m/s。</w:t>
      </w:r>
    </w:p>
    <w:p>
      <w:pPr>
        <w:pStyle w:val="9"/>
        <w:numPr>
          <w:ilvl w:val="0"/>
          <w:numId w:val="8"/>
        </w:numPr>
        <w:tabs>
          <w:tab w:val="left" w:pos="421"/>
        </w:tabs>
        <w:spacing w:line="321" w:lineRule="auto"/>
        <w:ind w:right="298" w:hanging="272"/>
        <w:rPr>
          <w:sz w:val="21"/>
          <w:lang w:eastAsia="zh-CN"/>
        </w:rPr>
      </w:pPr>
      <w:r>
        <w:rPr>
          <w:sz w:val="21"/>
          <w:lang w:eastAsia="zh-CN"/>
        </w:rPr>
        <w:t>暑假的一天小甘全家自驾去成都旅行</w:t>
      </w:r>
      <w:r>
        <w:rPr>
          <w:spacing w:val="-7"/>
          <w:w w:val="95"/>
          <w:sz w:val="21"/>
          <w:lang w:eastAsia="zh-CN"/>
        </w:rPr>
        <w:t>，</w:t>
      </w:r>
      <w:r>
        <w:rPr>
          <w:sz w:val="21"/>
          <w:lang w:eastAsia="zh-CN"/>
        </w:rPr>
        <w:t>看到高速公路上的提示牌如图</w:t>
      </w:r>
      <w:r>
        <w:rPr>
          <w:spacing w:val="-7"/>
          <w:w w:val="95"/>
          <w:sz w:val="21"/>
          <w:lang w:eastAsia="zh-CN"/>
        </w:rPr>
        <w:t>：</w:t>
      </w:r>
      <w:r>
        <w:rPr>
          <w:sz w:val="21"/>
          <w:lang w:eastAsia="zh-CN"/>
        </w:rPr>
        <w:t>指示牌（图一）中的</w:t>
      </w:r>
      <w:r>
        <w:rPr>
          <w:spacing w:val="-18"/>
          <w:w w:val="95"/>
          <w:sz w:val="21"/>
          <w:lang w:eastAsia="zh-CN"/>
        </w:rPr>
        <w:t>“</w:t>
      </w:r>
      <w:r>
        <w:rPr>
          <w:w w:val="95"/>
          <w:sz w:val="21"/>
          <w:lang w:eastAsia="zh-CN"/>
        </w:rPr>
        <w:t xml:space="preserve">90”   </w:t>
      </w:r>
      <w:r>
        <w:rPr>
          <w:sz w:val="21"/>
          <w:lang w:eastAsia="zh-CN"/>
        </w:rPr>
        <w:t>是指车在行驶过程的</w:t>
      </w:r>
      <w:r>
        <w:rPr>
          <w:spacing w:val="43"/>
          <w:sz w:val="21"/>
          <w:u w:val="single"/>
          <w:lang w:eastAsia="zh-CN"/>
        </w:rPr>
        <w:t xml:space="preserve"> ▲</w:t>
      </w:r>
      <w:r>
        <w:rPr>
          <w:spacing w:val="78"/>
          <w:sz w:val="21"/>
          <w:lang w:eastAsia="zh-CN"/>
        </w:rPr>
        <w:t xml:space="preserve"> </w:t>
      </w:r>
      <w:r>
        <w:rPr>
          <w:sz w:val="21"/>
          <w:lang w:eastAsia="zh-CN"/>
        </w:rPr>
        <w:t>（</w:t>
      </w:r>
      <w:r>
        <w:rPr>
          <w:spacing w:val="-8"/>
          <w:sz w:val="21"/>
          <w:lang w:eastAsia="zh-CN"/>
        </w:rPr>
        <w:t>选填“平均速度”或“最大速度”</w:t>
      </w:r>
      <w:r>
        <w:rPr>
          <w:spacing w:val="-15"/>
          <w:sz w:val="21"/>
          <w:lang w:eastAsia="zh-CN"/>
        </w:rPr>
        <w:t>）</w:t>
      </w:r>
      <w:r>
        <w:rPr>
          <w:spacing w:val="-4"/>
          <w:sz w:val="21"/>
          <w:lang w:eastAsia="zh-CN"/>
        </w:rPr>
        <w:t>。轿车从图二所示的指示牌，</w:t>
      </w:r>
    </w:p>
    <w:p>
      <w:pPr>
        <w:spacing w:line="321" w:lineRule="auto"/>
        <w:rPr>
          <w:sz w:val="21"/>
          <w:lang w:eastAsia="zh-CN"/>
        </w:rPr>
        <w:sectPr>
          <w:pgSz w:w="11910" w:h="16840"/>
          <w:pgMar w:top="1460" w:right="1060" w:bottom="1120" w:left="1360" w:header="0" w:footer="939" w:gutter="0"/>
          <w:cols w:space="720" w:num="1"/>
        </w:sectPr>
      </w:pPr>
    </w:p>
    <w:p>
      <w:pPr>
        <w:pStyle w:val="3"/>
        <w:tabs>
          <w:tab w:val="left" w:pos="4154"/>
        </w:tabs>
        <w:spacing w:before="41"/>
        <w:rPr>
          <w:lang w:eastAsia="zh-CN"/>
        </w:rPr>
      </w:pPr>
      <w:r>
        <w:rPr>
          <w:lang w:eastAsia="zh-CN"/>
        </w:rPr>
        <w:t>以“90”开到成都，需要的时间是</w:t>
      </w:r>
      <w:r>
        <w:rPr>
          <w:spacing w:val="99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h。</w:t>
      </w:r>
    </w:p>
    <w:p>
      <w:pPr>
        <w:pStyle w:val="3"/>
        <w:spacing w:before="7"/>
        <w:ind w:left="0"/>
        <w:rPr>
          <w:sz w:val="10"/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1121410</wp:posOffset>
            </wp:positionH>
            <wp:positionV relativeFrom="paragraph">
              <wp:posOffset>110490</wp:posOffset>
            </wp:positionV>
            <wp:extent cx="2143125" cy="1240790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377" cy="1240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3620770</wp:posOffset>
            </wp:positionH>
            <wp:positionV relativeFrom="paragraph">
              <wp:posOffset>214630</wp:posOffset>
            </wp:positionV>
            <wp:extent cx="2994025" cy="106426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325" cy="1064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5825"/>
        </w:tabs>
        <w:spacing w:before="62"/>
        <w:ind w:left="1783"/>
        <w:jc w:val="both"/>
      </w:pPr>
      <w:r>
        <w:t>22</w:t>
      </w:r>
      <w:r>
        <w:rPr>
          <w:spacing w:val="-55"/>
        </w:rPr>
        <w:t xml:space="preserve"> </w:t>
      </w:r>
      <w:r>
        <w:t>题</w:t>
      </w:r>
      <w:r>
        <w:tab/>
      </w:r>
      <w:r>
        <w:t>23</w:t>
      </w:r>
      <w:r>
        <w:rPr>
          <w:spacing w:val="-54"/>
        </w:rPr>
        <w:t xml:space="preserve"> </w:t>
      </w:r>
      <w:r>
        <w:t>题</w:t>
      </w:r>
    </w:p>
    <w:p>
      <w:pPr>
        <w:pStyle w:val="9"/>
        <w:numPr>
          <w:ilvl w:val="0"/>
          <w:numId w:val="8"/>
        </w:numPr>
        <w:tabs>
          <w:tab w:val="left" w:pos="523"/>
        </w:tabs>
        <w:spacing w:before="91" w:line="321" w:lineRule="auto"/>
        <w:ind w:right="401" w:hanging="272"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甲、乙、丙三辆小车同时、同地同方向运动，它们运动的图象如图所示，由图象可知：甲车的 </w:t>
      </w:r>
      <w:r>
        <w:rPr>
          <w:spacing w:val="-5"/>
          <w:w w:val="95"/>
          <w:sz w:val="21"/>
          <w:lang w:eastAsia="zh-CN"/>
        </w:rPr>
        <w:t xml:space="preserve">  </w:t>
      </w:r>
      <w:r>
        <w:rPr>
          <w:spacing w:val="-5"/>
          <w:sz w:val="21"/>
          <w:lang w:eastAsia="zh-CN"/>
        </w:rPr>
        <w:t>速度为</w:t>
      </w:r>
      <w:r>
        <w:rPr>
          <w:spacing w:val="48"/>
          <w:sz w:val="21"/>
          <w:u w:val="single"/>
          <w:lang w:eastAsia="zh-CN"/>
        </w:rPr>
        <w:t xml:space="preserve"> ▲</w:t>
      </w:r>
      <w:r>
        <w:rPr>
          <w:spacing w:val="98"/>
          <w:sz w:val="21"/>
          <w:lang w:eastAsia="zh-CN"/>
        </w:rPr>
        <w:t xml:space="preserve"> </w:t>
      </w:r>
      <w:r>
        <w:rPr>
          <w:spacing w:val="-6"/>
          <w:sz w:val="21"/>
          <w:lang w:eastAsia="zh-CN"/>
        </w:rPr>
        <w:t>m/s</w:t>
      </w:r>
      <w:r>
        <w:rPr>
          <w:spacing w:val="-5"/>
          <w:sz w:val="21"/>
          <w:lang w:eastAsia="zh-CN"/>
        </w:rPr>
        <w:t>；以甲车为参照物，丙车是</w:t>
      </w:r>
      <w:r>
        <w:rPr>
          <w:spacing w:val="50"/>
          <w:sz w:val="21"/>
          <w:u w:val="single"/>
          <w:lang w:eastAsia="zh-CN"/>
        </w:rPr>
        <w:t xml:space="preserve"> ▲</w:t>
      </w:r>
      <w:r>
        <w:rPr>
          <w:spacing w:val="36"/>
          <w:sz w:val="21"/>
          <w:lang w:eastAsia="zh-CN"/>
        </w:rPr>
        <w:t xml:space="preserve"> 的</w:t>
      </w:r>
      <w:r>
        <w:rPr>
          <w:sz w:val="21"/>
          <w:lang w:eastAsia="zh-CN"/>
        </w:rPr>
        <w:t>（</w:t>
      </w:r>
      <w:r>
        <w:rPr>
          <w:spacing w:val="-13"/>
          <w:sz w:val="21"/>
          <w:lang w:eastAsia="zh-CN"/>
        </w:rPr>
        <w:t>选填“向前运动”，“向后运动”或“静止”）</w:t>
      </w:r>
      <w:r>
        <w:rPr>
          <w:spacing w:val="-16"/>
          <w:sz w:val="21"/>
          <w:lang w:eastAsia="zh-CN"/>
        </w:rPr>
        <w:t xml:space="preserve">。如果乙，丙运动的时间之比为 </w:t>
      </w:r>
      <w:r>
        <w:rPr>
          <w:sz w:val="21"/>
          <w:lang w:eastAsia="zh-CN"/>
        </w:rPr>
        <w:t>2：5，那它们的路程比为</w:t>
      </w:r>
      <w:r>
        <w:rPr>
          <w:spacing w:val="51"/>
          <w:sz w:val="21"/>
          <w:u w:val="single"/>
          <w:lang w:eastAsia="zh-CN"/>
        </w:rPr>
        <w:t xml:space="preserve"> ▲</w:t>
      </w:r>
      <w:r>
        <w:rPr>
          <w:spacing w:val="51"/>
          <w:sz w:val="21"/>
          <w:lang w:eastAsia="zh-CN"/>
        </w:rPr>
        <w:t xml:space="preserve"> 。</w:t>
      </w:r>
    </w:p>
    <w:p>
      <w:pPr>
        <w:pStyle w:val="9"/>
        <w:numPr>
          <w:ilvl w:val="0"/>
          <w:numId w:val="8"/>
        </w:numPr>
        <w:tabs>
          <w:tab w:val="left" w:pos="421"/>
        </w:tabs>
        <w:spacing w:line="321" w:lineRule="auto"/>
        <w:ind w:left="312" w:right="403" w:hanging="209"/>
        <w:jc w:val="both"/>
        <w:rPr>
          <w:sz w:val="21"/>
          <w:lang w:eastAsia="zh-CN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1063625</wp:posOffset>
            </wp:positionH>
            <wp:positionV relativeFrom="paragraph">
              <wp:posOffset>766445</wp:posOffset>
            </wp:positionV>
            <wp:extent cx="5252085" cy="60960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181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sz w:val="21"/>
          <w:lang w:eastAsia="zh-CN"/>
        </w:rPr>
        <w:t xml:space="preserve">如图所示，是一小球从 </w:t>
      </w:r>
      <w:r>
        <w:rPr>
          <w:sz w:val="21"/>
          <w:lang w:eastAsia="zh-CN"/>
        </w:rPr>
        <w:t>A</w:t>
      </w:r>
      <w:r>
        <w:rPr>
          <w:spacing w:val="-14"/>
          <w:sz w:val="21"/>
          <w:lang w:eastAsia="zh-CN"/>
        </w:rPr>
        <w:t xml:space="preserve"> 点沿直线运动到 </w:t>
      </w:r>
      <w:r>
        <w:rPr>
          <w:sz w:val="21"/>
          <w:lang w:eastAsia="zh-CN"/>
        </w:rPr>
        <w:t>F</w:t>
      </w:r>
      <w:r>
        <w:rPr>
          <w:spacing w:val="-12"/>
          <w:sz w:val="21"/>
          <w:lang w:eastAsia="zh-CN"/>
        </w:rPr>
        <w:t xml:space="preserve"> 点的频闪照片，频闪照相机每隔 </w:t>
      </w:r>
      <w:r>
        <w:rPr>
          <w:sz w:val="21"/>
          <w:lang w:eastAsia="zh-CN"/>
        </w:rPr>
        <w:t>0.2s</w:t>
      </w:r>
      <w:r>
        <w:rPr>
          <w:spacing w:val="-12"/>
          <w:sz w:val="21"/>
          <w:lang w:eastAsia="zh-CN"/>
        </w:rPr>
        <w:t xml:space="preserve"> 闪拍一次。小球在做</w:t>
      </w:r>
      <w:r>
        <w:rPr>
          <w:spacing w:val="49"/>
          <w:sz w:val="21"/>
          <w:u w:val="single"/>
          <w:lang w:eastAsia="zh-CN"/>
        </w:rPr>
        <w:t xml:space="preserve"> ▲</w:t>
      </w:r>
      <w:r>
        <w:rPr>
          <w:spacing w:val="93"/>
          <w:sz w:val="21"/>
          <w:lang w:eastAsia="zh-CN"/>
        </w:rPr>
        <w:t xml:space="preserve"> </w:t>
      </w:r>
      <w:r>
        <w:rPr>
          <w:sz w:val="21"/>
          <w:lang w:eastAsia="zh-CN"/>
        </w:rPr>
        <w:t>（</w:t>
      </w:r>
      <w:r>
        <w:rPr>
          <w:spacing w:val="-5"/>
          <w:sz w:val="21"/>
          <w:lang w:eastAsia="zh-CN"/>
        </w:rPr>
        <w:t>选填“匀速”或“变速”</w:t>
      </w:r>
      <w:r>
        <w:rPr>
          <w:spacing w:val="-7"/>
          <w:sz w:val="21"/>
          <w:lang w:eastAsia="zh-CN"/>
        </w:rPr>
        <w:t>）</w:t>
      </w:r>
      <w:r>
        <w:rPr>
          <w:spacing w:val="-9"/>
          <w:sz w:val="21"/>
          <w:lang w:eastAsia="zh-CN"/>
        </w:rPr>
        <w:t xml:space="preserve">直线运动，从 </w:t>
      </w:r>
      <w:r>
        <w:rPr>
          <w:sz w:val="21"/>
          <w:lang w:eastAsia="zh-CN"/>
        </w:rPr>
        <w:t>A</w:t>
      </w:r>
      <w:r>
        <w:rPr>
          <w:spacing w:val="-19"/>
          <w:sz w:val="21"/>
          <w:lang w:eastAsia="zh-CN"/>
        </w:rPr>
        <w:t xml:space="preserve"> 点运动到 </w:t>
      </w:r>
      <w:r>
        <w:rPr>
          <w:sz w:val="21"/>
          <w:lang w:eastAsia="zh-CN"/>
        </w:rPr>
        <w:t>F</w:t>
      </w:r>
      <w:r>
        <w:rPr>
          <w:spacing w:val="-10"/>
          <w:sz w:val="21"/>
          <w:lang w:eastAsia="zh-CN"/>
        </w:rPr>
        <w:t xml:space="preserve"> 点的距离为</w:t>
      </w:r>
      <w:r>
        <w:rPr>
          <w:spacing w:val="49"/>
          <w:sz w:val="21"/>
          <w:u w:val="single"/>
          <w:lang w:eastAsia="zh-CN"/>
        </w:rPr>
        <w:t xml:space="preserve"> ▲</w:t>
      </w:r>
      <w:r>
        <w:rPr>
          <w:spacing w:val="100"/>
          <w:sz w:val="21"/>
          <w:lang w:eastAsia="zh-CN"/>
        </w:rPr>
        <w:t xml:space="preserve"> </w:t>
      </w:r>
      <w:r>
        <w:rPr>
          <w:sz w:val="21"/>
          <w:lang w:eastAsia="zh-CN"/>
        </w:rPr>
        <w:t>cm,平均速度为</w:t>
      </w:r>
      <w:r>
        <w:rPr>
          <w:sz w:val="21"/>
          <w:u w:val="single"/>
          <w:lang w:eastAsia="zh-CN"/>
        </w:rPr>
        <w:t xml:space="preserve"> ▲ </w:t>
      </w:r>
      <w:r>
        <w:rPr>
          <w:sz w:val="21"/>
          <w:lang w:eastAsia="zh-CN"/>
        </w:rPr>
        <w:t xml:space="preserve"> m/s。</w:t>
      </w:r>
    </w:p>
    <w:p>
      <w:pPr>
        <w:pStyle w:val="3"/>
        <w:spacing w:before="10"/>
        <w:ind w:left="0"/>
        <w:rPr>
          <w:sz w:val="32"/>
          <w:lang w:eastAsia="zh-CN"/>
        </w:rPr>
      </w:pPr>
    </w:p>
    <w:p>
      <w:pPr>
        <w:pStyle w:val="2"/>
        <w:spacing w:before="1"/>
        <w:rPr>
          <w:lang w:eastAsia="zh-CN"/>
        </w:rPr>
      </w:pPr>
      <w:r>
        <w:rPr>
          <w:rFonts w:hint="eastAsia" w:ascii="新宋体" w:eastAsia="新宋体"/>
          <w:b w:val="0"/>
          <w:sz w:val="21"/>
          <w:lang w:eastAsia="zh-CN"/>
        </w:rPr>
        <w:t>三、</w:t>
      </w:r>
      <w:r>
        <w:rPr>
          <w:lang w:eastAsia="zh-CN"/>
        </w:rPr>
        <w:t xml:space="preserve">实验题（本部分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 xml:space="preserve">小题，每空 </w:t>
      </w:r>
      <w:r>
        <w:rPr>
          <w:rFonts w:ascii="Times New Roman" w:eastAsia="Times New Roman"/>
          <w:lang w:eastAsia="zh-CN"/>
        </w:rPr>
        <w:t xml:space="preserve">1 </w:t>
      </w:r>
      <w:r>
        <w:rPr>
          <w:lang w:eastAsia="zh-CN"/>
        </w:rPr>
        <w:t xml:space="preserve">分，共 </w:t>
      </w:r>
      <w:r>
        <w:rPr>
          <w:rFonts w:ascii="Times New Roman" w:eastAsia="Times New Roman"/>
          <w:lang w:eastAsia="zh-CN"/>
        </w:rPr>
        <w:t xml:space="preserve">15 </w:t>
      </w:r>
      <w:r>
        <w:rPr>
          <w:lang w:eastAsia="zh-CN"/>
        </w:rPr>
        <w:t>分）</w:t>
      </w:r>
    </w:p>
    <w:p>
      <w:pPr>
        <w:pStyle w:val="9"/>
        <w:numPr>
          <w:ilvl w:val="0"/>
          <w:numId w:val="8"/>
        </w:numPr>
        <w:tabs>
          <w:tab w:val="left" w:pos="421"/>
        </w:tabs>
        <w:spacing w:before="82"/>
        <w:ind w:left="420" w:hanging="317"/>
        <w:rPr>
          <w:sz w:val="21"/>
          <w:lang w:eastAsia="zh-CN"/>
        </w:rPr>
      </w:pPr>
      <w:r>
        <w:rPr>
          <w:sz w:val="21"/>
          <w:lang w:eastAsia="zh-CN"/>
        </w:rPr>
        <w:t>在“探究光反射时的规律”的实验中：</w:t>
      </w:r>
    </w:p>
    <w:p>
      <w:pPr>
        <w:pStyle w:val="3"/>
        <w:spacing w:before="12"/>
        <w:ind w:left="0"/>
        <w:rPr>
          <w:sz w:val="8"/>
          <w:lang w:eastAsia="zh-CN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1045210</wp:posOffset>
            </wp:positionH>
            <wp:positionV relativeFrom="paragraph">
              <wp:posOffset>97155</wp:posOffset>
            </wp:positionV>
            <wp:extent cx="2434590" cy="1151890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4832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6" o:spid="_x0000_s1026" o:spt="202" type="#_x0000_t202" style="position:absolute;left:0pt;margin-left:291.15pt;margin-top:14.35pt;height:80.2pt;width:222.4pt;mso-position-horizontal-relative:page;mso-wrap-distance-bottom:0pt;mso-wrap-distance-top:0pt;z-index:-2516387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444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05"/>
                    <w:gridCol w:w="1005"/>
                    <w:gridCol w:w="1065"/>
                    <w:gridCol w:w="106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7" w:hRule="atLeast"/>
                    </w:trPr>
                    <w:tc>
                      <w:tcPr>
                        <w:tcW w:w="1305" w:type="dxa"/>
                      </w:tcPr>
                      <w:p>
                        <w:pPr>
                          <w:pStyle w:val="10"/>
                          <w:spacing w:before="128"/>
                          <w:ind w:left="211" w:right="20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实验次数</w:t>
                        </w:r>
                      </w:p>
                    </w:tc>
                    <w:tc>
                      <w:tcPr>
                        <w:tcW w:w="1005" w:type="dxa"/>
                      </w:tcPr>
                      <w:p>
                        <w:pPr>
                          <w:pStyle w:val="10"/>
                          <w:spacing w:before="142"/>
                          <w:ind w:left="2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1</w:t>
                        </w:r>
                      </w:p>
                    </w:tc>
                    <w:tc>
                      <w:tcPr>
                        <w:tcW w:w="1065" w:type="dxa"/>
                      </w:tcPr>
                      <w:p>
                        <w:pPr>
                          <w:pStyle w:val="10"/>
                          <w:spacing w:before="142"/>
                          <w:ind w:left="6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2</w:t>
                        </w:r>
                      </w:p>
                    </w:tc>
                    <w:tc>
                      <w:tcPr>
                        <w:tcW w:w="1065" w:type="dxa"/>
                      </w:tcPr>
                      <w:p>
                        <w:pPr>
                          <w:pStyle w:val="10"/>
                          <w:spacing w:before="142"/>
                          <w:ind w:left="2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3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528" w:hRule="atLeast"/>
                    </w:trPr>
                    <w:tc>
                      <w:tcPr>
                        <w:tcW w:w="1305" w:type="dxa"/>
                      </w:tcPr>
                      <w:p>
                        <w:pPr>
                          <w:pStyle w:val="10"/>
                          <w:ind w:left="211" w:right="206"/>
                          <w:rPr>
                            <w:rFonts w:ascii="Times New Roman" w:eastAsia="Times New Roman"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入射角 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>i</w:t>
                        </w:r>
                      </w:p>
                    </w:tc>
                    <w:tc>
                      <w:tcPr>
                        <w:tcW w:w="1005" w:type="dxa"/>
                      </w:tcPr>
                      <w:p>
                        <w:pPr>
                          <w:pStyle w:val="10"/>
                          <w:ind w:left="270" w:right="269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</w:rPr>
                          <w:t>35</w:t>
                        </w:r>
                        <w:r>
                          <w:rPr>
                            <w:sz w:val="21"/>
                          </w:rPr>
                          <w:t>°</w:t>
                        </w:r>
                      </w:p>
                    </w:tc>
                    <w:tc>
                      <w:tcPr>
                        <w:tcW w:w="1065" w:type="dxa"/>
                      </w:tcPr>
                      <w:p>
                        <w:pPr>
                          <w:pStyle w:val="10"/>
                          <w:ind w:right="298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</w:rPr>
                          <w:t>40</w:t>
                        </w:r>
                        <w:r>
                          <w:rPr>
                            <w:sz w:val="21"/>
                          </w:rPr>
                          <w:t>°</w:t>
                        </w:r>
                      </w:p>
                    </w:tc>
                    <w:tc>
                      <w:tcPr>
                        <w:tcW w:w="1065" w:type="dxa"/>
                      </w:tcPr>
                      <w:p>
                        <w:pPr>
                          <w:pStyle w:val="10"/>
                          <w:ind w:right="299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</w:rPr>
                          <w:t>60</w:t>
                        </w:r>
                        <w:r>
                          <w:rPr>
                            <w:sz w:val="21"/>
                          </w:rPr>
                          <w:t>°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7" w:hRule="atLeast"/>
                    </w:trPr>
                    <w:tc>
                      <w:tcPr>
                        <w:tcW w:w="1305" w:type="dxa"/>
                      </w:tcPr>
                      <w:p>
                        <w:pPr>
                          <w:pStyle w:val="10"/>
                          <w:ind w:left="211" w:right="209"/>
                          <w:rPr>
                            <w:rFonts w:ascii="Times New Roman" w:eastAsia="Times New Roman"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反射角 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>r</w:t>
                        </w:r>
                      </w:p>
                    </w:tc>
                    <w:tc>
                      <w:tcPr>
                        <w:tcW w:w="1005" w:type="dxa"/>
                      </w:tcPr>
                      <w:p>
                        <w:pPr>
                          <w:pStyle w:val="10"/>
                          <w:ind w:left="270" w:right="269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</w:rPr>
                          <w:t>35</w:t>
                        </w:r>
                        <w:r>
                          <w:rPr>
                            <w:sz w:val="21"/>
                          </w:rPr>
                          <w:t>°</w:t>
                        </w:r>
                      </w:p>
                    </w:tc>
                    <w:tc>
                      <w:tcPr>
                        <w:tcW w:w="1065" w:type="dxa"/>
                      </w:tcPr>
                      <w:p>
                        <w:pPr>
                          <w:pStyle w:val="10"/>
                          <w:ind w:right="298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</w:rPr>
                          <w:t>40</w:t>
                        </w:r>
                        <w:r>
                          <w:rPr>
                            <w:sz w:val="21"/>
                          </w:rPr>
                          <w:t>°</w:t>
                        </w:r>
                      </w:p>
                    </w:tc>
                    <w:tc>
                      <w:tcPr>
                        <w:tcW w:w="1065" w:type="dxa"/>
                      </w:tcPr>
                      <w:p>
                        <w:pPr>
                          <w:pStyle w:val="10"/>
                          <w:ind w:right="299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</w:rPr>
                          <w:t>60</w:t>
                        </w:r>
                        <w:r>
                          <w:rPr>
                            <w:sz w:val="21"/>
                          </w:rPr>
                          <w:t>°</w:t>
                        </w:r>
                      </w:p>
                    </w:tc>
                  </w:tr>
                </w:tbl>
                <w:p>
                  <w:pPr>
                    <w:pStyle w:val="3"/>
                    <w:ind w:left="0"/>
                  </w:pPr>
                </w:p>
              </w:txbxContent>
            </v:textbox>
            <w10:wrap type="topAndBottom"/>
          </v:shape>
        </w:pict>
      </w:r>
    </w:p>
    <w:p>
      <w:pPr>
        <w:pStyle w:val="9"/>
        <w:numPr>
          <w:ilvl w:val="1"/>
          <w:numId w:val="8"/>
        </w:numPr>
        <w:tabs>
          <w:tab w:val="left" w:pos="902"/>
          <w:tab w:val="left" w:pos="5625"/>
        </w:tabs>
        <w:spacing w:before="95" w:line="321" w:lineRule="auto"/>
        <w:ind w:right="403" w:firstLine="0"/>
        <w:rPr>
          <w:sz w:val="21"/>
          <w:lang w:eastAsia="zh-CN"/>
        </w:rPr>
      </w:pPr>
      <w:r>
        <w:rPr>
          <w:sz w:val="21"/>
          <w:lang w:eastAsia="zh-CN"/>
        </w:rPr>
        <w:t>如图甲所示</w:t>
      </w:r>
      <w:r>
        <w:rPr>
          <w:spacing w:val="-3"/>
          <w:sz w:val="21"/>
          <w:lang w:eastAsia="zh-CN"/>
        </w:rPr>
        <w:t>，</w:t>
      </w:r>
      <w:r>
        <w:rPr>
          <w:sz w:val="21"/>
          <w:lang w:eastAsia="zh-CN"/>
        </w:rPr>
        <w:t>使一束光贴着纸板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E</w:t>
      </w:r>
      <w:r>
        <w:rPr>
          <w:spacing w:val="-59"/>
          <w:sz w:val="21"/>
          <w:lang w:eastAsia="zh-CN"/>
        </w:rPr>
        <w:t xml:space="preserve"> </w:t>
      </w:r>
      <w:r>
        <w:rPr>
          <w:sz w:val="21"/>
          <w:lang w:eastAsia="zh-CN"/>
        </w:rPr>
        <w:t>入射到</w:t>
      </w:r>
      <w:r>
        <w:rPr>
          <w:spacing w:val="-59"/>
          <w:sz w:val="21"/>
          <w:lang w:eastAsia="zh-CN"/>
        </w:rPr>
        <w:t xml:space="preserve"> </w:t>
      </w:r>
      <w:r>
        <w:rPr>
          <w:sz w:val="21"/>
          <w:lang w:eastAsia="zh-CN"/>
        </w:rPr>
        <w:t>O</w:t>
      </w:r>
      <w:r>
        <w:rPr>
          <w:spacing w:val="-59"/>
          <w:sz w:val="21"/>
          <w:lang w:eastAsia="zh-CN"/>
        </w:rPr>
        <w:t xml:space="preserve"> </w:t>
      </w:r>
      <w:r>
        <w:rPr>
          <w:sz w:val="21"/>
          <w:lang w:eastAsia="zh-CN"/>
        </w:rPr>
        <w:t>点，观察反射光。实验中，从不同方向都能在纸板</w:t>
      </w:r>
      <w:r>
        <w:rPr>
          <w:spacing w:val="-52"/>
          <w:sz w:val="21"/>
          <w:lang w:eastAsia="zh-CN"/>
        </w:rPr>
        <w:t xml:space="preserve"> </w:t>
      </w:r>
      <w:r>
        <w:rPr>
          <w:sz w:val="21"/>
          <w:lang w:eastAsia="zh-CN"/>
        </w:rPr>
        <w:t>F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上看到反射光，是因为光在纸板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F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上发生了</w:t>
      </w:r>
      <w:r>
        <w:rPr>
          <w:spacing w:val="99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（选填“镜面”或“漫”）反射；</w:t>
      </w:r>
    </w:p>
    <w:p>
      <w:pPr>
        <w:pStyle w:val="9"/>
        <w:numPr>
          <w:ilvl w:val="1"/>
          <w:numId w:val="8"/>
        </w:numPr>
        <w:tabs>
          <w:tab w:val="left" w:pos="902"/>
          <w:tab w:val="left" w:pos="3105"/>
        </w:tabs>
        <w:spacing w:line="321" w:lineRule="auto"/>
        <w:ind w:right="394" w:firstLine="0"/>
        <w:rPr>
          <w:sz w:val="21"/>
          <w:lang w:eastAsia="zh-CN"/>
        </w:rPr>
      </w:pPr>
      <w:r>
        <w:rPr>
          <w:sz w:val="21"/>
          <w:lang w:eastAsia="zh-CN"/>
        </w:rPr>
        <w:t>多次改变入射光的方向，用量角器测量入射角和反射角，记录在表格中，分析数据得出：</w:t>
      </w:r>
      <w:r>
        <w:rPr>
          <w:w w:val="95"/>
          <w:sz w:val="21"/>
          <w:lang w:eastAsia="zh-CN"/>
        </w:rPr>
        <w:t xml:space="preserve">   </w:t>
      </w:r>
      <w:r>
        <w:rPr>
          <w:sz w:val="21"/>
          <w:lang w:eastAsia="zh-CN"/>
        </w:rPr>
        <w:t>在反射现象中，反射角</w:t>
      </w:r>
      <w:r>
        <w:rPr>
          <w:spacing w:val="102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入射角（选填“大于”、“等于”或“小于”）；</w:t>
      </w:r>
    </w:p>
    <w:p>
      <w:pPr>
        <w:pStyle w:val="9"/>
        <w:numPr>
          <w:ilvl w:val="1"/>
          <w:numId w:val="8"/>
        </w:numPr>
        <w:tabs>
          <w:tab w:val="left" w:pos="902"/>
          <w:tab w:val="left" w:pos="3734"/>
        </w:tabs>
        <w:spacing w:line="321" w:lineRule="auto"/>
        <w:ind w:right="401" w:firstLine="0"/>
        <w:rPr>
          <w:sz w:val="21"/>
          <w:lang w:eastAsia="zh-CN"/>
        </w:rPr>
      </w:pPr>
      <w:r>
        <w:rPr>
          <w:sz w:val="21"/>
          <w:lang w:eastAsia="zh-CN"/>
        </w:rPr>
        <w:t>将纸板</w:t>
      </w:r>
      <w:r>
        <w:rPr>
          <w:spacing w:val="-59"/>
          <w:sz w:val="21"/>
          <w:lang w:eastAsia="zh-CN"/>
        </w:rPr>
        <w:t xml:space="preserve"> </w:t>
      </w:r>
      <w:r>
        <w:rPr>
          <w:sz w:val="21"/>
          <w:lang w:eastAsia="zh-CN"/>
        </w:rPr>
        <w:t>F</w:t>
      </w:r>
      <w:r>
        <w:rPr>
          <w:spacing w:val="-58"/>
          <w:sz w:val="21"/>
          <w:lang w:eastAsia="zh-CN"/>
        </w:rPr>
        <w:t xml:space="preserve"> </w:t>
      </w:r>
      <w:r>
        <w:rPr>
          <w:sz w:val="21"/>
          <w:lang w:eastAsia="zh-CN"/>
        </w:rPr>
        <w:t>按照图乙所示的方式偏折</w:t>
      </w:r>
      <w:r>
        <w:rPr>
          <w:spacing w:val="-3"/>
          <w:sz w:val="21"/>
          <w:lang w:eastAsia="zh-CN"/>
        </w:rPr>
        <w:t>，</w:t>
      </w:r>
      <w:r>
        <w:rPr>
          <w:sz w:val="21"/>
          <w:lang w:eastAsia="zh-CN"/>
        </w:rPr>
        <w:t>则在纸板</w:t>
      </w:r>
      <w:r>
        <w:rPr>
          <w:spacing w:val="-56"/>
          <w:sz w:val="21"/>
          <w:lang w:eastAsia="zh-CN"/>
        </w:rPr>
        <w:t xml:space="preserve"> </w:t>
      </w:r>
      <w:r>
        <w:rPr>
          <w:sz w:val="21"/>
          <w:lang w:eastAsia="zh-CN"/>
        </w:rPr>
        <w:t>F</w:t>
      </w:r>
      <w:r>
        <w:rPr>
          <w:spacing w:val="-58"/>
          <w:sz w:val="21"/>
          <w:lang w:eastAsia="zh-CN"/>
        </w:rPr>
        <w:t xml:space="preserve"> </w:t>
      </w:r>
      <w:r>
        <w:rPr>
          <w:sz w:val="21"/>
          <w:lang w:eastAsia="zh-CN"/>
        </w:rPr>
        <w:t>上看不到反射光，说明在反射现象中，反射光线、入射光线和法线都在</w:t>
      </w:r>
      <w:r>
        <w:rPr>
          <w:spacing w:val="99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；</w:t>
      </w:r>
    </w:p>
    <w:p>
      <w:pPr>
        <w:pStyle w:val="9"/>
        <w:numPr>
          <w:ilvl w:val="1"/>
          <w:numId w:val="8"/>
        </w:numPr>
        <w:tabs>
          <w:tab w:val="left" w:pos="902"/>
          <w:tab w:val="left" w:pos="3105"/>
        </w:tabs>
        <w:spacing w:line="321" w:lineRule="auto"/>
        <w:ind w:right="298" w:firstLine="0"/>
        <w:rPr>
          <w:sz w:val="21"/>
          <w:lang w:eastAsia="zh-CN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5216525</wp:posOffset>
            </wp:positionH>
            <wp:positionV relativeFrom="paragraph">
              <wp:posOffset>358140</wp:posOffset>
            </wp:positionV>
            <wp:extent cx="1362710" cy="876300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45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在图甲中</w:t>
      </w:r>
      <w:r>
        <w:rPr>
          <w:spacing w:val="-27"/>
          <w:sz w:val="21"/>
          <w:lang w:eastAsia="zh-CN"/>
        </w:rPr>
        <w:t>，</w:t>
      </w:r>
      <w:r>
        <w:rPr>
          <w:sz w:val="21"/>
          <w:lang w:eastAsia="zh-CN"/>
        </w:rPr>
        <w:t>如果让光逆着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OF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的方向射向平面镜</w:t>
      </w:r>
      <w:r>
        <w:rPr>
          <w:spacing w:val="-27"/>
          <w:sz w:val="21"/>
          <w:lang w:eastAsia="zh-CN"/>
        </w:rPr>
        <w:t>，</w:t>
      </w:r>
      <w:r>
        <w:rPr>
          <w:sz w:val="21"/>
          <w:lang w:eastAsia="zh-CN"/>
        </w:rPr>
        <w:t>会看到反射光沿着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OE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方向射出</w:t>
      </w:r>
      <w:r>
        <w:rPr>
          <w:spacing w:val="-27"/>
          <w:sz w:val="21"/>
          <w:lang w:eastAsia="zh-CN"/>
        </w:rPr>
        <w:t>。</w:t>
      </w:r>
      <w:r>
        <w:rPr>
          <w:sz w:val="21"/>
          <w:lang w:eastAsia="zh-CN"/>
        </w:rPr>
        <w:t>这表明，在反射现象中，光路是</w:t>
      </w:r>
      <w:r>
        <w:rPr>
          <w:spacing w:val="98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的。</w:t>
      </w:r>
    </w:p>
    <w:p>
      <w:pPr>
        <w:pStyle w:val="9"/>
        <w:numPr>
          <w:ilvl w:val="0"/>
          <w:numId w:val="8"/>
        </w:numPr>
        <w:tabs>
          <w:tab w:val="left" w:pos="523"/>
        </w:tabs>
        <w:spacing w:line="321" w:lineRule="auto"/>
        <w:ind w:right="2808" w:hanging="272"/>
        <w:jc w:val="both"/>
        <w:rPr>
          <w:sz w:val="21"/>
          <w:lang w:eastAsia="zh-CN"/>
        </w:rPr>
      </w:pPr>
      <w:r>
        <w:rPr>
          <w:sz w:val="21"/>
          <w:lang w:eastAsia="zh-CN"/>
        </w:rPr>
        <w:t>如图是“探究平面镜成像特点”的情景：竖立的透明玻璃板下方放</w:t>
      </w:r>
      <w:r>
        <w:rPr>
          <w:spacing w:val="-11"/>
          <w:sz w:val="21"/>
          <w:lang w:eastAsia="zh-CN"/>
        </w:rPr>
        <w:t xml:space="preserve">一把直尺，直尺与玻璃板垂直；两支相同的蜡烛 </w:t>
      </w:r>
      <w:r>
        <w:rPr>
          <w:sz w:val="21"/>
          <w:lang w:eastAsia="zh-CN"/>
        </w:rPr>
        <w:t>A</w:t>
      </w:r>
      <w:r>
        <w:rPr>
          <w:spacing w:val="-34"/>
          <w:sz w:val="21"/>
          <w:lang w:eastAsia="zh-CN"/>
        </w:rPr>
        <w:t>、</w:t>
      </w:r>
      <w:r>
        <w:rPr>
          <w:sz w:val="21"/>
          <w:lang w:eastAsia="zh-CN"/>
        </w:rPr>
        <w:t>B</w:t>
      </w:r>
      <w:r>
        <w:rPr>
          <w:spacing w:val="-8"/>
          <w:sz w:val="21"/>
          <w:lang w:eastAsia="zh-CN"/>
        </w:rPr>
        <w:t xml:space="preserve"> 竖立于玻璃板两</w:t>
      </w:r>
      <w:r>
        <w:rPr>
          <w:spacing w:val="-14"/>
          <w:sz w:val="21"/>
          <w:lang w:eastAsia="zh-CN"/>
        </w:rPr>
        <w:t xml:space="preserve">侧的直尺上，以 </w:t>
      </w:r>
      <w:r>
        <w:rPr>
          <w:sz w:val="21"/>
          <w:lang w:eastAsia="zh-CN"/>
        </w:rPr>
        <w:t>A</w:t>
      </w:r>
      <w:r>
        <w:rPr>
          <w:spacing w:val="-8"/>
          <w:sz w:val="21"/>
          <w:lang w:eastAsia="zh-CN"/>
        </w:rPr>
        <w:t xml:space="preserve"> 蜡烛为成像物体。</w:t>
      </w:r>
    </w:p>
    <w:p>
      <w:pPr>
        <w:pStyle w:val="9"/>
        <w:numPr>
          <w:ilvl w:val="0"/>
          <w:numId w:val="9"/>
        </w:numPr>
        <w:tabs>
          <w:tab w:val="left" w:pos="902"/>
        </w:tabs>
        <w:spacing w:line="267" w:lineRule="exact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本实验要用玻璃板代替平面镜做这个实验，主要是利用了玻璃板</w:t>
      </w:r>
    </w:p>
    <w:p>
      <w:pPr>
        <w:spacing w:line="267" w:lineRule="exact"/>
        <w:rPr>
          <w:sz w:val="21"/>
          <w:lang w:eastAsia="zh-CN"/>
        </w:rPr>
        <w:sectPr>
          <w:pgSz w:w="11910" w:h="16840"/>
          <w:pgMar w:top="1460" w:right="1060" w:bottom="1120" w:left="1360" w:header="0" w:footer="939" w:gutter="0"/>
          <w:cols w:space="720" w:num="1"/>
        </w:sectPr>
      </w:pPr>
    </w:p>
    <w:p>
      <w:pPr>
        <w:pStyle w:val="3"/>
        <w:tabs>
          <w:tab w:val="left" w:pos="4154"/>
        </w:tabs>
        <w:spacing w:before="41"/>
        <w:rPr>
          <w:lang w:eastAsia="zh-CN"/>
        </w:rPr>
      </w:pPr>
      <w:r>
        <w:rPr>
          <w:lang w:eastAsia="zh-CN"/>
        </w:rPr>
        <w:t>透明的特点，其好处便于确定像的</w:t>
      </w:r>
      <w:r>
        <w:rPr>
          <w:spacing w:val="99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9"/>
        <w:numPr>
          <w:ilvl w:val="0"/>
          <w:numId w:val="9"/>
        </w:numPr>
        <w:tabs>
          <w:tab w:val="left" w:pos="902"/>
          <w:tab w:val="left" w:pos="6151"/>
        </w:tabs>
        <w:spacing w:before="91" w:line="321" w:lineRule="auto"/>
        <w:ind w:left="375" w:right="499" w:firstLine="0"/>
        <w:rPr>
          <w:sz w:val="21"/>
          <w:lang w:eastAsia="zh-CN"/>
        </w:rPr>
      </w:pPr>
      <w:r>
        <w:rPr>
          <w:sz w:val="21"/>
          <w:lang w:eastAsia="zh-CN"/>
        </w:rPr>
        <w:t>小华在玻璃板的前面放一支点燃的蜡烛</w:t>
      </w:r>
      <w:r>
        <w:rPr>
          <w:spacing w:val="-62"/>
          <w:sz w:val="21"/>
          <w:lang w:eastAsia="zh-CN"/>
        </w:rPr>
        <w:t xml:space="preserve"> </w:t>
      </w:r>
      <w:r>
        <w:rPr>
          <w:sz w:val="21"/>
          <w:lang w:eastAsia="zh-CN"/>
        </w:rPr>
        <w:t>A，在玻璃板的后面放一支没有点燃的蜡烛</w:t>
      </w:r>
      <w:r>
        <w:rPr>
          <w:spacing w:val="-59"/>
          <w:sz w:val="21"/>
          <w:lang w:eastAsia="zh-CN"/>
        </w:rPr>
        <w:t xml:space="preserve"> </w:t>
      </w:r>
      <w:r>
        <w:rPr>
          <w:sz w:val="21"/>
          <w:lang w:eastAsia="zh-CN"/>
        </w:rPr>
        <w:t>B，对蜡烛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A、B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的要求完全相同，目的是为了探究像与物体的</w:t>
      </w:r>
      <w:r>
        <w:rPr>
          <w:spacing w:val="99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关系。</w:t>
      </w:r>
    </w:p>
    <w:p>
      <w:pPr>
        <w:pStyle w:val="9"/>
        <w:numPr>
          <w:ilvl w:val="0"/>
          <w:numId w:val="9"/>
        </w:numPr>
        <w:tabs>
          <w:tab w:val="left" w:pos="902"/>
          <w:tab w:val="left" w:pos="4785"/>
        </w:tabs>
        <w:spacing w:line="321" w:lineRule="auto"/>
        <w:ind w:left="375" w:right="298" w:firstLine="0"/>
        <w:rPr>
          <w:sz w:val="21"/>
          <w:lang w:eastAsia="zh-CN"/>
        </w:rPr>
      </w:pPr>
      <w:r>
        <w:rPr>
          <w:sz w:val="21"/>
          <w:lang w:eastAsia="zh-CN"/>
        </w:rPr>
        <w:t>移去后面的蜡烛</w:t>
      </w:r>
      <w:r>
        <w:rPr>
          <w:spacing w:val="-55"/>
          <w:sz w:val="21"/>
          <w:lang w:eastAsia="zh-CN"/>
        </w:rPr>
        <w:t xml:space="preserve"> </w:t>
      </w:r>
      <w:r>
        <w:rPr>
          <w:spacing w:val="-11"/>
          <w:sz w:val="21"/>
          <w:lang w:eastAsia="zh-CN"/>
        </w:rPr>
        <w:t>B，</w:t>
      </w:r>
      <w:r>
        <w:rPr>
          <w:sz w:val="21"/>
          <w:lang w:eastAsia="zh-CN"/>
        </w:rPr>
        <w:t>并在其所在位置上放一光屏</w:t>
      </w:r>
      <w:r>
        <w:rPr>
          <w:spacing w:val="-25"/>
          <w:sz w:val="21"/>
          <w:lang w:eastAsia="zh-CN"/>
        </w:rPr>
        <w:t>，</w:t>
      </w:r>
      <w:r>
        <w:rPr>
          <w:sz w:val="21"/>
          <w:lang w:eastAsia="zh-CN"/>
        </w:rPr>
        <w:t>则光屏上</w:t>
      </w:r>
      <w:r>
        <w:rPr>
          <w:spacing w:val="100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pacing w:val="76"/>
          <w:sz w:val="21"/>
          <w:lang w:eastAsia="zh-CN"/>
        </w:rPr>
        <w:t xml:space="preserve"> </w:t>
      </w:r>
      <w:r>
        <w:rPr>
          <w:sz w:val="21"/>
          <w:lang w:eastAsia="zh-CN"/>
        </w:rPr>
        <w:t>（选</w:t>
      </w:r>
      <w:r>
        <w:rPr>
          <w:spacing w:val="-20"/>
          <w:sz w:val="21"/>
          <w:lang w:eastAsia="zh-CN"/>
        </w:rPr>
        <w:t>填</w:t>
      </w:r>
      <w:r>
        <w:rPr>
          <w:sz w:val="21"/>
          <w:lang w:eastAsia="zh-CN"/>
        </w:rPr>
        <w:t>“能</w:t>
      </w:r>
      <w:r>
        <w:rPr>
          <w:spacing w:val="-25"/>
          <w:sz w:val="21"/>
          <w:lang w:eastAsia="zh-CN"/>
        </w:rPr>
        <w:t>”</w:t>
      </w:r>
      <w:r>
        <w:rPr>
          <w:spacing w:val="-22"/>
          <w:sz w:val="21"/>
          <w:lang w:eastAsia="zh-CN"/>
        </w:rPr>
        <w:t>或</w:t>
      </w:r>
      <w:r>
        <w:rPr>
          <w:sz w:val="21"/>
          <w:lang w:eastAsia="zh-CN"/>
        </w:rPr>
        <w:t>“不能</w:t>
      </w:r>
      <w:r>
        <w:rPr>
          <w:spacing w:val="-106"/>
          <w:w w:val="99"/>
          <w:sz w:val="21"/>
          <w:lang w:eastAsia="zh-CN"/>
        </w:rPr>
        <w:t>”</w:t>
      </w:r>
      <w:r>
        <w:rPr>
          <w:w w:val="99"/>
          <w:sz w:val="21"/>
          <w:lang w:eastAsia="zh-CN"/>
        </w:rPr>
        <w:t>）</w:t>
      </w:r>
      <w:r>
        <w:rPr>
          <w:sz w:val="21"/>
          <w:lang w:eastAsia="zh-CN"/>
        </w:rPr>
        <w:t xml:space="preserve">接收到蜡烛火焰的像，说明平面镜成的是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 xml:space="preserve">  </w:t>
      </w:r>
      <w:r>
        <w:rPr>
          <w:rFonts w:ascii="Times New Roman" w:hAnsi="Times New Roman" w:eastAsia="Times New Roman"/>
          <w:spacing w:val="1"/>
          <w:sz w:val="21"/>
          <w:u w:val="single"/>
          <w:lang w:eastAsia="zh-CN"/>
        </w:rPr>
        <w:t xml:space="preserve"> </w:t>
      </w:r>
      <w:r>
        <w:rPr>
          <w:w w:val="99"/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（选填“实像”或“虚像”）。</w:t>
      </w:r>
    </w:p>
    <w:p>
      <w:pPr>
        <w:pStyle w:val="9"/>
        <w:numPr>
          <w:ilvl w:val="0"/>
          <w:numId w:val="9"/>
        </w:numPr>
        <w:tabs>
          <w:tab w:val="left" w:pos="902"/>
          <w:tab w:val="left" w:pos="6984"/>
        </w:tabs>
        <w:spacing w:line="321" w:lineRule="auto"/>
        <w:ind w:left="375" w:right="401" w:firstLine="0"/>
        <w:rPr>
          <w:sz w:val="21"/>
          <w:lang w:eastAsia="zh-CN"/>
        </w:rPr>
      </w:pPr>
      <w:r>
        <w:rPr>
          <w:sz w:val="21"/>
          <w:lang w:eastAsia="zh-CN"/>
        </w:rPr>
        <w:t>若实验时，玻璃板的上端稍向蜡烛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倾斜，则所成的像应在</w:t>
      </w:r>
      <w:r>
        <w:rPr>
          <w:spacing w:val="96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（选填“桌面上方”</w:t>
      </w:r>
      <w:r>
        <w:rPr>
          <w:spacing w:val="-12"/>
          <w:sz w:val="21"/>
          <w:lang w:eastAsia="zh-CN"/>
        </w:rPr>
        <w:t>或</w:t>
      </w:r>
      <w:r>
        <w:rPr>
          <w:sz w:val="21"/>
          <w:lang w:eastAsia="zh-CN"/>
        </w:rPr>
        <w:t>“桌面下方”）。</w:t>
      </w:r>
    </w:p>
    <w:p>
      <w:pPr>
        <w:pStyle w:val="9"/>
        <w:numPr>
          <w:ilvl w:val="0"/>
          <w:numId w:val="8"/>
        </w:numPr>
        <w:tabs>
          <w:tab w:val="left" w:pos="421"/>
        </w:tabs>
        <w:spacing w:line="268" w:lineRule="exact"/>
        <w:ind w:left="420" w:hanging="317"/>
        <w:rPr>
          <w:sz w:val="21"/>
          <w:lang w:eastAsia="zh-CN"/>
        </w:rPr>
      </w:pPr>
      <w: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4594225</wp:posOffset>
            </wp:positionH>
            <wp:positionV relativeFrom="paragraph">
              <wp:posOffset>171450</wp:posOffset>
            </wp:positionV>
            <wp:extent cx="2228215" cy="1273810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6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088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小明在“测量小车的平均速度”实验中，使小车从带刻度尺的斜面上由静止下滑，如图所示。</w:t>
      </w:r>
    </w:p>
    <w:p>
      <w:pPr>
        <w:pStyle w:val="9"/>
        <w:numPr>
          <w:ilvl w:val="0"/>
          <w:numId w:val="10"/>
        </w:numPr>
        <w:tabs>
          <w:tab w:val="left" w:pos="841"/>
          <w:tab w:val="left" w:pos="1423"/>
          <w:tab w:val="left" w:pos="2951"/>
        </w:tabs>
        <w:spacing w:before="88" w:line="321" w:lineRule="auto"/>
        <w:ind w:right="3790" w:hanging="60"/>
        <w:rPr>
          <w:sz w:val="21"/>
          <w:lang w:eastAsia="zh-CN"/>
        </w:rPr>
      </w:pPr>
      <w:r>
        <w:rPr>
          <w:sz w:val="21"/>
          <w:lang w:eastAsia="zh-CN"/>
        </w:rPr>
        <w:t>该实验的原理是</w:t>
      </w:r>
      <w:r>
        <w:rPr>
          <w:sz w:val="21"/>
          <w:u w:val="single"/>
          <w:lang w:eastAsia="zh-CN"/>
        </w:rPr>
        <w:t xml:space="preserve"> </w:t>
      </w:r>
      <w:r>
        <w:rPr>
          <w:spacing w:val="6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。斜面坡度较小，是为了方</w:t>
      </w:r>
      <w:r>
        <w:rPr>
          <w:spacing w:val="-13"/>
          <w:sz w:val="21"/>
          <w:lang w:eastAsia="zh-CN"/>
        </w:rPr>
        <w:t>便</w:t>
      </w:r>
      <w:r>
        <w:rPr>
          <w:sz w:val="21"/>
          <w:lang w:eastAsia="zh-CN"/>
        </w:rPr>
        <w:t>测量</w:t>
      </w:r>
      <w:r>
        <w:rPr>
          <w:spacing w:val="104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0"/>
        </w:numPr>
        <w:tabs>
          <w:tab w:val="left" w:pos="838"/>
          <w:tab w:val="left" w:pos="3933"/>
        </w:tabs>
        <w:spacing w:line="268" w:lineRule="exact"/>
        <w:ind w:left="837" w:hanging="526"/>
        <w:rPr>
          <w:sz w:val="21"/>
        </w:rPr>
      </w:pPr>
      <w:r>
        <w:rPr>
          <w:sz w:val="21"/>
          <w:lang w:eastAsia="zh-CN"/>
        </w:rPr>
        <w:t>小车在</w:t>
      </w:r>
      <w:r>
        <w:rPr>
          <w:spacing w:val="-50"/>
          <w:sz w:val="21"/>
        </w:rPr>
        <w:t xml:space="preserve"> </w:t>
      </w:r>
      <w:r>
        <w:rPr>
          <w:spacing w:val="1"/>
          <w:w w:val="99"/>
          <w:sz w:val="21"/>
        </w:rPr>
        <w:t>A</w:t>
      </w:r>
      <w:r>
        <w:rPr>
          <w:w w:val="99"/>
          <w:sz w:val="21"/>
        </w:rPr>
        <w:t>B</w:t>
      </w:r>
      <w:r>
        <w:rPr>
          <w:spacing w:val="-52"/>
          <w:sz w:val="21"/>
        </w:rPr>
        <w:t xml:space="preserve"> </w:t>
      </w:r>
      <w:r>
        <w:rPr>
          <w:sz w:val="21"/>
          <w:lang w:eastAsia="zh-CN"/>
        </w:rPr>
        <w:t>段平均速度</w:t>
      </w:r>
      <w:r>
        <w:rPr>
          <w:spacing w:val="-53"/>
          <w:sz w:val="21"/>
        </w:rPr>
        <w:t xml:space="preserve"> </w:t>
      </w:r>
      <w:r>
        <w:rPr>
          <w:spacing w:val="-2"/>
          <w:w w:val="99"/>
          <w:sz w:val="21"/>
        </w:rPr>
        <w:t>v</w:t>
      </w:r>
      <w:r>
        <w:rPr>
          <w:spacing w:val="2"/>
          <w:w w:val="106"/>
          <w:position w:val="-2"/>
          <w:sz w:val="10"/>
        </w:rPr>
        <w:t>A</w:t>
      </w:r>
      <w:r>
        <w:rPr>
          <w:spacing w:val="-3"/>
          <w:w w:val="106"/>
          <w:position w:val="-2"/>
          <w:sz w:val="10"/>
        </w:rPr>
        <w:t>B</w:t>
      </w:r>
      <w:r>
        <w:rPr>
          <w:spacing w:val="1"/>
          <w:w w:val="99"/>
          <w:sz w:val="21"/>
        </w:rPr>
        <w:t>＝</w:t>
      </w: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 xml:space="preserve">  </w:t>
      </w:r>
      <w:r>
        <w:rPr>
          <w:rFonts w:ascii="Times New Roman" w:hAnsi="Times New Roman" w:eastAsia="Times New Roman"/>
          <w:spacing w:val="-1"/>
          <w:sz w:val="21"/>
          <w:u w:val="single"/>
        </w:rPr>
        <w:t xml:space="preserve"> </w:t>
      </w:r>
      <w:r>
        <w:rPr>
          <w:w w:val="99"/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pacing w:val="1"/>
          <w:w w:val="99"/>
          <w:sz w:val="21"/>
        </w:rPr>
        <w:t>m/</w:t>
      </w:r>
      <w:r>
        <w:rPr>
          <w:spacing w:val="-2"/>
          <w:w w:val="99"/>
          <w:sz w:val="21"/>
        </w:rPr>
        <w:t>s</w:t>
      </w:r>
      <w:r>
        <w:rPr>
          <w:w w:val="99"/>
          <w:sz w:val="21"/>
        </w:rPr>
        <w:t>。</w:t>
      </w:r>
    </w:p>
    <w:p>
      <w:pPr>
        <w:pStyle w:val="9"/>
        <w:numPr>
          <w:ilvl w:val="0"/>
          <w:numId w:val="10"/>
        </w:numPr>
        <w:tabs>
          <w:tab w:val="left" w:pos="838"/>
          <w:tab w:val="left" w:pos="2891"/>
        </w:tabs>
        <w:spacing w:before="91" w:line="321" w:lineRule="auto"/>
        <w:ind w:right="3652" w:hanging="60"/>
        <w:rPr>
          <w:sz w:val="21"/>
        </w:rPr>
      </w:pPr>
      <w:r>
        <w:rPr>
          <w:sz w:val="21"/>
          <w:lang w:eastAsia="zh-CN"/>
        </w:rPr>
        <w:t>如果不小心让小车过了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56"/>
          <w:sz w:val="21"/>
          <w:lang w:eastAsia="zh-CN"/>
        </w:rPr>
        <w:t xml:space="preserve"> </w:t>
      </w:r>
      <w:r>
        <w:rPr>
          <w:sz w:val="21"/>
          <w:lang w:eastAsia="zh-CN"/>
        </w:rPr>
        <w:t>点才开始计时</w:t>
      </w:r>
      <w:r>
        <w:rPr>
          <w:spacing w:val="-37"/>
          <w:sz w:val="21"/>
          <w:lang w:eastAsia="zh-CN"/>
        </w:rPr>
        <w:t>，</w:t>
      </w:r>
      <w:r>
        <w:rPr>
          <w:sz w:val="21"/>
          <w:lang w:eastAsia="zh-CN"/>
        </w:rPr>
        <w:t>则所测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AC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段的平均速度会</w:t>
      </w:r>
      <w:r>
        <w:rPr>
          <w:spacing w:val="94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pacing w:val="61"/>
          <w:sz w:val="21"/>
          <w:lang w:eastAsia="zh-CN"/>
        </w:rPr>
        <w:t xml:space="preserve"> </w:t>
      </w:r>
      <w:r>
        <w:rPr>
          <w:sz w:val="21"/>
          <w:lang w:eastAsia="zh-CN"/>
        </w:rPr>
        <w:t>（选</w:t>
      </w:r>
      <w:r>
        <w:rPr>
          <w:spacing w:val="-32"/>
          <w:sz w:val="21"/>
          <w:lang w:eastAsia="zh-CN"/>
        </w:rPr>
        <w:t>填</w:t>
      </w:r>
      <w:r>
        <w:rPr>
          <w:sz w:val="21"/>
          <w:lang w:eastAsia="zh-CN"/>
        </w:rPr>
        <w:t>“偏大</w:t>
      </w:r>
      <w:r>
        <w:rPr>
          <w:spacing w:val="-34"/>
          <w:sz w:val="21"/>
          <w:lang w:eastAsia="zh-CN"/>
        </w:rPr>
        <w:t>”</w:t>
      </w:r>
      <w:r>
        <w:rPr>
          <w:spacing w:val="-68"/>
          <w:sz w:val="21"/>
          <w:lang w:eastAsia="zh-CN"/>
        </w:rPr>
        <w:t>、</w:t>
      </w:r>
      <w:r>
        <w:rPr>
          <w:sz w:val="21"/>
          <w:lang w:eastAsia="zh-CN"/>
        </w:rPr>
        <w:t>“偏小</w:t>
      </w:r>
      <w:r>
        <w:rPr>
          <w:spacing w:val="-34"/>
          <w:sz w:val="21"/>
          <w:lang w:eastAsia="zh-CN"/>
        </w:rPr>
        <w:t>”或</w:t>
      </w:r>
      <w:r>
        <w:rPr>
          <w:sz w:val="21"/>
          <w:lang w:eastAsia="zh-CN"/>
        </w:rPr>
        <w:t>“不变</w:t>
      </w:r>
      <w:r>
        <w:rPr>
          <w:spacing w:val="-104"/>
          <w:sz w:val="21"/>
          <w:lang w:eastAsia="zh-CN"/>
        </w:rPr>
        <w:t>”）</w:t>
      </w:r>
      <w:r>
        <w:rPr>
          <w:sz w:val="21"/>
          <w:lang w:eastAsia="zh-CN"/>
        </w:rPr>
        <w:t>。小明认为</w:t>
      </w:r>
      <w:r>
        <w:rPr>
          <w:spacing w:val="-15"/>
          <w:sz w:val="21"/>
          <w:lang w:eastAsia="zh-CN"/>
        </w:rPr>
        <w:t>：</w:t>
      </w:r>
      <w:r>
        <w:rPr>
          <w:sz w:val="21"/>
          <w:lang w:eastAsia="zh-CN"/>
        </w:rPr>
        <w:t>测量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BC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段的平均速度</w:t>
      </w:r>
      <w:r>
        <w:rPr>
          <w:spacing w:val="-15"/>
          <w:sz w:val="21"/>
          <w:lang w:eastAsia="zh-CN"/>
        </w:rPr>
        <w:t>，</w:t>
      </w:r>
      <w:r>
        <w:rPr>
          <w:sz w:val="21"/>
          <w:lang w:eastAsia="zh-CN"/>
        </w:rPr>
        <w:t>应该让小车从</w:t>
      </w:r>
      <w:r>
        <w:rPr>
          <w:spacing w:val="-52"/>
          <w:sz w:val="21"/>
          <w:lang w:eastAsia="zh-CN"/>
        </w:rPr>
        <w:t xml:space="preserve"> </w:t>
      </w:r>
      <w:r>
        <w:rPr>
          <w:sz w:val="21"/>
          <w:lang w:eastAsia="zh-CN"/>
        </w:rPr>
        <w:t>B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点开始静止释放，他的做法</w:t>
      </w:r>
      <w:r>
        <w:rPr>
          <w:spacing w:val="101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  <w:r>
        <w:rPr>
          <w:sz w:val="21"/>
        </w:rPr>
        <w:t>（选填“正确”或“错误</w:t>
      </w:r>
      <w:r>
        <w:rPr>
          <w:spacing w:val="-5"/>
          <w:sz w:val="21"/>
        </w:rPr>
        <w:t>”）</w:t>
      </w:r>
    </w:p>
    <w:p>
      <w:pPr>
        <w:pStyle w:val="9"/>
        <w:numPr>
          <w:ilvl w:val="0"/>
          <w:numId w:val="10"/>
        </w:numPr>
        <w:tabs>
          <w:tab w:val="left" w:pos="838"/>
          <w:tab w:val="left" w:pos="6086"/>
        </w:tabs>
        <w:spacing w:line="267" w:lineRule="exact"/>
        <w:ind w:left="837" w:hanging="526"/>
        <w:rPr>
          <w:sz w:val="21"/>
          <w:lang w:eastAsia="zh-CN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1364615</wp:posOffset>
            </wp:positionH>
            <wp:positionV relativeFrom="paragraph">
              <wp:posOffset>254635</wp:posOffset>
            </wp:positionV>
            <wp:extent cx="2878455" cy="839470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7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598" cy="839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下列图象中能正确反映小车在斜面上运动情况的是</w:t>
      </w:r>
      <w:r>
        <w:rPr>
          <w:spacing w:val="97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spacing w:before="3"/>
        <w:ind w:left="0"/>
        <w:rPr>
          <w:sz w:val="23"/>
          <w:lang w:eastAsia="zh-CN"/>
        </w:rPr>
      </w:pPr>
    </w:p>
    <w:p>
      <w:pPr>
        <w:pStyle w:val="2"/>
        <w:rPr>
          <w:lang w:eastAsia="zh-CN"/>
        </w:rPr>
      </w:pPr>
      <w:r>
        <w:rPr>
          <w:rFonts w:hint="eastAsia" w:ascii="新宋体" w:eastAsia="新宋体"/>
          <w:sz w:val="21"/>
          <w:lang w:eastAsia="zh-CN"/>
        </w:rPr>
        <w:t>四、</w:t>
      </w:r>
      <w:r>
        <w:rPr>
          <w:lang w:eastAsia="zh-CN"/>
        </w:rPr>
        <w:t xml:space="preserve">计算题（本部分 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小题，</w:t>
      </w:r>
      <w:r>
        <w:rPr>
          <w:rFonts w:ascii="Times New Roman" w:eastAsia="Times New Roman"/>
          <w:lang w:eastAsia="zh-CN"/>
        </w:rPr>
        <w:t xml:space="preserve">28 </w:t>
      </w:r>
      <w:r>
        <w:rPr>
          <w:lang w:eastAsia="zh-CN"/>
        </w:rPr>
        <w:t xml:space="preserve">题 </w:t>
      </w:r>
      <w:r>
        <w:rPr>
          <w:rFonts w:ascii="Times New Roman" w:eastAsia="Times New Roman"/>
          <w:lang w:eastAsia="zh-CN"/>
        </w:rPr>
        <w:t xml:space="preserve">9 </w:t>
      </w:r>
      <w:r>
        <w:rPr>
          <w:lang w:eastAsia="zh-CN"/>
        </w:rPr>
        <w:t>分，</w:t>
      </w:r>
      <w:r>
        <w:rPr>
          <w:rFonts w:ascii="Times New Roman" w:eastAsia="Times New Roman"/>
          <w:lang w:eastAsia="zh-CN"/>
        </w:rPr>
        <w:t xml:space="preserve">29 </w:t>
      </w:r>
      <w:r>
        <w:rPr>
          <w:lang w:eastAsia="zh-CN"/>
        </w:rPr>
        <w:t xml:space="preserve">题 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 xml:space="preserve">分，共 </w:t>
      </w:r>
      <w:r>
        <w:rPr>
          <w:rFonts w:ascii="Times New Roman" w:eastAsia="Times New Roman"/>
          <w:lang w:eastAsia="zh-CN"/>
        </w:rPr>
        <w:t xml:space="preserve">19 </w:t>
      </w:r>
      <w:r>
        <w:rPr>
          <w:lang w:eastAsia="zh-CN"/>
        </w:rPr>
        <w:t>分）</w:t>
      </w:r>
    </w:p>
    <w:p>
      <w:pPr>
        <w:pStyle w:val="9"/>
        <w:numPr>
          <w:ilvl w:val="0"/>
          <w:numId w:val="8"/>
        </w:numPr>
        <w:tabs>
          <w:tab w:val="left" w:pos="421"/>
        </w:tabs>
        <w:spacing w:before="83" w:line="321" w:lineRule="auto"/>
        <w:ind w:right="403" w:hanging="272"/>
        <w:rPr>
          <w:sz w:val="21"/>
        </w:rPr>
      </w:pPr>
      <w:r>
        <w:rPr>
          <w:spacing w:val="-15"/>
          <w:sz w:val="21"/>
          <w:lang w:eastAsia="zh-CN"/>
        </w:rPr>
        <w:t xml:space="preserve">汽车以 </w:t>
      </w:r>
      <w:r>
        <w:rPr>
          <w:sz w:val="21"/>
          <w:lang w:eastAsia="zh-CN"/>
        </w:rPr>
        <w:t>20m/s</w:t>
      </w:r>
      <w:r>
        <w:rPr>
          <w:spacing w:val="-10"/>
          <w:sz w:val="21"/>
          <w:lang w:eastAsia="zh-CN"/>
        </w:rPr>
        <w:t xml:space="preserve"> 的速度匀速行驶，司机突然发现前头有紧急情况，经过 </w:t>
      </w:r>
      <w:r>
        <w:rPr>
          <w:sz w:val="21"/>
          <w:lang w:eastAsia="zh-CN"/>
        </w:rPr>
        <w:t>0.5s（反应时间）后开始</w:t>
      </w:r>
      <w:r>
        <w:rPr>
          <w:spacing w:val="-5"/>
          <w:sz w:val="21"/>
          <w:lang w:eastAsia="zh-CN"/>
        </w:rPr>
        <w:t xml:space="preserve">紧急制动刹车，又经过 </w:t>
      </w:r>
      <w:r>
        <w:rPr>
          <w:sz w:val="21"/>
          <w:lang w:eastAsia="zh-CN"/>
        </w:rPr>
        <w:t>2.5s</w:t>
      </w:r>
      <w:r>
        <w:rPr>
          <w:spacing w:val="-26"/>
          <w:sz w:val="21"/>
          <w:lang w:eastAsia="zh-CN"/>
        </w:rPr>
        <w:t xml:space="preserve"> 滑行 </w:t>
      </w:r>
      <w:r>
        <w:rPr>
          <w:sz w:val="21"/>
          <w:lang w:eastAsia="zh-CN"/>
        </w:rPr>
        <w:t>20m</w:t>
      </w:r>
      <w:r>
        <w:rPr>
          <w:spacing w:val="-9"/>
          <w:sz w:val="21"/>
          <w:lang w:eastAsia="zh-CN"/>
        </w:rPr>
        <w:t xml:space="preserve"> 车停止。</w:t>
      </w:r>
      <w:r>
        <w:rPr>
          <w:spacing w:val="-9"/>
          <w:sz w:val="21"/>
        </w:rPr>
        <w:t>求：</w:t>
      </w:r>
    </w:p>
    <w:p>
      <w:pPr>
        <w:pStyle w:val="9"/>
        <w:numPr>
          <w:ilvl w:val="0"/>
          <w:numId w:val="11"/>
        </w:numPr>
        <w:tabs>
          <w:tab w:val="left" w:pos="838"/>
        </w:tabs>
        <w:spacing w:line="268" w:lineRule="exact"/>
        <w:ind w:hanging="526"/>
        <w:rPr>
          <w:sz w:val="21"/>
          <w:lang w:eastAsia="zh-CN"/>
        </w:rPr>
      </w:pPr>
      <w:r>
        <w:rPr>
          <w:sz w:val="21"/>
          <w:lang w:eastAsia="zh-CN"/>
        </w:rPr>
        <w:t>汽车在反应时间内通过的路程是多少 m？</w:t>
      </w:r>
    </w:p>
    <w:p>
      <w:pPr>
        <w:pStyle w:val="9"/>
        <w:numPr>
          <w:ilvl w:val="0"/>
          <w:numId w:val="11"/>
        </w:numPr>
        <w:tabs>
          <w:tab w:val="left" w:pos="838"/>
        </w:tabs>
        <w:spacing w:before="91"/>
        <w:ind w:hanging="526"/>
        <w:rPr>
          <w:sz w:val="21"/>
          <w:lang w:eastAsia="zh-CN"/>
        </w:rPr>
      </w:pPr>
      <w:r>
        <w:rPr>
          <w:spacing w:val="-4"/>
          <w:sz w:val="21"/>
          <w:lang w:eastAsia="zh-CN"/>
        </w:rPr>
        <w:t xml:space="preserve">整个过程中汽车的平均速度是多少 </w:t>
      </w:r>
      <w:r>
        <w:rPr>
          <w:sz w:val="21"/>
          <w:lang w:eastAsia="zh-CN"/>
        </w:rPr>
        <w:t>m/s？</w:t>
      </w:r>
    </w:p>
    <w:p>
      <w:pPr>
        <w:pStyle w:val="3"/>
        <w:ind w:left="0"/>
        <w:rPr>
          <w:sz w:val="20"/>
          <w:lang w:eastAsia="zh-CN"/>
        </w:rPr>
      </w:pPr>
    </w:p>
    <w:p>
      <w:pPr>
        <w:pStyle w:val="3"/>
        <w:ind w:left="0"/>
        <w:rPr>
          <w:sz w:val="20"/>
          <w:lang w:eastAsia="zh-CN"/>
        </w:rPr>
      </w:pPr>
    </w:p>
    <w:p>
      <w:pPr>
        <w:pStyle w:val="3"/>
        <w:spacing w:before="10"/>
        <w:ind w:left="0"/>
        <w:rPr>
          <w:sz w:val="18"/>
          <w:lang w:eastAsia="zh-CN"/>
        </w:rPr>
      </w:pPr>
    </w:p>
    <w:p>
      <w:pPr>
        <w:pStyle w:val="9"/>
        <w:numPr>
          <w:ilvl w:val="0"/>
          <w:numId w:val="8"/>
        </w:numPr>
        <w:tabs>
          <w:tab w:val="left" w:pos="421"/>
        </w:tabs>
        <w:spacing w:line="278" w:lineRule="auto"/>
        <w:ind w:left="312" w:right="401" w:hanging="209"/>
        <w:jc w:val="both"/>
        <w:rPr>
          <w:sz w:val="21"/>
          <w:lang w:eastAsia="zh-CN"/>
        </w:rPr>
      </w:pPr>
      <w:r>
        <w:rPr>
          <w:sz w:val="21"/>
          <w:lang w:eastAsia="zh-CN"/>
        </w:rPr>
        <w:t>国庆期间，家住泸州的小明计划和爸爸妈妈去成都游玩。如图，小明通过网上购票程序查询到</w:t>
      </w:r>
      <w:r>
        <w:rPr>
          <w:spacing w:val="-5"/>
          <w:sz w:val="21"/>
          <w:lang w:eastAsia="zh-CN"/>
        </w:rPr>
        <w:t xml:space="preserve">了泸州到成都东耗时最短的 </w:t>
      </w:r>
      <w:r>
        <w:rPr>
          <w:sz w:val="21"/>
          <w:lang w:eastAsia="zh-CN"/>
        </w:rPr>
        <w:t>D5112</w:t>
      </w:r>
      <w:r>
        <w:rPr>
          <w:spacing w:val="-17"/>
          <w:sz w:val="21"/>
          <w:lang w:eastAsia="zh-CN"/>
        </w:rPr>
        <w:t xml:space="preserve"> 车次的信息，泸州到成都东的距离约为 </w:t>
      </w:r>
      <w:r>
        <w:rPr>
          <w:sz w:val="21"/>
          <w:lang w:eastAsia="zh-CN"/>
        </w:rPr>
        <w:t>270km,请你根据图中信息计算：</w:t>
      </w:r>
    </w:p>
    <w:p>
      <w:pPr>
        <w:pStyle w:val="9"/>
        <w:numPr>
          <w:ilvl w:val="0"/>
          <w:numId w:val="12"/>
        </w:numPr>
        <w:tabs>
          <w:tab w:val="left" w:pos="839"/>
        </w:tabs>
        <w:spacing w:before="57"/>
        <w:ind w:hanging="527"/>
        <w:jc w:val="both"/>
        <w:rPr>
          <w:sz w:val="21"/>
          <w:lang w:eastAsia="zh-CN"/>
        </w:rPr>
      </w:pPr>
      <w:r>
        <w:rPr>
          <w:sz w:val="21"/>
          <w:lang w:eastAsia="zh-CN"/>
        </w:rPr>
        <w:t>D5112</w:t>
      </w:r>
      <w:r>
        <w:rPr>
          <w:spacing w:val="-8"/>
          <w:sz w:val="21"/>
          <w:lang w:eastAsia="zh-CN"/>
        </w:rPr>
        <w:t xml:space="preserve"> 次列车从泸州到成都东的平均速度是多少？</w:t>
      </w:r>
    </w:p>
    <w:p>
      <w:pPr>
        <w:pStyle w:val="9"/>
        <w:numPr>
          <w:ilvl w:val="0"/>
          <w:numId w:val="12"/>
        </w:numPr>
        <w:tabs>
          <w:tab w:val="left" w:pos="839"/>
        </w:tabs>
        <w:spacing w:before="91" w:line="321" w:lineRule="auto"/>
        <w:ind w:left="372" w:right="403" w:hanging="60"/>
        <w:jc w:val="both"/>
        <w:rPr>
          <w:sz w:val="21"/>
          <w:lang w:eastAsia="zh-CN"/>
        </w:rPr>
      </w:pPr>
      <w:r>
        <w:rPr>
          <w:spacing w:val="-19"/>
          <w:sz w:val="21"/>
          <w:lang w:eastAsia="zh-CN"/>
        </w:rPr>
        <w:t xml:space="preserve">已知 </w:t>
      </w:r>
      <w:r>
        <w:rPr>
          <w:sz w:val="21"/>
          <w:lang w:eastAsia="zh-CN"/>
        </w:rPr>
        <w:t>D5112</w:t>
      </w:r>
      <w:r>
        <w:rPr>
          <w:spacing w:val="-15"/>
          <w:sz w:val="21"/>
          <w:lang w:eastAsia="zh-CN"/>
        </w:rPr>
        <w:t xml:space="preserve"> 次列车长度约 </w:t>
      </w:r>
      <w:r>
        <w:rPr>
          <w:sz w:val="21"/>
          <w:lang w:eastAsia="zh-CN"/>
        </w:rPr>
        <w:t>200m</w:t>
      </w:r>
      <w:r>
        <w:rPr>
          <w:spacing w:val="-8"/>
          <w:sz w:val="21"/>
          <w:lang w:eastAsia="zh-CN"/>
        </w:rPr>
        <w:t xml:space="preserve">，如果列车以 </w:t>
      </w:r>
      <w:r>
        <w:rPr>
          <w:sz w:val="21"/>
          <w:lang w:eastAsia="zh-CN"/>
        </w:rPr>
        <w:t>180km/h</w:t>
      </w:r>
      <w:r>
        <w:rPr>
          <w:spacing w:val="-12"/>
          <w:sz w:val="21"/>
          <w:lang w:eastAsia="zh-CN"/>
        </w:rPr>
        <w:t xml:space="preserve"> 的速度匀速经过一长约 </w:t>
      </w:r>
      <w:r>
        <w:rPr>
          <w:sz w:val="21"/>
          <w:lang w:eastAsia="zh-CN"/>
        </w:rPr>
        <w:t>2800m</w:t>
      </w:r>
      <w:r>
        <w:rPr>
          <w:spacing w:val="-15"/>
          <w:sz w:val="21"/>
          <w:lang w:eastAsia="zh-CN"/>
        </w:rPr>
        <w:t xml:space="preserve"> 隧道， </w:t>
      </w:r>
      <w:r>
        <w:rPr>
          <w:spacing w:val="-18"/>
          <w:sz w:val="21"/>
          <w:lang w:eastAsia="zh-CN"/>
        </w:rPr>
        <w:t xml:space="preserve">列车完全通过该隧道的时间是多少 </w:t>
      </w:r>
      <w:r>
        <w:rPr>
          <w:sz w:val="21"/>
          <w:lang w:eastAsia="zh-CN"/>
        </w:rPr>
        <w:t>s。</w:t>
      </w:r>
    </w:p>
    <w:p>
      <w:pPr>
        <w:pStyle w:val="3"/>
        <w:spacing w:before="1"/>
        <w:ind w:left="0"/>
        <w:rPr>
          <w:sz w:val="11"/>
        </w:rPr>
        <w:sectPr>
          <w:headerReference r:id="rId4" w:type="default"/>
          <w:pgSz w:w="11910" w:h="16840"/>
          <w:pgMar w:top="1460" w:right="1060" w:bottom="1120" w:left="1360" w:header="0" w:footer="939" w:gutter="0"/>
          <w:cols w:space="720" w:num="1"/>
        </w:sect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3044190</wp:posOffset>
            </wp:positionH>
            <wp:positionV relativeFrom="paragraph">
              <wp:posOffset>114935</wp:posOffset>
            </wp:positionV>
            <wp:extent cx="3433445" cy="898525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8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3584" cy="898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bookmarkStart w:id="0" w:name="_GoBack"/>
      <w:bookmarkEnd w:id="0"/>
    </w:p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292.3pt;margin-top:783.95pt;height:11pt;width:10.6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3" w:lineRule="exact"/>
                  <w:ind w:left="6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  <w:p>
    <w:pPr>
      <w:pStyle w:val="4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4"/>
      <w:rPr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4"/>
      <w:rPr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4"/>
      <w:rPr>
        <w:sz w:val="2"/>
        <w:szCs w:val="2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60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4FB"/>
    <w:multiLevelType w:val="multilevel"/>
    <w:tmpl w:val="0D6634FB"/>
    <w:lvl w:ilvl="0" w:tentative="0">
      <w:start w:val="1"/>
      <w:numFmt w:val="decimal"/>
      <w:lvlText w:val="（%1）"/>
      <w:lvlJc w:val="left"/>
      <w:pPr>
        <w:ind w:left="837" w:hanging="525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04" w:hanging="52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69" w:hanging="52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33" w:hanging="52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98" w:hanging="52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63" w:hanging="52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27" w:hanging="52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92" w:hanging="52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56" w:hanging="525"/>
      </w:pPr>
      <w:rPr>
        <w:rFonts w:hint="default"/>
      </w:rPr>
    </w:lvl>
  </w:abstractNum>
  <w:abstractNum w:abstractNumId="1">
    <w:nsid w:val="0DAB1C92"/>
    <w:multiLevelType w:val="multilevel"/>
    <w:tmpl w:val="0DAB1C92"/>
    <w:lvl w:ilvl="0" w:tentative="0">
      <w:start w:val="3"/>
      <w:numFmt w:val="decimal"/>
      <w:lvlText w:val="%1."/>
      <w:lvlJc w:val="left"/>
      <w:pPr>
        <w:ind w:left="417" w:hanging="314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420" w:hanging="31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427" w:hanging="31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434" w:hanging="31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42" w:hanging="31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49" w:hanging="31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56" w:hanging="31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464" w:hanging="31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71" w:hanging="314"/>
      </w:pPr>
      <w:rPr>
        <w:rFonts w:hint="default"/>
      </w:rPr>
    </w:lvl>
  </w:abstractNum>
  <w:abstractNum w:abstractNumId="2">
    <w:nsid w:val="109C603D"/>
    <w:multiLevelType w:val="multilevel"/>
    <w:tmpl w:val="109C603D"/>
    <w:lvl w:ilvl="0" w:tentative="0">
      <w:start w:val="1"/>
      <w:numFmt w:val="decimal"/>
      <w:lvlText w:val="%1."/>
      <w:lvlJc w:val="left"/>
      <w:pPr>
        <w:ind w:left="375" w:hanging="317"/>
      </w:pPr>
      <w:rPr>
        <w:rFonts w:hint="default" w:ascii="宋体" w:hAnsi="宋体" w:eastAsia="宋体" w:cs="宋体"/>
        <w:spacing w:val="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380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391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403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15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27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38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450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62" w:hanging="317"/>
      </w:pPr>
      <w:rPr>
        <w:rFonts w:hint="default"/>
      </w:rPr>
    </w:lvl>
  </w:abstractNum>
  <w:abstractNum w:abstractNumId="3">
    <w:nsid w:val="1164616A"/>
    <w:multiLevelType w:val="multilevel"/>
    <w:tmpl w:val="1164616A"/>
    <w:lvl w:ilvl="0" w:tentative="0">
      <w:start w:val="13"/>
      <w:numFmt w:val="decimal"/>
      <w:lvlText w:val="%1."/>
      <w:lvlJc w:val="left"/>
      <w:pPr>
        <w:ind w:left="375" w:hanging="419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290" w:hanging="419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01" w:hanging="419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11" w:hanging="419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22" w:hanging="419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33" w:hanging="419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843" w:hanging="419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54" w:hanging="419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64" w:hanging="419"/>
      </w:pPr>
      <w:rPr>
        <w:rFonts w:hint="default"/>
      </w:rPr>
    </w:lvl>
  </w:abstractNum>
  <w:abstractNum w:abstractNumId="4">
    <w:nsid w:val="16BF3FB1"/>
    <w:multiLevelType w:val="multilevel"/>
    <w:tmpl w:val="16BF3FB1"/>
    <w:lvl w:ilvl="0" w:tentative="0">
      <w:start w:val="8"/>
      <w:numFmt w:val="decimal"/>
      <w:lvlText w:val="%1."/>
      <w:lvlJc w:val="left"/>
      <w:pPr>
        <w:ind w:left="417" w:hanging="314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420" w:hanging="31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427" w:hanging="31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434" w:hanging="31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42" w:hanging="31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49" w:hanging="31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56" w:hanging="31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464" w:hanging="31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71" w:hanging="314"/>
      </w:pPr>
      <w:rPr>
        <w:rFonts w:hint="default"/>
      </w:rPr>
    </w:lvl>
  </w:abstractNum>
  <w:abstractNum w:abstractNumId="5">
    <w:nsid w:val="1CC27CE5"/>
    <w:multiLevelType w:val="multilevel"/>
    <w:tmpl w:val="1CC27CE5"/>
    <w:lvl w:ilvl="0" w:tentative="0">
      <w:start w:val="6"/>
      <w:numFmt w:val="decimal"/>
      <w:lvlText w:val="%1."/>
      <w:lvlJc w:val="left"/>
      <w:pPr>
        <w:ind w:left="417" w:hanging="314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1"/>
      <w:numFmt w:val="upperLetter"/>
      <w:lvlText w:val="%2."/>
      <w:lvlJc w:val="left"/>
      <w:pPr>
        <w:ind w:left="692" w:hanging="317"/>
      </w:pPr>
      <w:rPr>
        <w:rFonts w:hint="default" w:ascii="宋体" w:hAnsi="宋体" w:eastAsia="宋体" w:cs="宋体"/>
        <w:spacing w:val="1"/>
        <w:w w:val="99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1676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52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28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04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81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57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33" w:hanging="317"/>
      </w:pPr>
      <w:rPr>
        <w:rFonts w:hint="default"/>
      </w:rPr>
    </w:lvl>
  </w:abstractNum>
  <w:abstractNum w:abstractNumId="6">
    <w:nsid w:val="1DDE170A"/>
    <w:multiLevelType w:val="multilevel"/>
    <w:tmpl w:val="1DDE170A"/>
    <w:lvl w:ilvl="0" w:tentative="0">
      <w:start w:val="16"/>
      <w:numFmt w:val="decimal"/>
      <w:lvlText w:val="%1."/>
      <w:lvlJc w:val="left"/>
      <w:pPr>
        <w:ind w:left="375" w:hanging="419"/>
      </w:pPr>
      <w:rPr>
        <w:rFonts w:hint="default" w:ascii="宋体" w:hAnsi="宋体" w:eastAsia="宋体" w:cs="宋体"/>
        <w:spacing w:val="-22"/>
        <w:w w:val="99"/>
        <w:sz w:val="19"/>
        <w:szCs w:val="19"/>
      </w:rPr>
    </w:lvl>
    <w:lvl w:ilvl="1" w:tentative="0">
      <w:start w:val="1"/>
      <w:numFmt w:val="decimal"/>
      <w:lvlText w:val="（%2）"/>
      <w:lvlJc w:val="left"/>
      <w:pPr>
        <w:ind w:left="375" w:hanging="527"/>
      </w:pPr>
      <w:rPr>
        <w:rFonts w:hint="default" w:ascii="宋体" w:hAnsi="宋体" w:eastAsia="宋体" w:cs="宋体"/>
        <w:spacing w:val="-3"/>
        <w:w w:val="99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2867" w:hanging="52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694" w:hanging="52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522" w:hanging="52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49" w:hanging="52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76" w:hanging="52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004" w:hanging="52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31" w:hanging="527"/>
      </w:pPr>
      <w:rPr>
        <w:rFonts w:hint="default"/>
      </w:rPr>
    </w:lvl>
  </w:abstractNum>
  <w:abstractNum w:abstractNumId="7">
    <w:nsid w:val="202319F5"/>
    <w:multiLevelType w:val="multilevel"/>
    <w:tmpl w:val="202319F5"/>
    <w:lvl w:ilvl="0" w:tentative="0">
      <w:start w:val="1"/>
      <w:numFmt w:val="decimal"/>
      <w:lvlText w:val="（%1）"/>
      <w:lvlJc w:val="left"/>
      <w:pPr>
        <w:ind w:left="902" w:hanging="527"/>
      </w:pPr>
      <w:rPr>
        <w:rFonts w:hint="default" w:ascii="宋体" w:hAnsi="宋体" w:eastAsia="宋体" w:cs="宋体"/>
        <w:spacing w:val="-53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58" w:hanging="52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617" w:hanging="52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75" w:hanging="52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334" w:hanging="52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93" w:hanging="52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51" w:hanging="52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910" w:hanging="52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68" w:hanging="527"/>
      </w:pPr>
      <w:rPr>
        <w:rFonts w:hint="default"/>
      </w:rPr>
    </w:lvl>
  </w:abstractNum>
  <w:abstractNum w:abstractNumId="8">
    <w:nsid w:val="29C3685A"/>
    <w:multiLevelType w:val="multilevel"/>
    <w:tmpl w:val="29C3685A"/>
    <w:lvl w:ilvl="0" w:tentative="0">
      <w:start w:val="1"/>
      <w:numFmt w:val="decimal"/>
      <w:lvlText w:val="%1."/>
      <w:lvlJc w:val="left"/>
      <w:pPr>
        <w:ind w:left="945" w:hanging="361"/>
      </w:pPr>
      <w:rPr>
        <w:rFonts w:hint="default" w:ascii="Times New Roman" w:hAnsi="Times New Roman" w:eastAsia="Times New Roman" w:cs="Times New Roman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794" w:hanging="36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649" w:hanging="36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503" w:hanging="36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358" w:hanging="36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13" w:hanging="36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67" w:hanging="36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922" w:hanging="36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76" w:hanging="361"/>
      </w:pPr>
      <w:rPr>
        <w:rFonts w:hint="default"/>
      </w:rPr>
    </w:lvl>
  </w:abstractNum>
  <w:abstractNum w:abstractNumId="9">
    <w:nsid w:val="4AB37856"/>
    <w:multiLevelType w:val="multilevel"/>
    <w:tmpl w:val="4AB37856"/>
    <w:lvl w:ilvl="0" w:tentative="0">
      <w:start w:val="1"/>
      <w:numFmt w:val="decimal"/>
      <w:lvlText w:val="（%1）"/>
      <w:lvlJc w:val="left"/>
      <w:pPr>
        <w:ind w:left="372" w:hanging="528"/>
      </w:pPr>
      <w:rPr>
        <w:rFonts w:hint="default" w:ascii="宋体" w:hAnsi="宋体" w:eastAsia="宋体" w:cs="宋体"/>
        <w:spacing w:val="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290" w:hanging="52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01" w:hanging="52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11" w:hanging="52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22" w:hanging="52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33" w:hanging="52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843" w:hanging="52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54" w:hanging="52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64" w:hanging="528"/>
      </w:pPr>
      <w:rPr>
        <w:rFonts w:hint="default"/>
      </w:rPr>
    </w:lvl>
  </w:abstractNum>
  <w:abstractNum w:abstractNumId="10">
    <w:nsid w:val="572A3854"/>
    <w:multiLevelType w:val="multilevel"/>
    <w:tmpl w:val="572A3854"/>
    <w:lvl w:ilvl="0" w:tentative="0">
      <w:start w:val="1"/>
      <w:numFmt w:val="decimal"/>
      <w:lvlText w:val="（%1）"/>
      <w:lvlJc w:val="left"/>
      <w:pPr>
        <w:ind w:left="838" w:hanging="526"/>
      </w:pPr>
      <w:rPr>
        <w:rFonts w:hint="default" w:ascii="宋体" w:hAnsi="宋体" w:eastAsia="宋体" w:cs="宋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04" w:hanging="5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69" w:hanging="5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33" w:hanging="5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98" w:hanging="5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63" w:hanging="5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27" w:hanging="5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92" w:hanging="5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56" w:hanging="526"/>
      </w:pPr>
      <w:rPr>
        <w:rFonts w:hint="default"/>
      </w:rPr>
    </w:lvl>
  </w:abstractNum>
  <w:abstractNum w:abstractNumId="11">
    <w:nsid w:val="7AD5006A"/>
    <w:multiLevelType w:val="multilevel"/>
    <w:tmpl w:val="7AD5006A"/>
    <w:lvl w:ilvl="0" w:tentative="0">
      <w:start w:val="2"/>
      <w:numFmt w:val="upperLetter"/>
      <w:lvlText w:val="%1."/>
      <w:lvlJc w:val="left"/>
      <w:pPr>
        <w:ind w:left="690" w:hanging="316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578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57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35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14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93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71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50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28" w:hanging="316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342"/>
    <w:rsid w:val="00002D64"/>
    <w:rsid w:val="004151FC"/>
    <w:rsid w:val="00687342"/>
    <w:rsid w:val="00C02FC6"/>
    <w:rsid w:val="00C8174A"/>
    <w:rsid w:val="2F86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04"/>
      <w:outlineLvl w:val="0"/>
    </w:pPr>
    <w:rPr>
      <w:b/>
      <w:bCs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375"/>
    </w:pPr>
    <w:rPr>
      <w:sz w:val="21"/>
      <w:szCs w:val="21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375" w:hanging="272"/>
    </w:pPr>
  </w:style>
  <w:style w:type="paragraph" w:customStyle="1" w:styleId="10">
    <w:name w:val="Table Paragraph"/>
    <w:basedOn w:val="1"/>
    <w:qFormat/>
    <w:uiPriority w:val="1"/>
    <w:pPr>
      <w:spacing w:before="130"/>
      <w:ind w:left="300"/>
      <w:jc w:val="center"/>
    </w:pPr>
    <w:rPr>
      <w:rFonts w:ascii="新宋体" w:hAnsi="新宋体" w:eastAsia="新宋体" w:cs="新宋体"/>
    </w:rPr>
  </w:style>
  <w:style w:type="character" w:customStyle="1" w:styleId="11">
    <w:name w:val="页眉 Char"/>
    <w:link w:val="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2">
    <w:name w:val="页脚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644</Words>
  <Characters>3677</Characters>
  <Lines>30</Lines>
  <Paragraphs>8</Paragraphs>
  <TotalTime>0</TotalTime>
  <ScaleCrop>false</ScaleCrop>
  <LinksUpToDate>false</LinksUpToDate>
  <CharactersWithSpaces>4313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2022-11-10T09:39:00Z</dcterms:created>
  <dc:creator>rbm.xkw.com</dc:creator>
  <cp:lastModifiedBy>Administrator</cp:lastModifiedBy>
  <dcterms:modified xsi:type="dcterms:W3CDTF">2022-11-11T12:23:40Z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