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0" w:firstLineChars="1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12458700</wp:posOffset>
            </wp:positionV>
            <wp:extent cx="4699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语文答案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  2.C  3.D  4.A   5.C    6猪八戒  贪吃 急躁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7略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8略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  10 B  14C  23B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11、(1)和别人相约同行，却丢下我离开了。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（2）管宁像往常一样的读书，华歆丢下书出去看。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12、示例1：我认为这样做失礼。元方批评友人无礼，自己更应做到有礼。友人是父亲的朋友，是长辈，且他已经认识到错误，感到羞愧，作为晚辈，元方应以礼待之。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示例2：我认为这样做不失礼。友人失信又失礼，态度恶劣；元方以“入门不顾”的态度维护了父亲和自己的尊严，这是一种坚持原则的体现，同时也给了友人一个深刻的教训。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13、不慕名利（不慕荣华、专注读书、热爱学习）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15.拟人的修辞手法；赋予果树以人的情态，描写了众多果树争先恐后开花的情景，生动而有人情味，且表现出花的繁多。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16．杨柳风，吹动杨柳的风，指春风。    沾衣欲湿杏花雨。（2分）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17．第②段的画线句采用了比喻和排比的修辞手法，句中的“斜”字用得好，因为“斜”字表现了春雨细密、轻盈的特点。(4分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18.根据课文⑧⑨这三处依次突出了春天新、美、力的特点。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这三段通过人从小到大、有弱转强的成长来表现春天的动态进程，依次表现了不同阶段春天给人的不同感觉，非常生动形象，所以不能调换。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3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扶着自行车，身体摇晃；跌坐在地上起不来；语言短促；洗脚时（靠着炕厢）就睡着了。20.“我”很惊讶，因为父亲半夜突然回来而且样子很狼狈；“我”又很惊喜，因为父亲将自行车给“我”带回来了。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21.写父亲为“我”推车回家吃尽苦头，且显得苍老的模样，可以体现父亲对“我”的爱，同时也反映出“我”对父亲的心疼。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22.“紧”字形象地写出了“我”内心特别难受；“成串”写出了“我”哭得很伤心。这两个加点的词，表现了“我”的内疚之情。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BDC8EA"/>
    <w:multiLevelType w:val="singleLevel"/>
    <w:tmpl w:val="A8BDC8EA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CA15C1"/>
    <w:multiLevelType w:val="singleLevel"/>
    <w:tmpl w:val="BFCA15C1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FF98BA1"/>
    <w:multiLevelType w:val="singleLevel"/>
    <w:tmpl w:val="5FF98BA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0MTc1ZGY0YTMyZjhmMDMyZWZiNjM1ZmM2MDRiNWIifQ=="/>
  </w:docVars>
  <w:rsids>
    <w:rsidRoot w:val="4C37561A"/>
    <w:rsid w:val="004151FC"/>
    <w:rsid w:val="00C02FC6"/>
    <w:rsid w:val="0C7061BE"/>
    <w:rsid w:val="0F076D55"/>
    <w:rsid w:val="1501444A"/>
    <w:rsid w:val="2207624D"/>
    <w:rsid w:val="4C37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619</Words>
  <Characters>650</Characters>
  <Lines>0</Lines>
  <Paragraphs>0</Paragraphs>
  <TotalTime>31</TotalTime>
  <ScaleCrop>false</ScaleCrop>
  <LinksUpToDate>false</LinksUpToDate>
  <CharactersWithSpaces>679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2022-10-07T15:11:00Z</dcterms:created>
  <dc:creator>马佳</dc:creator>
  <cp:lastModifiedBy>Administrator</cp:lastModifiedBy>
  <dcterms:modified xsi:type="dcterms:W3CDTF">2022-11-13T12:46:28Z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