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10960100</wp:posOffset>
            </wp:positionV>
            <wp:extent cx="355600" cy="444500"/>
            <wp:effectExtent l="0" t="0" r="6350" b="1270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初一数学月考测试题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一．选择题（本大题有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分．每小题各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分，在每小题给出的四个选项中，只有一项是符合题目要求的）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下列四个数中，是正整数的是（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﹣1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tab/>
      </w:r>
      <w:r>
        <w:t xml:space="preserve">C.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2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下列各图中，表示数轴正确的是（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362075" cy="3048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33500" cy="2286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638300" cy="2286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09625" cy="2571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在数轴上表示-2的点离开原点的距离等于（ 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±2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" o:title="eqId6dbf80cb71406fd14621139149f7ed9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互为相反数，那么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等于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0" o:title="eqId11d71379442f28c038d367d49422cf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　　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2" o:title="eqId987517758fad59f6f695761deb2a5eb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" o:title="eqId6dbf80cb71406fd14621139149f7ed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5" o:title="eqIdd55d6cbb4195e39efcf1107557a74ed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7" o:title="eqIdeb84f6fbac102ccf326b2223d69cb7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下列说法正确的是（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一个数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0595" name="图片 580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95" name="图片 58059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绝对值一定比0大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倒数等于它本身的数是±1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绝对值等于它本身的数一定是正数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一个数的相反数一定比它本身小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在数轴上对应的位置如图所示，则下列选项正确的是（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81275" cy="4476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1" o:title="eqIdbd039882414ced3cd59d7a4d5ec76f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15pt;width:44.1pt;" o:ole="t" filled="f" o:preferrelative="t" stroked="f" coordsize="21600,21600">
            <v:path/>
            <v:fill on="f" focussize="0,0"/>
            <v:stroke on="f" joinstyle="miter"/>
            <v:imagedata r:id="rId33" o:title="eqId33ecda7bfb0a2043306bf7707a136ad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35" o:title="eqIdf7c0b54ad4159d32dbaabe21fca121e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pt;width:44.2pt;" o:ole="t" filled="f" o:preferrelative="t" stroked="f" coordsize="21600,21600">
            <v:path/>
            <v:fill on="f" focussize="0,0"/>
            <v:stroke on="f" joinstyle="miter"/>
            <v:imagedata r:id="rId37" o:title="eqIdcf76338c66cbe218adcee944f446628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5pt;width:44.05pt;" o:ole="t" filled="f" o:preferrelative="t" stroked="f" coordsize="21600,21600">
            <v:path/>
            <v:fill on="f" focussize="0,0"/>
            <v:stroke on="f" joinstyle="miter"/>
            <v:imagedata r:id="rId39" o:title="eqIdfd9cdea1e995c59e5d3225acad8b4d3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1" o:title="eqId0a6936d370d6a238a608ca56f87198d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43" o:title="eqId2c94bb12cee76221e13f9ef955b0aab1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两个数一定是（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都等于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一正一负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互为相反数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为了简化计算，算式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45" o:title="eqId17574a5fd84a80497e39793fd18eb14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可以化为（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47" o:title="eqId1d4128193ffbbcbbfced7c4720c6e31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49" o:title="eqId36b28f635357502fc8d31367d8ae008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0.8pt;width:50.4pt;" o:ole="t" filled="f" o:preferrelative="t" stroked="f" coordsize="21600,21600">
            <v:path/>
            <v:fill on="f" focussize="0,0"/>
            <v:stroke on="f" joinstyle="miter"/>
            <v:imagedata r:id="rId51" o:title="eqId56b03ff480e352d2fbede4fc9315c6b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53" o:title="eqId16cfde0cfad11e562204cb8e7a346aa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如图是加工零件的尺寸要求，现有下列直径尺寸的产品（单位：</w:t>
      </w:r>
      <w:r>
        <w:rPr>
          <w:rFonts w:ascii="Times New Roman" w:hAnsi="Times New Roman" w:eastAsia="Times New Roman" w:cs="Times New Roman"/>
          <w:color w:val="000000"/>
        </w:rPr>
        <w:t>mm</w:t>
      </w:r>
      <w:r>
        <w:rPr>
          <w:rFonts w:ascii="宋体" w:hAnsi="宋体" w:eastAsia="宋体" w:cs="宋体"/>
          <w:color w:val="000000"/>
        </w:rPr>
        <w:t>），其中不合格的是（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11144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Φ45.02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Φ44.9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Φ44.98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Φ45.01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3.75pt;width:90.75pt;" o:ole="t" filled="f" o:preferrelative="t" stroked="f" coordsize="21600,21600">
            <v:path/>
            <v:fill on="f" focussize="0,0"/>
            <v:stroke on="f" joinstyle="miter"/>
            <v:imagedata r:id="rId56" o:title="eqId22382bc1daa5952d700820b8342bf43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80593" name="图片 58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93" name="图片 58059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-25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59" o:title="eqId6a07e53a80e11d7c509dea46997fade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61" o:title="eqId6376fed15cc793607d8ce0a27f25bec6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63" o:title="eqId4476a1aec4e1ff7f5a8703496248682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5" o:title="eqId1faefe2fa8deec3ada66e21d27d309f4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7" o:title="eqIddc875a6ccf67b7c2f0bf4baadbdbb91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69" o:title="eqId0415147b2dc37f0580c2e64df1f4c33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71" o:title="eqId0ec4f5fec3445bdef5c5e9a9ba1d78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填在下面各正方形中的四个数之间都有相同的规律，根据此规律，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52825" cy="59055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74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下列数字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4" o:title="eqIdacbc6a613224461ade69362d4655047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6" o:title="eqIda0d9cd24d313c7a912f4533dfcb1db4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78" o:title="eqId86ebba6ed1add0fe647c0226614b929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3.14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80" o:title="eqId22fa97ba44fcdff4770b4419537474e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0.3pt;width:29.95pt;" o:ole="t" filled="f" o:preferrelative="t" stroked="f" coordsize="21600,21600">
            <v:path/>
            <v:fill on="f" focussize="0,0"/>
            <v:stroke on="f" joinstyle="miter"/>
            <v:imagedata r:id="rId82" o:title="eqId034d0223ae5bb6d80cc0c62262a1418f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中，有理数有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个，化简符号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22.2pt;width:79.8pt;" o:ole="t" filled="f" o:preferrelative="t" stroked="f" coordsize="21600,21600">
            <v:path/>
            <v:fill on="f" focussize="0,0"/>
            <v:stroke on="f" joinstyle="miter"/>
            <v:imagedata r:id="rId84" o:title="eqIde4bd9e0062cc123ecd43cc9b027645f6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比较大小：数轴上表示互为相反数的两点之间的距离是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，则这两个数是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，比－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大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的数是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数轴上点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表示的数为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，则距离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个单位长度的点表示的数为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中任取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个数相乘，所得积中的最大值为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，最小值为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86" o:title="eqId2122e3f1e76a635e58e4d54aa594c55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pt;width:159pt;" o:ole="t" filled="f" o:preferrelative="t" stroked="f" coordsize="21600,21600">
            <v:path/>
            <v:fill on="f" focussize="0,0"/>
            <v:stroke on="f" joinstyle="miter"/>
            <v:imagedata r:id="rId88" o:title="eqId53088c90aa8f25dab60ff630494d96d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如图，按此规律，第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行最后一个数字是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，第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行最后一个数是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2668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将下列各数填入相应的圈内：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1" o:title="eqId8eff998d034284391ca064755fa6bf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5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0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，+</w:t>
      </w:r>
      <w:r>
        <w:rPr>
          <w:rFonts w:ascii="Times New Roman" w:hAnsi="Times New Roman" w:eastAsia="Times New Roman" w:cs="Times New Roman"/>
          <w:color w:val="000000"/>
        </w:rPr>
        <w:t xml:space="preserve">2  </w:t>
      </w:r>
      <w:r>
        <w:rPr>
          <w:rFonts w:ascii="宋体" w:hAnsi="宋体" w:eastAsia="宋体" w:cs="宋体"/>
          <w:color w:val="000000"/>
        </w:rPr>
        <w:t>，-</w:t>
      </w:r>
      <w:r>
        <w:rPr>
          <w:rFonts w:ascii="Times New Roman" w:hAnsi="Times New Roman" w:eastAsia="Times New Roman" w:cs="Times New Roman"/>
          <w:color w:val="000000"/>
        </w:rPr>
        <w:t xml:space="preserve">3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886075" cy="11906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说出这两个圈的重叠部分表示的集合：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      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pt;width:146pt;" o:ole="t" filled="f" o:preferrelative="t" stroked="f" coordsize="21600,21600">
            <v:path/>
            <v:fill on="f" focussize="0,0"/>
            <v:stroke on="f" joinstyle="miter"/>
            <v:imagedata r:id="rId94" o:title="eqIdd6b802bdc512c762c1252a9b75ed9fb7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8pt;width:74.4pt;" o:ole="t" filled="f" o:preferrelative="t" stroked="f" coordsize="21600,21600">
            <v:path/>
            <v:fill on="f" focussize="0,0"/>
            <v:stroke on="f" joinstyle="miter"/>
            <v:imagedata r:id="rId96" o:title="eqIdce90bfb51b0ffa66a8325b0bbb43253c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4pt;width:140pt;" o:ole="t" filled="f" o:preferrelative="t" stroked="f" coordsize="21600,21600">
            <v:path/>
            <v:fill on="f" focussize="0,0"/>
            <v:stroke on="f" joinstyle="miter"/>
            <v:imagedata r:id="rId98" o:title="eqIde73cb6c5d494d2168b39745f28bcd89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4pt;width:116pt;" o:ole="t" filled="f" o:preferrelative="t" stroked="f" coordsize="21600,21600">
            <v:path/>
            <v:fill on="f" focussize="0,0"/>
            <v:stroke on="f" joinstyle="miter"/>
            <v:imagedata r:id="rId100" o:title="eqIdc576ba1b44903f881a161fef3c6b25c1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4pt;width:152.5pt;" o:ole="t" filled="f" o:preferrelative="t" stroked="f" coordsize="21600,21600">
            <v:path/>
            <v:fill on="f" focussize="0,0"/>
            <v:stroke on="f" joinstyle="miter"/>
            <v:imagedata r:id="rId102" o:title="eqId2a36090684cd3a27980161bc7b267fb7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如图所示，一个点从数轴上的原点开始，先向右移动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个单位长度，再向左移动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个单位长度，可以看到终点表示是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104" o:title="eqId81fb134b2b48acc99213fff6ccfee6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是数轴上的点，请参照如图并思考，完成下列各题．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14575" cy="4000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如果点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0599" name="图片 580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99" name="图片 58059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数是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4" o:title="eqIdacbc6a613224461ade69362d46550474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向右移动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个单位长度，那么终点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 xml:space="preserve"> ___________.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两点间的距离是</w:t>
      </w:r>
      <w:r>
        <w:rPr>
          <w:rFonts w:ascii="Times New Roman" w:hAnsi="Times New Roman" w:eastAsia="Times New Roman" w:cs="Times New Roman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如果点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，将点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向左移动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个单位长度，再向右移动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个单位长度，那么终点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 xml:space="preserve"> ___________.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两点间的距离是</w:t>
      </w:r>
      <w:r>
        <w:rPr>
          <w:rFonts w:ascii="Times New Roman" w:hAnsi="Times New Roman" w:eastAsia="Times New Roman" w:cs="Times New Roman"/>
          <w:color w:val="000000"/>
        </w:rPr>
        <w:t xml:space="preserve"> 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表示的数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，将点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向右移动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个单位长度，再向左移动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个单位长度，那么请你猜想终点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 xml:space="preserve"> ___________.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两点间的距离是</w:t>
      </w:r>
      <w:r>
        <w:rPr>
          <w:rFonts w:ascii="Times New Roman" w:hAnsi="Times New Roman" w:eastAsia="Times New Roman" w:cs="Times New Roman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一场游戏规则如下：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①每人每次抽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张卡片，如果抽到形如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76225" cy="2762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的卡片，那么加上卡片上的数字，如果抽到形如</w:t>
      </w:r>
      <w:r>
        <w:rPr>
          <w:color w:val="000000"/>
        </w:rPr>
        <w:drawing>
          <wp:inline distT="0" distB="0" distL="114300" distR="114300">
            <wp:extent cx="228600" cy="21907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的卡片，那么减去卡片上的数字；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②比较两人所抽到的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张卡片的计算结果，结果大的为胜者．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请你通过计算（要求有计算过程）回答本次游戏获胜的是谁？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小亮抽到的卡片如图所示：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38375" cy="53340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小丽抽到的卡片如图所示：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5334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互为相反数，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互为倒数，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的绝对值为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，试求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112" o:title="eqId1b7d1b76232d89589f400f374f0042fa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为了有效控制酒后驾驶，广州交警的汽车在一条东西方向的公路上巡逻，约定向东为正方向，从出发点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开始所走的路程为（单位：千米）：</w:t>
      </w:r>
      <w:r>
        <w:rPr>
          <w:rFonts w:ascii="Times New Roman" w:hAnsi="Times New Roman" w:eastAsia="Times New Roman" w:cs="Times New Roman"/>
          <w:color w:val="000000"/>
        </w:rPr>
        <w:t>+14</w:t>
      </w:r>
      <w:r>
        <w:rPr>
          <w:rFonts w:ascii="宋体" w:hAnsi="宋体" w:eastAsia="宋体" w:cs="宋体"/>
          <w:color w:val="000000"/>
        </w:rPr>
        <w:t>．﹣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+8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+13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+12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）请你帮忙确定交警最后所在地相对于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0591" name="图片 580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91" name="图片 58059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方位？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）若汽车每千米耗油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rFonts w:ascii="宋体" w:hAnsi="宋体" w:eastAsia="宋体" w:cs="宋体"/>
          <w:color w:val="000000"/>
        </w:rPr>
        <w:t>升，如果队长命令他马上返回出发点，这次巡逻（含返回）共耗油多少升？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初一数学月考测试题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分．每小题各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分，在每小题给出的四个选项中，只有一项是符合题目要求的）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80597" name="图片 580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597" name="图片 58059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②.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14" o:title="eqIdd3aab28a20b5bf47040aaec03b1eb55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16" o:title="eqIdd599cb4a589f90b0205f24c2e1fa021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color w:val="000000"/>
        </w:rPr>
        <w:t>##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18" o:title="eqId6bee53f4c029b46080fc386d5679aa9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-50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674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见解析；正整数集合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（2）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1.15pt;width:24.7pt;" o:ole="t" filled="f" o:preferrelative="t" stroked="f" coordsize="21600,21600">
            <v:path/>
            <v:fill on="f" focussize="0,0"/>
            <v:stroke on="f" joinstyle="miter"/>
            <v:imagedata r:id="rId120" o:title="eqIda424e5ee08e6a5fbd45815115a3eedd0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22" o:title="eqId0cf3f23bfec394769b4670962b21999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81</w:t>
      </w:r>
      <w:r>
        <w:rPr>
          <w:color w:val="000000"/>
        </w:rPr>
        <w:t xml:space="preserve">    （5）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124" o:title="eqId88f6d18ca1944fdce519e750effa04c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（2）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74" o:title="eqIdacbc6a613224461ade69362d4655047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27" o:title="eqId8cd2a4b95c9085f2820a9afd2b60563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129" o:title="eqIdfbb57192ba2cf170c52a33d002ffb3d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小丽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）距离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地正东方向20千米处；（2）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31" o:title="eqId512e2461ee0dfef4f6a60847b576b08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升．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076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1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7.bin"/><Relationship Id="rId92" Type="http://schemas.openxmlformats.org/officeDocument/2006/relationships/image" Target="media/image48.png"/><Relationship Id="rId91" Type="http://schemas.openxmlformats.org/officeDocument/2006/relationships/image" Target="media/image47.wmf"/><Relationship Id="rId90" Type="http://schemas.openxmlformats.org/officeDocument/2006/relationships/oleObject" Target="embeddings/oleObject36.bin"/><Relationship Id="rId9" Type="http://schemas.openxmlformats.org/officeDocument/2006/relationships/theme" Target="theme/theme1.xml"/><Relationship Id="rId89" Type="http://schemas.openxmlformats.org/officeDocument/2006/relationships/image" Target="media/image46.png"/><Relationship Id="rId88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1.wmf"/><Relationship Id="rId8" Type="http://schemas.openxmlformats.org/officeDocument/2006/relationships/footer" Target="footer3.xml"/><Relationship Id="rId79" Type="http://schemas.openxmlformats.org/officeDocument/2006/relationships/oleObject" Target="embeddings/oleObject31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0.bin"/><Relationship Id="rId76" Type="http://schemas.openxmlformats.org/officeDocument/2006/relationships/image" Target="media/image39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7.png"/><Relationship Id="rId71" Type="http://schemas.openxmlformats.org/officeDocument/2006/relationships/image" Target="media/image36.wmf"/><Relationship Id="rId70" Type="http://schemas.openxmlformats.org/officeDocument/2006/relationships/oleObject" Target="embeddings/oleObject27.bin"/><Relationship Id="rId7" Type="http://schemas.openxmlformats.org/officeDocument/2006/relationships/footer" Target="footer2.xml"/><Relationship Id="rId69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2.bin"/><Relationship Id="rId6" Type="http://schemas.openxmlformats.org/officeDocument/2006/relationships/footer" Target="footer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1.bin"/><Relationship Id="rId57" Type="http://schemas.openxmlformats.org/officeDocument/2006/relationships/image" Target="media/image29.wmf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8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image" Target="media/image15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4" Type="http://schemas.openxmlformats.org/officeDocument/2006/relationships/fontTable" Target="fontTable.xml"/><Relationship Id="rId133" Type="http://schemas.openxmlformats.org/officeDocument/2006/relationships/customXml" Target="../customXml/item2.xml"/><Relationship Id="rId132" Type="http://schemas.openxmlformats.org/officeDocument/2006/relationships/customXml" Target="../customXml/item1.xml"/><Relationship Id="rId131" Type="http://schemas.openxmlformats.org/officeDocument/2006/relationships/image" Target="media/image69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4.png"/><Relationship Id="rId129" Type="http://schemas.openxmlformats.org/officeDocument/2006/relationships/image" Target="media/image68.wmf"/><Relationship Id="rId128" Type="http://schemas.openxmlformats.org/officeDocument/2006/relationships/oleObject" Target="embeddings/oleObject53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2.bin"/><Relationship Id="rId125" Type="http://schemas.openxmlformats.org/officeDocument/2006/relationships/oleObject" Target="embeddings/oleObject51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0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49.bin"/><Relationship Id="rId120" Type="http://schemas.openxmlformats.org/officeDocument/2006/relationships/image" Target="media/image64.wmf"/><Relationship Id="rId12" Type="http://schemas.openxmlformats.org/officeDocument/2006/relationships/image" Target="media/image3.wmf"/><Relationship Id="rId119" Type="http://schemas.openxmlformats.org/officeDocument/2006/relationships/oleObject" Target="embeddings/oleObject48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47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46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59.png"/><Relationship Id="rId11" Type="http://schemas.openxmlformats.org/officeDocument/2006/relationships/oleObject" Target="embeddings/oleObject1.bin"/><Relationship Id="rId109" Type="http://schemas.openxmlformats.org/officeDocument/2006/relationships/image" Target="media/image58.png"/><Relationship Id="rId108" Type="http://schemas.openxmlformats.org/officeDocument/2006/relationships/image" Target="media/image57.png"/><Relationship Id="rId107" Type="http://schemas.openxmlformats.org/officeDocument/2006/relationships/image" Target="media/image56.png"/><Relationship Id="rId106" Type="http://schemas.openxmlformats.org/officeDocument/2006/relationships/oleObject" Target="embeddings/oleObject43.bin"/><Relationship Id="rId105" Type="http://schemas.openxmlformats.org/officeDocument/2006/relationships/image" Target="media/image55.png"/><Relationship Id="rId104" Type="http://schemas.openxmlformats.org/officeDocument/2006/relationships/image" Target="media/image54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2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2022-11-04T13:45:00Z</dcterms:created>
  <dc:creator>学科网试题生产平台</dc:creator>
  <dc:description>3087678256062464</dc:description>
  <cp:lastModifiedBy>Administrator</cp:lastModifiedBy>
  <dcterms:modified xsi:type="dcterms:W3CDTF">2022-11-14T03:26:23Z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