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textAlignment w:val="center"/>
        <w:rPr>
          <w:b/>
          <w:sz w:val="28"/>
          <w:szCs w:val="28"/>
        </w:rPr>
      </w:pPr>
      <w:r>
        <w:rPr>
          <w:rFonts w:hint="eastAsia"/>
          <w:b/>
          <w:sz w:val="28"/>
          <w:szCs w:val="28"/>
        </w:rPr>
        <w:pict>
          <v:shape id="_x0000_s1025" o:spid="_x0000_s1025" o:spt="75" type="#_x0000_t75" style="position:absolute;left:0pt;margin-left:847pt;margin-top:992pt;height:26pt;width:2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sz w:val="28"/>
          <w:szCs w:val="28"/>
        </w:rPr>
        <w:t>2022——2023学年第一学期第三单元检测</w:t>
      </w:r>
    </w:p>
    <w:p>
      <w:pPr>
        <w:adjustRightInd w:val="0"/>
        <w:snapToGrid w:val="0"/>
        <w:jc w:val="center"/>
        <w:textAlignment w:val="center"/>
        <w:rPr>
          <w:rFonts w:hint="eastAsia"/>
          <w:b/>
          <w:sz w:val="28"/>
          <w:szCs w:val="28"/>
        </w:rPr>
      </w:pPr>
      <w:r>
        <w:rPr>
          <w:rFonts w:hint="eastAsia"/>
          <w:b/>
          <w:sz w:val="28"/>
          <w:szCs w:val="28"/>
        </w:rPr>
        <w:t>七年级历史试题</w:t>
      </w:r>
    </w:p>
    <w:p>
      <w:pPr>
        <w:adjustRightInd w:val="0"/>
        <w:snapToGrid w:val="0"/>
        <w:jc w:val="center"/>
        <w:textAlignment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分值：100分    时间：60分钟</w:t>
      </w:r>
    </w:p>
    <w:p>
      <w:pPr>
        <w:adjustRightInd w:val="0"/>
        <w:snapToGrid w:val="0"/>
        <w:textAlignment w:val="center"/>
        <w:rPr>
          <w:b/>
          <w:sz w:val="24"/>
          <w:szCs w:val="24"/>
        </w:rPr>
      </w:pPr>
      <w:r>
        <w:rPr>
          <w:rFonts w:ascii="黑体" w:hAnsi="黑体" w:eastAsia="黑体" w:cs="黑体"/>
          <w:b/>
          <w:sz w:val="24"/>
          <w:szCs w:val="24"/>
        </w:rPr>
        <w:t>一、单选题（本大题共</w:t>
      </w:r>
      <w:r>
        <w:rPr>
          <w:rFonts w:ascii="Times New Roman" w:hAnsi="Times New Roman" w:eastAsia="Times New Roman" w:cs="Times New Roman"/>
          <w:b/>
          <w:sz w:val="24"/>
          <w:szCs w:val="24"/>
        </w:rPr>
        <w:t>20</w:t>
      </w:r>
      <w:r>
        <w:rPr>
          <w:rFonts w:ascii="黑体" w:hAnsi="黑体" w:eastAsia="黑体" w:cs="黑体"/>
          <w:b/>
          <w:sz w:val="24"/>
          <w:szCs w:val="24"/>
        </w:rPr>
        <w:t>小题，共</w:t>
      </w:r>
      <w:r>
        <w:rPr>
          <w:rFonts w:ascii="Times New Roman" w:hAnsi="Times New Roman" w:eastAsia="Times New Roman" w:cs="Times New Roman"/>
          <w:b/>
          <w:sz w:val="24"/>
          <w:szCs w:val="24"/>
        </w:rPr>
        <w:t>40.0</w:t>
      </w:r>
      <w:r>
        <w:rPr>
          <w:rFonts w:ascii="黑体" w:hAnsi="黑体" w:eastAsia="黑体" w:cs="黑体"/>
          <w:b/>
          <w:sz w:val="24"/>
          <w:szCs w:val="24"/>
        </w:rPr>
        <w:t>分）</w:t>
      </w:r>
    </w:p>
    <w:p>
      <w:pPr>
        <w:numPr>
          <w:ilvl w:val="0"/>
          <w:numId w:val="1"/>
        </w:numPr>
        <w:adjustRightInd w:val="0"/>
        <w:snapToGrid w:val="0"/>
        <w:textAlignment w:val="center"/>
      </w:pPr>
      <w:bookmarkStart w:id="0" w:name="d8369e3a-4754-4bb4-9b1d-0cb54c68d67d"/>
      <w:r>
        <w:rPr>
          <w:rFonts w:ascii="宋体" w:cs="宋体"/>
          <w:kern w:val="0"/>
          <w:szCs w:val="21"/>
        </w:rPr>
        <w:t>西安碑林博物馆陈列着一方《峄山碑》刻石，其碑文有“皇帝立国……灭六暴强……壹家天下……”。碑文内容称颂的皇帝是（</w:t>
      </w:r>
      <w:r>
        <w:rPr>
          <w:rFonts w:ascii="Times New Roman" w:hAnsi="Times New Roman" w:eastAsia="Times New Roman" w:cs="Times New Roman"/>
          <w:kern w:val="0"/>
          <w:szCs w:val="21"/>
        </w:rPr>
        <w:t xml:space="preserve">    </w:t>
      </w:r>
      <w:r>
        <w:rPr>
          <w:rFonts w:ascii="宋体" w:cs="宋体"/>
          <w:kern w:val="0"/>
          <w:szCs w:val="21"/>
        </w:rPr>
        <w:t>）</w:t>
      </w:r>
      <w:bookmarkEnd w:id="0"/>
    </w:p>
    <w:p>
      <w:pPr>
        <w:tabs>
          <w:tab w:val="left" w:pos="2310"/>
          <w:tab w:val="left" w:pos="4200"/>
          <w:tab w:val="left" w:pos="609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秦始皇</w:t>
      </w:r>
      <w:r>
        <w:tab/>
      </w:r>
      <w:r>
        <w:rPr>
          <w:rFonts w:ascii="Times New Roman" w:hAnsi="Times New Roman" w:eastAsia="Times New Roman" w:cs="Times New Roman"/>
          <w:kern w:val="0"/>
          <w:sz w:val="24"/>
          <w:szCs w:val="24"/>
        </w:rPr>
        <w:t xml:space="preserve">B. </w:t>
      </w:r>
      <w:r>
        <w:rPr>
          <w:rFonts w:ascii="宋体" w:cs="宋体"/>
          <w:kern w:val="0"/>
          <w:szCs w:val="21"/>
        </w:rPr>
        <w:t>汉武帝</w:t>
      </w:r>
      <w:r>
        <w:tab/>
      </w:r>
      <w:r>
        <w:rPr>
          <w:rFonts w:ascii="Times New Roman" w:hAnsi="Times New Roman" w:eastAsia="Times New Roman" w:cs="Times New Roman"/>
          <w:kern w:val="0"/>
          <w:sz w:val="24"/>
          <w:szCs w:val="24"/>
        </w:rPr>
        <w:t xml:space="preserve">C. </w:t>
      </w:r>
      <w:r>
        <w:rPr>
          <w:rFonts w:ascii="宋体" w:cs="宋体"/>
          <w:kern w:val="0"/>
          <w:szCs w:val="21"/>
        </w:rPr>
        <w:t>唐太宗</w:t>
      </w:r>
      <w:r>
        <w:tab/>
      </w:r>
      <w:r>
        <w:rPr>
          <w:rFonts w:ascii="Times New Roman" w:hAnsi="Times New Roman" w:eastAsia="Times New Roman" w:cs="Times New Roman"/>
          <w:kern w:val="0"/>
          <w:sz w:val="24"/>
          <w:szCs w:val="24"/>
        </w:rPr>
        <w:t xml:space="preserve">D. </w:t>
      </w:r>
      <w:r>
        <w:rPr>
          <w:rFonts w:ascii="宋体" w:cs="宋体"/>
          <w:kern w:val="0"/>
          <w:szCs w:val="21"/>
        </w:rPr>
        <w:t>宋太祖</w:t>
      </w:r>
    </w:p>
    <w:p>
      <w:pPr>
        <w:numPr>
          <w:ilvl w:val="0"/>
          <w:numId w:val="1"/>
        </w:numPr>
        <w:adjustRightInd w:val="0"/>
        <w:snapToGrid w:val="0"/>
        <w:textAlignment w:val="center"/>
      </w:pPr>
      <w:bookmarkStart w:id="1" w:name="a8b3996c-dfcb-48f4-a644-f19c3486123a"/>
      <w:r>
        <w:rPr>
          <w:rFonts w:ascii="宋体" w:cs="宋体"/>
          <w:kern w:val="0"/>
          <w:szCs w:val="21"/>
        </w:rPr>
        <w:t>年代尺有助于历史记忆。公元前</w:t>
      </w:r>
      <w:r>
        <w:rPr>
          <w:rFonts w:ascii="Times New Roman" w:hAnsi="Times New Roman" w:eastAsia="Times New Roman" w:cs="Times New Roman"/>
          <w:kern w:val="0"/>
          <w:szCs w:val="21"/>
        </w:rPr>
        <w:t>221</w:t>
      </w:r>
      <w:r>
        <w:rPr>
          <w:rFonts w:ascii="宋体" w:cs="宋体"/>
          <w:kern w:val="0"/>
          <w:szCs w:val="21"/>
        </w:rPr>
        <w:t>年，秦国完成统一大业。这一年是（　　）</w:t>
      </w:r>
      <w:r>
        <w:rPr>
          <w:rFonts w:hint="eastAsia" w:ascii="宋体" w:cs="宋体"/>
          <w:kern w:val="0"/>
          <w:szCs w:val="21"/>
        </w:rPr>
        <w:t xml:space="preserve"> </w:t>
      </w:r>
      <w:r>
        <w:rPr>
          <w:rFonts w:ascii="Times New Roman" w:hAnsi="Times New Roman" w:eastAsia="Times New Roman" w:cs="Times New Roman"/>
          <w:kern w:val="0"/>
          <w:sz w:val="24"/>
          <w:szCs w:val="24"/>
        </w:rPr>
        <w:drawing>
          <wp:inline distT="0" distB="0" distL="0" distR="0">
            <wp:extent cx="4552950" cy="5619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4552950" cy="561975"/>
                    </a:xfrm>
                    <a:prstGeom prst="rect">
                      <a:avLst/>
                    </a:prstGeom>
                    <a:noFill/>
                    <a:ln>
                      <a:noFill/>
                    </a:ln>
                  </pic:spPr>
                </pic:pic>
              </a:graphicData>
            </a:graphic>
          </wp:inline>
        </w:drawing>
      </w:r>
      <w:bookmarkEnd w:id="1"/>
    </w:p>
    <w:p>
      <w:pPr>
        <w:tabs>
          <w:tab w:val="left" w:pos="2310"/>
          <w:tab w:val="left" w:pos="4200"/>
          <w:tab w:val="left" w:pos="609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公元前</w:t>
      </w:r>
      <w:r>
        <w:rPr>
          <w:rFonts w:ascii="Times New Roman" w:hAnsi="Times New Roman" w:eastAsia="Times New Roman" w:cs="Times New Roman"/>
          <w:kern w:val="0"/>
          <w:szCs w:val="21"/>
        </w:rPr>
        <w:t>3</w:t>
      </w:r>
      <w:r>
        <w:rPr>
          <w:rFonts w:ascii="宋体" w:cs="宋体"/>
          <w:kern w:val="0"/>
          <w:szCs w:val="21"/>
        </w:rPr>
        <w:t>世纪</w:t>
      </w:r>
      <w:r>
        <w:tab/>
      </w:r>
      <w:r>
        <w:rPr>
          <w:rFonts w:ascii="Times New Roman" w:hAnsi="Times New Roman" w:eastAsia="Times New Roman" w:cs="Times New Roman"/>
          <w:kern w:val="0"/>
          <w:sz w:val="24"/>
          <w:szCs w:val="24"/>
        </w:rPr>
        <w:t xml:space="preserve">B. </w:t>
      </w:r>
      <w:r>
        <w:rPr>
          <w:rFonts w:ascii="宋体" w:cs="宋体"/>
          <w:kern w:val="0"/>
          <w:szCs w:val="21"/>
        </w:rPr>
        <w:t>公元前</w:t>
      </w:r>
      <w:r>
        <w:rPr>
          <w:rFonts w:ascii="Times New Roman" w:hAnsi="Times New Roman" w:eastAsia="Times New Roman" w:cs="Times New Roman"/>
          <w:kern w:val="0"/>
          <w:szCs w:val="21"/>
        </w:rPr>
        <w:t>2</w:t>
      </w:r>
      <w:r>
        <w:rPr>
          <w:rFonts w:ascii="宋体" w:cs="宋体"/>
          <w:kern w:val="0"/>
          <w:szCs w:val="21"/>
        </w:rPr>
        <w:t>世纪</w:t>
      </w:r>
      <w:r>
        <w:tab/>
      </w:r>
      <w:r>
        <w:rPr>
          <w:rFonts w:ascii="Times New Roman" w:hAnsi="Times New Roman" w:eastAsia="Times New Roman" w:cs="Times New Roman"/>
          <w:kern w:val="0"/>
          <w:sz w:val="24"/>
          <w:szCs w:val="24"/>
        </w:rPr>
        <w:t xml:space="preserve">C. </w:t>
      </w:r>
      <w:r>
        <w:rPr>
          <w:rFonts w:ascii="宋体" w:cs="宋体"/>
          <w:kern w:val="0"/>
          <w:szCs w:val="21"/>
        </w:rPr>
        <w:t>公元</w:t>
      </w:r>
      <w:r>
        <w:rPr>
          <w:rFonts w:ascii="Times New Roman" w:hAnsi="Times New Roman" w:eastAsia="Times New Roman" w:cs="Times New Roman"/>
          <w:kern w:val="0"/>
          <w:szCs w:val="21"/>
        </w:rPr>
        <w:t>2</w:t>
      </w:r>
      <w:r>
        <w:rPr>
          <w:rFonts w:ascii="宋体" w:cs="宋体"/>
          <w:kern w:val="0"/>
          <w:szCs w:val="21"/>
        </w:rPr>
        <w:t>世纪</w:t>
      </w:r>
      <w:r>
        <w:tab/>
      </w:r>
      <w:r>
        <w:rPr>
          <w:rFonts w:ascii="Times New Roman" w:hAnsi="Times New Roman" w:eastAsia="Times New Roman" w:cs="Times New Roman"/>
          <w:kern w:val="0"/>
          <w:sz w:val="24"/>
          <w:szCs w:val="24"/>
        </w:rPr>
        <w:t xml:space="preserve">D. </w:t>
      </w:r>
      <w:r>
        <w:rPr>
          <w:rFonts w:ascii="宋体" w:cs="宋体"/>
          <w:kern w:val="0"/>
          <w:szCs w:val="21"/>
        </w:rPr>
        <w:t>公元</w:t>
      </w:r>
      <w:r>
        <w:rPr>
          <w:rFonts w:ascii="Times New Roman" w:hAnsi="Times New Roman" w:eastAsia="Times New Roman" w:cs="Times New Roman"/>
          <w:kern w:val="0"/>
          <w:szCs w:val="21"/>
        </w:rPr>
        <w:t>3</w:t>
      </w:r>
      <w:r>
        <w:rPr>
          <w:rFonts w:ascii="宋体" w:cs="宋体"/>
          <w:kern w:val="0"/>
          <w:szCs w:val="21"/>
        </w:rPr>
        <w:t>世纪</w:t>
      </w:r>
    </w:p>
    <w:p>
      <w:pPr>
        <w:numPr>
          <w:ilvl w:val="0"/>
          <w:numId w:val="1"/>
        </w:numPr>
        <w:adjustRightInd w:val="0"/>
        <w:snapToGrid w:val="0"/>
        <w:textAlignment w:val="center"/>
      </w:pPr>
      <w:bookmarkStart w:id="2" w:name="8b152acc-7638-4e35-b2bf-f9423975f880"/>
      <w:r>
        <w:rPr>
          <w:rFonts w:ascii="宋体" w:cs="宋体"/>
          <w:kern w:val="0"/>
          <w:szCs w:val="21"/>
        </w:rPr>
        <w:t>有网友评价秦始皇</w:t>
      </w:r>
      <w:r>
        <w:rPr>
          <w:rFonts w:ascii="Times New Roman" w:hAnsi="Times New Roman" w:eastAsia="Times New Roman" w:cs="Times New Roman"/>
          <w:kern w:val="0"/>
          <w:szCs w:val="21"/>
        </w:rPr>
        <w:t>:</w:t>
      </w:r>
      <w:r>
        <w:rPr>
          <w:rFonts w:ascii="宋体" w:cs="宋体"/>
          <w:kern w:val="0"/>
          <w:szCs w:val="21"/>
        </w:rPr>
        <w:t>“席卷天下</w:t>
      </w:r>
      <w:r>
        <w:rPr>
          <w:rFonts w:ascii="Times New Roman" w:hAnsi="Times New Roman" w:eastAsia="Times New Roman" w:cs="Times New Roman"/>
          <w:kern w:val="0"/>
          <w:szCs w:val="21"/>
        </w:rPr>
        <w:t>,</w:t>
      </w:r>
      <w:r>
        <w:rPr>
          <w:rFonts w:ascii="宋体" w:cs="宋体"/>
          <w:kern w:val="0"/>
          <w:szCs w:val="21"/>
        </w:rPr>
        <w:t>包举宇内，囊括四海</w:t>
      </w:r>
      <w:r>
        <w:rPr>
          <w:rFonts w:ascii="Times New Roman" w:hAnsi="Times New Roman" w:eastAsia="Times New Roman" w:cs="Times New Roman"/>
          <w:kern w:val="0"/>
          <w:szCs w:val="21"/>
        </w:rPr>
        <w:t>,</w:t>
      </w:r>
      <w:r>
        <w:rPr>
          <w:rFonts w:ascii="宋体" w:cs="宋体"/>
          <w:kern w:val="0"/>
          <w:szCs w:val="21"/>
        </w:rPr>
        <w:t>吞并八荒</w:t>
      </w:r>
      <w:r>
        <w:rPr>
          <w:rFonts w:ascii="Times New Roman" w:hAnsi="Times New Roman" w:eastAsia="Times New Roman" w:cs="Times New Roman"/>
          <w:kern w:val="0"/>
          <w:szCs w:val="21"/>
        </w:rPr>
        <w:t>,</w:t>
      </w:r>
      <w:r>
        <w:rPr>
          <w:rFonts w:ascii="宋体" w:cs="宋体"/>
          <w:kern w:val="0"/>
          <w:szCs w:val="21"/>
        </w:rPr>
        <w:t>六合一统</w:t>
      </w:r>
      <w:r>
        <w:rPr>
          <w:rFonts w:ascii="Times New Roman" w:hAnsi="Times New Roman" w:eastAsia="Times New Roman" w:cs="Times New Roman"/>
          <w:kern w:val="0"/>
          <w:szCs w:val="21"/>
        </w:rPr>
        <w:t>,</w:t>
      </w:r>
      <w:r>
        <w:rPr>
          <w:rFonts w:ascii="宋体" w:cs="宋体"/>
          <w:kern w:val="0"/>
          <w:szCs w:val="21"/>
        </w:rPr>
        <w:t>千古一帝，夺万世之潇洒。”该网友评价的主要是秦始皇哪一方面的功绩（</w:t>
      </w:r>
      <w:r>
        <w:rPr>
          <w:rFonts w:hint="eastAsia" w:ascii="宋体" w:cs="宋体"/>
          <w:kern w:val="0"/>
          <w:szCs w:val="21"/>
        </w:rPr>
        <w:t xml:space="preserve">   </w:t>
      </w:r>
      <w:r>
        <w:rPr>
          <w:rFonts w:ascii="宋体" w:cs="宋体"/>
          <w:kern w:val="0"/>
          <w:szCs w:val="21"/>
        </w:rPr>
        <w:t>）</w:t>
      </w:r>
      <w:bookmarkEnd w:id="2"/>
    </w:p>
    <w:p>
      <w:pPr>
        <w:tabs>
          <w:tab w:val="left" w:pos="420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开始启用“皇帝”称号</w:t>
      </w:r>
      <w:r>
        <w:tab/>
      </w:r>
      <w:r>
        <w:rPr>
          <w:rFonts w:ascii="Times New Roman" w:hAnsi="Times New Roman" w:eastAsia="Times New Roman" w:cs="Times New Roman"/>
          <w:kern w:val="0"/>
          <w:sz w:val="24"/>
          <w:szCs w:val="24"/>
        </w:rPr>
        <w:t xml:space="preserve">B. </w:t>
      </w:r>
      <w:r>
        <w:rPr>
          <w:rFonts w:ascii="宋体" w:cs="宋体"/>
          <w:kern w:val="0"/>
          <w:szCs w:val="21"/>
        </w:rPr>
        <w:t>修筑举世闻名的万里长城</w:t>
      </w:r>
      <w:r>
        <w:rPr>
          <w:rFonts w:hint="eastAsia"/>
        </w:rPr>
        <w:t xml:space="preserve"> </w:t>
      </w:r>
    </w:p>
    <w:p>
      <w:pPr>
        <w:tabs>
          <w:tab w:val="left" w:pos="4200"/>
        </w:tabs>
        <w:adjustRightInd w:val="0"/>
        <w:snapToGrid w:val="0"/>
        <w:ind w:left="420"/>
        <w:textAlignment w:val="center"/>
      </w:pPr>
      <w:r>
        <w:rPr>
          <w:rFonts w:ascii="Times New Roman" w:hAnsi="Times New Roman" w:eastAsia="Times New Roman" w:cs="Times New Roman"/>
          <w:kern w:val="0"/>
          <w:sz w:val="24"/>
          <w:szCs w:val="24"/>
        </w:rPr>
        <w:t xml:space="preserve">C. </w:t>
      </w:r>
      <w:r>
        <w:rPr>
          <w:rFonts w:ascii="宋体" w:cs="宋体"/>
          <w:kern w:val="0"/>
          <w:szCs w:val="21"/>
        </w:rPr>
        <w:t>统一文字、货币</w:t>
      </w:r>
      <w:r>
        <w:rPr>
          <w:rFonts w:hint="eastAsia" w:ascii="宋体" w:cs="宋体"/>
          <w:kern w:val="0"/>
          <w:szCs w:val="21"/>
        </w:rPr>
        <w:t xml:space="preserve"> </w:t>
      </w:r>
      <w:r>
        <w:tab/>
      </w:r>
      <w:r>
        <w:rPr>
          <w:rFonts w:ascii="Times New Roman" w:hAnsi="Times New Roman" w:eastAsia="Times New Roman" w:cs="Times New Roman"/>
          <w:kern w:val="0"/>
          <w:sz w:val="24"/>
          <w:szCs w:val="24"/>
        </w:rPr>
        <w:t xml:space="preserve">D. </w:t>
      </w:r>
      <w:r>
        <w:rPr>
          <w:rFonts w:ascii="宋体" w:cs="宋体"/>
          <w:kern w:val="0"/>
          <w:szCs w:val="21"/>
        </w:rPr>
        <w:t>建立首个统一的多民族封建制国家</w:t>
      </w:r>
    </w:p>
    <w:p>
      <w:pPr>
        <w:numPr>
          <w:ilvl w:val="0"/>
          <w:numId w:val="1"/>
        </w:numPr>
        <w:adjustRightInd w:val="0"/>
        <w:snapToGrid w:val="0"/>
        <w:textAlignment w:val="center"/>
      </w:pPr>
      <w:bookmarkStart w:id="3" w:name="c9f99e83-5dd1-4d55-88f1-c182e6143044"/>
      <w:r>
        <w:rPr>
          <w:rFonts w:ascii="宋体" w:cs="宋体"/>
          <w:kern w:val="0"/>
          <w:szCs w:val="21"/>
        </w:rPr>
        <w:t>公元前</w:t>
      </w:r>
      <w:r>
        <w:rPr>
          <w:rFonts w:ascii="Times New Roman" w:hAnsi="Times New Roman" w:eastAsia="Times New Roman" w:cs="Times New Roman"/>
          <w:kern w:val="0"/>
          <w:szCs w:val="21"/>
        </w:rPr>
        <w:t>209</w:t>
      </w:r>
      <w:r>
        <w:rPr>
          <w:rFonts w:ascii="宋体" w:cs="宋体"/>
          <w:kern w:val="0"/>
          <w:szCs w:val="21"/>
        </w:rPr>
        <w:t>年中国第一次大规模的农民起义</w:t>
      </w:r>
      <w:r>
        <w:rPr>
          <w:rFonts w:hint="eastAsia" w:ascii="宋体" w:cs="宋体"/>
          <w:kern w:val="0"/>
          <w:szCs w:val="21"/>
        </w:rPr>
        <w:t>爆发</w:t>
      </w:r>
      <w:r>
        <w:rPr>
          <w:rFonts w:ascii="宋体" w:cs="宋体"/>
          <w:kern w:val="0"/>
          <w:szCs w:val="21"/>
        </w:rPr>
        <w:t>，这次起义爆发的直接原因是（</w:t>
      </w:r>
      <w:r>
        <w:rPr>
          <w:rFonts w:hint="eastAsia" w:ascii="宋体" w:cs="宋体"/>
          <w:kern w:val="0"/>
          <w:szCs w:val="21"/>
        </w:rPr>
        <w:t xml:space="preserve">  </w:t>
      </w:r>
      <w:r>
        <w:rPr>
          <w:rFonts w:ascii="宋体" w:cs="宋体"/>
          <w:kern w:val="0"/>
          <w:szCs w:val="21"/>
        </w:rPr>
        <w:t>）</w:t>
      </w:r>
      <w:bookmarkEnd w:id="3"/>
    </w:p>
    <w:p>
      <w:pPr>
        <w:tabs>
          <w:tab w:val="left" w:pos="2310"/>
          <w:tab w:val="left" w:pos="4200"/>
          <w:tab w:val="left" w:pos="609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沉重的赋税</w:t>
      </w:r>
      <w:r>
        <w:tab/>
      </w:r>
      <w:r>
        <w:rPr>
          <w:rFonts w:ascii="Times New Roman" w:hAnsi="Times New Roman" w:eastAsia="Times New Roman" w:cs="Times New Roman"/>
          <w:kern w:val="0"/>
          <w:sz w:val="24"/>
          <w:szCs w:val="24"/>
        </w:rPr>
        <w:t xml:space="preserve">B. </w:t>
      </w:r>
      <w:r>
        <w:rPr>
          <w:rFonts w:ascii="宋体" w:cs="宋体"/>
          <w:kern w:val="0"/>
          <w:szCs w:val="21"/>
        </w:rPr>
        <w:t>繁重的徭役</w:t>
      </w:r>
      <w:r>
        <w:tab/>
      </w:r>
      <w:r>
        <w:rPr>
          <w:rFonts w:ascii="Times New Roman" w:hAnsi="Times New Roman" w:eastAsia="Times New Roman" w:cs="Times New Roman"/>
          <w:kern w:val="0"/>
          <w:sz w:val="24"/>
          <w:szCs w:val="24"/>
        </w:rPr>
        <w:t xml:space="preserve">C. </w:t>
      </w:r>
      <w:r>
        <w:rPr>
          <w:rFonts w:ascii="宋体" w:cs="宋体"/>
          <w:kern w:val="0"/>
          <w:szCs w:val="21"/>
        </w:rPr>
        <w:t>严苛的法律</w:t>
      </w:r>
      <w:r>
        <w:tab/>
      </w:r>
      <w:r>
        <w:rPr>
          <w:rFonts w:ascii="Times New Roman" w:hAnsi="Times New Roman" w:eastAsia="Times New Roman" w:cs="Times New Roman"/>
          <w:kern w:val="0"/>
          <w:sz w:val="24"/>
          <w:szCs w:val="24"/>
        </w:rPr>
        <w:t xml:space="preserve">D. </w:t>
      </w:r>
      <w:r>
        <w:rPr>
          <w:rFonts w:ascii="宋体" w:cs="宋体"/>
          <w:kern w:val="0"/>
          <w:szCs w:val="21"/>
        </w:rPr>
        <w:t>遇雨误期</w:t>
      </w:r>
    </w:p>
    <w:p>
      <w:pPr>
        <w:numPr>
          <w:ilvl w:val="0"/>
          <w:numId w:val="1"/>
        </w:numPr>
        <w:adjustRightInd w:val="0"/>
        <w:snapToGrid w:val="0"/>
        <w:textAlignment w:val="center"/>
      </w:pPr>
      <w:bookmarkStart w:id="4" w:name="a73dcc2d-b90d-4120-b4c9-95e7cddb10ae"/>
      <w:r>
        <w:rPr>
          <w:rFonts w:ascii="宋体" w:cs="宋体"/>
          <w:kern w:val="0"/>
          <w:szCs w:val="21"/>
        </w:rPr>
        <w:t>秦末农民战争风起云涌，将下列事件按时间先后排序，正确的是</w:t>
      </w:r>
      <w:r>
        <w:rPr>
          <w:rFonts w:hint="eastAsia" w:ascii="宋体" w:cs="宋体"/>
          <w:kern w:val="0"/>
          <w:szCs w:val="21"/>
        </w:rPr>
        <w:t>（  ）</w:t>
      </w:r>
    </w:p>
    <w:p>
      <w:pPr>
        <w:adjustRightInd w:val="0"/>
        <w:snapToGrid w:val="0"/>
        <w:ind w:left="60" w:firstLine="210" w:firstLineChars="100"/>
        <w:textAlignment w:val="center"/>
      </w:pPr>
      <w:r>
        <w:rPr>
          <w:rFonts w:ascii="宋体" w:cs="宋体"/>
          <w:kern w:val="0"/>
          <w:szCs w:val="21"/>
        </w:rPr>
        <w:t>①秦朝灭亡</w:t>
      </w:r>
      <w:r>
        <w:rPr>
          <w:rFonts w:ascii="Times New Roman" w:hAnsi="Times New Roman" w:eastAsia="Times New Roman" w:cs="Times New Roman"/>
          <w:kern w:val="0"/>
          <w:szCs w:val="21"/>
        </w:rPr>
        <w:t xml:space="preserve">  </w:t>
      </w:r>
      <w:r>
        <w:rPr>
          <w:rFonts w:ascii="宋体" w:cs="宋体"/>
          <w:kern w:val="0"/>
          <w:szCs w:val="21"/>
        </w:rPr>
        <w:t>②陈胜吴广起义</w:t>
      </w:r>
      <w:r>
        <w:rPr>
          <w:rFonts w:ascii="Times New Roman" w:hAnsi="Times New Roman" w:eastAsia="Times New Roman" w:cs="Times New Roman"/>
          <w:kern w:val="0"/>
          <w:szCs w:val="21"/>
        </w:rPr>
        <w:t xml:space="preserve">  </w:t>
      </w:r>
      <w:r>
        <w:rPr>
          <w:rFonts w:ascii="宋体" w:cs="宋体"/>
          <w:kern w:val="0"/>
          <w:szCs w:val="21"/>
        </w:rPr>
        <w:t>③楚汉之争</w:t>
      </w:r>
      <w:bookmarkEnd w:id="4"/>
    </w:p>
    <w:p>
      <w:pPr>
        <w:tabs>
          <w:tab w:val="left" w:pos="2310"/>
          <w:tab w:val="left" w:pos="4200"/>
          <w:tab w:val="left" w:pos="609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②①③</w:t>
      </w:r>
      <w:r>
        <w:tab/>
      </w:r>
      <w:r>
        <w:rPr>
          <w:rFonts w:ascii="Times New Roman" w:hAnsi="Times New Roman" w:eastAsia="Times New Roman" w:cs="Times New Roman"/>
          <w:kern w:val="0"/>
          <w:sz w:val="24"/>
          <w:szCs w:val="24"/>
        </w:rPr>
        <w:t xml:space="preserve">B. </w:t>
      </w:r>
      <w:r>
        <w:rPr>
          <w:rFonts w:ascii="宋体" w:cs="宋体"/>
          <w:kern w:val="0"/>
          <w:szCs w:val="21"/>
        </w:rPr>
        <w:t>①③②</w:t>
      </w:r>
      <w:r>
        <w:tab/>
      </w:r>
      <w:r>
        <w:rPr>
          <w:rFonts w:ascii="Times New Roman" w:hAnsi="Times New Roman" w:eastAsia="Times New Roman" w:cs="Times New Roman"/>
          <w:kern w:val="0"/>
          <w:sz w:val="24"/>
          <w:szCs w:val="24"/>
        </w:rPr>
        <w:t xml:space="preserve">C. </w:t>
      </w:r>
      <w:r>
        <w:rPr>
          <w:rFonts w:ascii="宋体" w:cs="宋体"/>
          <w:kern w:val="0"/>
          <w:szCs w:val="21"/>
        </w:rPr>
        <w:t>②③①</w:t>
      </w:r>
      <w:r>
        <w:tab/>
      </w:r>
      <w:r>
        <w:rPr>
          <w:rFonts w:ascii="Times New Roman" w:hAnsi="Times New Roman" w:eastAsia="Times New Roman" w:cs="Times New Roman"/>
          <w:kern w:val="0"/>
          <w:sz w:val="24"/>
          <w:szCs w:val="24"/>
        </w:rPr>
        <w:t xml:space="preserve">D. </w:t>
      </w:r>
      <w:r>
        <w:rPr>
          <w:rFonts w:ascii="宋体" w:cs="宋体"/>
          <w:kern w:val="0"/>
          <w:szCs w:val="21"/>
        </w:rPr>
        <w:t>③②①</w:t>
      </w:r>
    </w:p>
    <w:p>
      <w:pPr>
        <w:numPr>
          <w:ilvl w:val="0"/>
          <w:numId w:val="1"/>
        </w:numPr>
        <w:adjustRightInd w:val="0"/>
        <w:snapToGrid w:val="0"/>
        <w:textAlignment w:val="center"/>
      </w:pPr>
      <w:bookmarkStart w:id="5" w:name="7977e3ae-1c30-449e-91e8-f84beb1bb7d0"/>
      <w:r>
        <w:rPr>
          <w:rFonts w:ascii="宋体" w:cs="宋体"/>
          <w:kern w:val="0"/>
          <w:szCs w:val="21"/>
        </w:rPr>
        <w:t>西汉初年，汉高祖为了增加农业劳动力采取的主要措施包括（</w:t>
      </w:r>
      <w:r>
        <w:rPr>
          <w:rFonts w:ascii="Times New Roman" w:hAnsi="Times New Roman" w:eastAsia="Times New Roman" w:cs="Times New Roman"/>
          <w:kern w:val="0"/>
          <w:szCs w:val="21"/>
        </w:rPr>
        <w:t xml:space="preserve">    </w:t>
      </w:r>
      <w:r>
        <w:rPr>
          <w:rFonts w:ascii="宋体" w:cs="宋体"/>
          <w:kern w:val="0"/>
          <w:szCs w:val="21"/>
        </w:rPr>
        <w:t>）</w:t>
      </w:r>
    </w:p>
    <w:p>
      <w:pPr>
        <w:adjustRightInd w:val="0"/>
        <w:snapToGrid w:val="0"/>
        <w:ind w:left="420"/>
        <w:textAlignment w:val="center"/>
      </w:pPr>
      <w:r>
        <w:rPr>
          <w:rFonts w:ascii="宋体" w:cs="宋体"/>
          <w:kern w:val="0"/>
          <w:szCs w:val="21"/>
        </w:rPr>
        <w:t>①士兵还乡务农　②提倡勤俭治国　③奴婢释放为平民　④废除断残肢体的肉刑</w:t>
      </w:r>
      <w:bookmarkEnd w:id="5"/>
    </w:p>
    <w:p>
      <w:pPr>
        <w:tabs>
          <w:tab w:val="left" w:pos="2310"/>
          <w:tab w:val="left" w:pos="4200"/>
          <w:tab w:val="left" w:pos="6090"/>
        </w:tabs>
        <w:adjustRightInd w:val="0"/>
        <w:snapToGrid w:val="0"/>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①②</w:t>
      </w:r>
      <w:r>
        <w:tab/>
      </w:r>
      <w:r>
        <w:rPr>
          <w:rFonts w:ascii="Times New Roman" w:hAnsi="Times New Roman" w:eastAsia="Times New Roman" w:cs="Times New Roman"/>
          <w:kern w:val="0"/>
          <w:sz w:val="24"/>
          <w:szCs w:val="24"/>
        </w:rPr>
        <w:t xml:space="preserve">B. </w:t>
      </w:r>
      <w:r>
        <w:rPr>
          <w:rFonts w:ascii="宋体" w:cs="宋体"/>
          <w:kern w:val="0"/>
          <w:szCs w:val="21"/>
        </w:rPr>
        <w:t>③④</w:t>
      </w:r>
      <w:r>
        <w:tab/>
      </w:r>
      <w:r>
        <w:rPr>
          <w:rFonts w:ascii="Times New Roman" w:hAnsi="Times New Roman" w:eastAsia="Times New Roman" w:cs="Times New Roman"/>
          <w:kern w:val="0"/>
          <w:sz w:val="24"/>
          <w:szCs w:val="24"/>
        </w:rPr>
        <w:t xml:space="preserve">C. </w:t>
      </w:r>
      <w:r>
        <w:rPr>
          <w:rFonts w:ascii="宋体" w:cs="宋体"/>
          <w:kern w:val="0"/>
          <w:szCs w:val="21"/>
        </w:rPr>
        <w:t>①③</w:t>
      </w:r>
      <w:r>
        <w:tab/>
      </w:r>
      <w:r>
        <w:rPr>
          <w:rFonts w:ascii="Times New Roman" w:hAnsi="Times New Roman" w:eastAsia="Times New Roman" w:cs="Times New Roman"/>
          <w:kern w:val="0"/>
          <w:sz w:val="24"/>
          <w:szCs w:val="24"/>
        </w:rPr>
        <w:t xml:space="preserve">D. </w:t>
      </w:r>
      <w:r>
        <w:rPr>
          <w:rFonts w:ascii="宋体" w:cs="宋体"/>
          <w:kern w:val="0"/>
          <w:szCs w:val="21"/>
        </w:rPr>
        <w:t>②④</w:t>
      </w:r>
    </w:p>
    <w:p>
      <w:pPr>
        <w:numPr>
          <w:ilvl w:val="0"/>
          <w:numId w:val="1"/>
        </w:numPr>
        <w:adjustRightInd w:val="0"/>
        <w:snapToGrid w:val="0"/>
        <w:textAlignment w:val="center"/>
      </w:pPr>
      <w:bookmarkStart w:id="6" w:name="7b580ee8-5896-4d95-ad5d-e51258df4fbc"/>
      <w:r>
        <w:rPr>
          <w:rFonts w:ascii="宋体" w:cs="宋体"/>
          <w:kern w:val="0"/>
          <w:szCs w:val="21"/>
        </w:rPr>
        <w:t>西汉前期出现了中国封建社会第一个治世局面“文景之治”。其出现的原因是</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 xml:space="preserve"> )</w:t>
      </w:r>
    </w:p>
    <w:p>
      <w:pPr>
        <w:adjustRightInd w:val="0"/>
        <w:snapToGrid w:val="0"/>
        <w:ind w:left="420"/>
        <w:textAlignment w:val="center"/>
        <w:rPr>
          <w:rFonts w:ascii="宋体" w:cs="宋体"/>
          <w:kern w:val="0"/>
          <w:szCs w:val="21"/>
        </w:rPr>
      </w:pPr>
      <w:r>
        <w:rPr>
          <w:rFonts w:ascii="宋体" w:cs="宋体"/>
          <w:kern w:val="0"/>
          <w:szCs w:val="21"/>
        </w:rPr>
        <w:t>①统治者继续实行休养生息政策</w:t>
      </w:r>
      <w:r>
        <w:rPr>
          <w:rFonts w:hint="eastAsia" w:ascii="宋体" w:cs="宋体"/>
          <w:kern w:val="0"/>
          <w:szCs w:val="21"/>
        </w:rPr>
        <w:t xml:space="preserve">   </w:t>
      </w:r>
      <w:r>
        <w:rPr>
          <w:rFonts w:ascii="宋体" w:cs="宋体"/>
          <w:kern w:val="0"/>
          <w:szCs w:val="21"/>
        </w:rPr>
        <w:t>②以农为本</w:t>
      </w:r>
      <w:r>
        <w:rPr>
          <w:rFonts w:ascii="Times New Roman" w:hAnsi="Times New Roman" w:eastAsia="Times New Roman" w:cs="Times New Roman"/>
          <w:kern w:val="0"/>
          <w:szCs w:val="21"/>
        </w:rPr>
        <w:t xml:space="preserve"> ,</w:t>
      </w:r>
      <w:r>
        <w:rPr>
          <w:rFonts w:ascii="宋体" w:cs="宋体"/>
          <w:kern w:val="0"/>
          <w:szCs w:val="21"/>
        </w:rPr>
        <w:t>减轻赋税</w:t>
      </w:r>
    </w:p>
    <w:p>
      <w:pPr>
        <w:adjustRightInd w:val="0"/>
        <w:snapToGrid w:val="0"/>
        <w:ind w:left="420"/>
        <w:textAlignment w:val="center"/>
        <w:rPr>
          <w:rFonts w:ascii="Times New Roman" w:hAnsi="Times New Roman" w:cs="Times New Roman" w:eastAsiaTheme="minorEastAsia"/>
          <w:kern w:val="0"/>
          <w:sz w:val="24"/>
          <w:szCs w:val="24"/>
        </w:rPr>
      </w:pPr>
      <w:r>
        <w:rPr>
          <w:rFonts w:ascii="宋体" w:cs="宋体"/>
          <w:kern w:val="0"/>
          <w:szCs w:val="21"/>
        </w:rPr>
        <w:t>③重视“以德化民”</w:t>
      </w:r>
      <w:r>
        <w:rPr>
          <w:rFonts w:hint="eastAsia" w:ascii="宋体" w:cs="宋体"/>
          <w:kern w:val="0"/>
          <w:szCs w:val="21"/>
        </w:rPr>
        <w:t xml:space="preserve">             </w:t>
      </w:r>
      <w:r>
        <w:rPr>
          <w:rFonts w:ascii="宋体" w:cs="宋体"/>
          <w:kern w:val="0"/>
          <w:szCs w:val="21"/>
        </w:rPr>
        <w:t>④勤俭治国</w:t>
      </w:r>
      <w:r>
        <w:rPr>
          <w:rFonts w:ascii="Times New Roman" w:hAnsi="Times New Roman" w:eastAsia="Times New Roman" w:cs="Times New Roman"/>
          <w:kern w:val="0"/>
          <w:szCs w:val="21"/>
        </w:rPr>
        <w:t xml:space="preserve"> ,</w:t>
      </w:r>
      <w:r>
        <w:rPr>
          <w:rFonts w:ascii="宋体" w:cs="宋体"/>
          <w:kern w:val="0"/>
          <w:szCs w:val="21"/>
        </w:rPr>
        <w:t>反对奢侈浮华</w:t>
      </w:r>
      <w:bookmarkEnd w:id="6"/>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①②③④</w:t>
      </w:r>
    </w:p>
    <w:p>
      <w:pPr>
        <w:numPr>
          <w:ilvl w:val="0"/>
          <w:numId w:val="1"/>
        </w:numPr>
        <w:adjustRightInd w:val="0"/>
        <w:snapToGrid w:val="0"/>
        <w:textAlignment w:val="center"/>
        <w:rPr>
          <w:rFonts w:ascii="Times New Roman" w:hAnsi="Times New Roman" w:eastAsia="Times New Roman" w:cs="Times New Roman"/>
          <w:kern w:val="0"/>
          <w:sz w:val="24"/>
          <w:szCs w:val="24"/>
        </w:rPr>
      </w:pPr>
      <w:bookmarkStart w:id="7" w:name="1f549459-2d30-4127-9d9b-b5441cfedcb7"/>
      <w:r>
        <w:rPr>
          <w:rFonts w:ascii="宋体" w:cs="宋体"/>
          <w:kern w:val="0"/>
          <w:szCs w:val="21"/>
        </w:rPr>
        <w:t>文帝景帝时期，继续实行“休养生息”的政策。汉文帝时，大臣贾谊上书：“驱民而归之农，皆著于本。”他上书的建议被文帝采纳。贾谊的建议属于（</w:t>
      </w:r>
      <w:r>
        <w:rPr>
          <w:rFonts w:ascii="Times New Roman" w:hAnsi="Times New Roman" w:eastAsia="Times New Roman" w:cs="Times New Roman"/>
          <w:kern w:val="0"/>
          <w:szCs w:val="21"/>
        </w:rPr>
        <w:t xml:space="preserve">    </w:t>
      </w:r>
      <w:r>
        <w:rPr>
          <w:rFonts w:ascii="宋体" w:cs="宋体"/>
          <w:kern w:val="0"/>
          <w:szCs w:val="21"/>
        </w:rPr>
        <w:t>）</w:t>
      </w:r>
      <w:bookmarkEnd w:id="7"/>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以德化民</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勤俭治国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无为而治</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以农为本</w:t>
      </w:r>
      <w:r>
        <w:rPr>
          <w:rFonts w:hint="eastAsia" w:ascii="宋体" w:cs="宋体"/>
          <w:kern w:val="0"/>
          <w:szCs w:val="21"/>
        </w:rPr>
        <w:t xml:space="preserve"> </w:t>
      </w:r>
    </w:p>
    <w:p>
      <w:pPr>
        <w:numPr>
          <w:ilvl w:val="0"/>
          <w:numId w:val="1"/>
        </w:numPr>
        <w:adjustRightInd w:val="0"/>
        <w:snapToGrid w:val="0"/>
        <w:textAlignment w:val="center"/>
        <w:rPr>
          <w:rFonts w:ascii="Times New Roman" w:hAnsi="Times New Roman" w:eastAsia="Times New Roman" w:cs="Times New Roman"/>
          <w:kern w:val="0"/>
          <w:sz w:val="24"/>
          <w:szCs w:val="24"/>
        </w:rPr>
      </w:pPr>
      <w:bookmarkStart w:id="8" w:name="6b662760-c41e-4efc-99e8-cd5a5f0072bf"/>
      <w:r>
        <w:rPr>
          <w:rFonts w:ascii="宋体" w:cs="宋体"/>
          <w:kern w:val="0"/>
          <w:szCs w:val="21"/>
        </w:rPr>
        <w:t>一部电视剧的片头有这样一句话：“他建立一个国家前所未有的威严，他的国号成为一个民族永远的名字”。这个“他”是指：（</w:t>
      </w:r>
      <w:r>
        <w:rPr>
          <w:rFonts w:hint="eastAsia" w:ascii="宋体" w:cs="宋体"/>
          <w:kern w:val="0"/>
          <w:szCs w:val="21"/>
        </w:rPr>
        <w:t xml:space="preserve">  </w:t>
      </w:r>
      <w:r>
        <w:rPr>
          <w:rFonts w:ascii="宋体" w:cs="宋体"/>
          <w:kern w:val="0"/>
          <w:szCs w:val="21"/>
        </w:rPr>
        <w:t>）</w:t>
      </w:r>
      <w:bookmarkEnd w:id="8"/>
    </w:p>
    <w:p>
      <w:pPr>
        <w:tabs>
          <w:tab w:val="left" w:pos="2310"/>
          <w:tab w:val="left" w:pos="4200"/>
          <w:tab w:val="left" w:pos="6090"/>
        </w:tabs>
        <w:adjustRightInd w:val="0"/>
        <w:snapToGrid w:val="0"/>
        <w:ind w:left="420"/>
        <w:textAlignment w:val="center"/>
        <w:rPr>
          <w:rFonts w:ascii="宋体" w:cs="宋体"/>
          <w:kern w:val="0"/>
          <w:szCs w:val="21"/>
        </w:rPr>
      </w:pPr>
      <w:r>
        <w:rPr>
          <w:rFonts w:ascii="Times New Roman" w:hAnsi="Times New Roman" w:eastAsia="Times New Roman" w:cs="Times New Roman"/>
          <w:kern w:val="0"/>
          <w:sz w:val="24"/>
          <w:szCs w:val="24"/>
        </w:rPr>
        <w:t xml:space="preserve">A. </w:t>
      </w:r>
      <w:r>
        <w:rPr>
          <w:rFonts w:ascii="宋体" w:cs="宋体"/>
          <w:kern w:val="0"/>
          <w:szCs w:val="21"/>
        </w:rPr>
        <w:t>汉高祖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汉文帝</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汉景帝</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汉武帝</w:t>
      </w:r>
    </w:p>
    <w:p>
      <w:pPr>
        <w:tabs>
          <w:tab w:val="left" w:pos="2310"/>
          <w:tab w:val="left" w:pos="4200"/>
          <w:tab w:val="left" w:pos="6090"/>
        </w:tabs>
        <w:adjustRightInd w:val="0"/>
        <w:snapToGrid w:val="0"/>
        <w:textAlignment w:val="center"/>
        <w:rPr>
          <w:rFonts w:ascii="宋体" w:cs="宋体" w:eastAsiaTheme="minorEastAsia"/>
          <w:kern w:val="0"/>
          <w:szCs w:val="21"/>
        </w:rPr>
      </w:pPr>
      <w:r>
        <w:rPr>
          <w:rFonts w:hint="eastAsia" w:ascii="宋体" w:cs="宋体" w:eastAsiaTheme="minorEastAsia"/>
          <w:kern w:val="0"/>
          <w:szCs w:val="21"/>
        </w:rPr>
        <w:t>10. 毛泽东《沁园春·雪》“惜秦皇汉武，略输文采；唐宗宋祖，稍逊风骚……”秦皇汉武的相同点是（  ）</w:t>
      </w:r>
    </w:p>
    <w:p>
      <w:pPr>
        <w:tabs>
          <w:tab w:val="left" w:pos="4200"/>
          <w:tab w:val="left" w:pos="4230"/>
          <w:tab w:val="left" w:pos="609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hint="eastAsia" w:ascii="宋体" w:cs="宋体"/>
          <w:kern w:val="0"/>
          <w:szCs w:val="21"/>
        </w:rPr>
        <w:t>都是开国皇帝</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hint="eastAsia" w:ascii="宋体" w:cs="宋体"/>
          <w:kern w:val="0"/>
          <w:szCs w:val="21"/>
        </w:rPr>
        <w:t>都大力加强中央集权</w:t>
      </w:r>
      <w:r>
        <w:rPr>
          <w:rFonts w:ascii="Times New Roman" w:hAnsi="Times New Roman" w:eastAsia="Times New Roman" w:cs="Times New Roman"/>
          <w:kern w:val="0"/>
          <w:sz w:val="24"/>
          <w:szCs w:val="24"/>
        </w:rPr>
        <w:tab/>
      </w:r>
    </w:p>
    <w:p>
      <w:pPr>
        <w:tabs>
          <w:tab w:val="left" w:pos="2310"/>
          <w:tab w:val="left" w:pos="4200"/>
          <w:tab w:val="left" w:pos="6090"/>
        </w:tabs>
        <w:adjustRightInd w:val="0"/>
        <w:snapToGrid w:val="0"/>
        <w:ind w:left="420"/>
        <w:textAlignment w:val="center"/>
        <w:rPr>
          <w:rFonts w:ascii="宋体" w:cs="宋体"/>
          <w:kern w:val="0"/>
          <w:szCs w:val="21"/>
        </w:rPr>
      </w:pPr>
      <w:r>
        <w:rPr>
          <w:rFonts w:ascii="Times New Roman" w:hAnsi="Times New Roman" w:eastAsia="Times New Roman" w:cs="Times New Roman"/>
          <w:kern w:val="0"/>
          <w:sz w:val="24"/>
          <w:szCs w:val="24"/>
        </w:rPr>
        <w:t xml:space="preserve">C. </w:t>
      </w:r>
      <w:r>
        <w:rPr>
          <w:rFonts w:hint="eastAsia" w:ascii="宋体" w:cs="宋体"/>
          <w:kern w:val="0"/>
          <w:szCs w:val="21"/>
        </w:rPr>
        <w:t>都把儒家学说做为正统思想</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hint="eastAsia" w:ascii="宋体" w:cs="宋体"/>
          <w:kern w:val="0"/>
          <w:szCs w:val="21"/>
        </w:rPr>
        <w:t>都采取科举制选拔人才</w:t>
      </w:r>
    </w:p>
    <w:p>
      <w:pPr>
        <w:pStyle w:val="13"/>
        <w:numPr>
          <w:ilvl w:val="0"/>
          <w:numId w:val="2"/>
        </w:numPr>
        <w:adjustRightInd w:val="0"/>
        <w:snapToGrid w:val="0"/>
        <w:ind w:firstLineChars="0"/>
        <w:textAlignment w:val="center"/>
        <w:rPr>
          <w:rFonts w:ascii="Times New Roman" w:hAnsi="Times New Roman" w:eastAsia="Times New Roman" w:cs="Times New Roman"/>
          <w:kern w:val="0"/>
          <w:sz w:val="24"/>
          <w:szCs w:val="24"/>
        </w:rPr>
      </w:pPr>
      <w:bookmarkStart w:id="9" w:name="ff840038-c960-430c-a9cb-21976b5debe2"/>
      <w:r>
        <w:rPr>
          <w:rFonts w:ascii="宋体" w:cs="宋体"/>
          <w:kern w:val="0"/>
          <w:szCs w:val="21"/>
        </w:rPr>
        <w:t>汉武帝下令允许诸王将自己的封地分给子弟，建立较小的诸侯国；并实行“罢黜百家，独尊儒术”。其主要目的是（</w:t>
      </w:r>
      <w:r>
        <w:rPr>
          <w:rFonts w:hint="eastAsia" w:ascii="宋体" w:cs="宋体"/>
          <w:kern w:val="0"/>
          <w:szCs w:val="21"/>
        </w:rPr>
        <w:t xml:space="preserve">    </w:t>
      </w:r>
      <w:r>
        <w:rPr>
          <w:rFonts w:ascii="宋体" w:cs="宋体"/>
          <w:kern w:val="0"/>
          <w:szCs w:val="21"/>
        </w:rPr>
        <w:t>）</w:t>
      </w:r>
      <w:bookmarkEnd w:id="9"/>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加强中央集权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排斥异己</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平定叛乱</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控制思想</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0" w:name="fd8f7889-9cbe-4595-80b7-d2bb605a186b"/>
      <w:r>
        <w:rPr>
          <w:rFonts w:ascii="宋体" w:cs="宋体"/>
          <w:kern w:val="0"/>
          <w:szCs w:val="21"/>
        </w:rPr>
        <w:t>要出一期以“汉武帝巩固大一统王朝”为主题的壁报，可选用的资料有（　　）</w:t>
      </w:r>
      <w:r>
        <w:rPr>
          <w:rFonts w:hint="eastAsia" w:ascii="宋体" w:cs="宋体"/>
          <w:kern w:val="0"/>
          <w:szCs w:val="21"/>
        </w:rPr>
        <w:t xml:space="preserve">   </w:t>
      </w:r>
      <w:r>
        <w:rPr>
          <w:rFonts w:ascii="Times New Roman" w:hAnsi="Times New Roman" w:eastAsia="Times New Roman" w:cs="Times New Roman"/>
          <w:kern w:val="0"/>
          <w:sz w:val="24"/>
          <w:szCs w:val="24"/>
        </w:rPr>
        <w:pict>
          <v:shape id="_x0000_i1025" o:spt="75" type="#_x0000_t75" style="height:66.75pt;width:347.25pt;" filled="f" o:preferrelative="t" stroked="f" coordsize="21600,21600">
            <v:path/>
            <v:fill on="f" focussize="0,0"/>
            <v:stroke on="f" joinstyle="miter"/>
            <v:imagedata r:id="rId8" o:title=""/>
            <o:lock v:ext="edit" aspectratio="t"/>
            <w10:wrap type="none"/>
            <w10:anchorlock/>
          </v:shape>
        </w:pict>
      </w:r>
      <w:bookmarkEnd w:id="10"/>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①②④</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1" w:name="569d71ef-26ec-4fcf-9e48-c38881c5a6ef"/>
      <w:r>
        <w:rPr>
          <w:rFonts w:ascii="宋体" w:cs="宋体"/>
          <w:kern w:val="0"/>
          <w:szCs w:val="21"/>
        </w:rPr>
        <w:t>下表列出了东汉后期</w:t>
      </w:r>
      <w:r>
        <w:rPr>
          <w:rFonts w:ascii="Times New Roman" w:hAnsi="Times New Roman" w:eastAsia="Times New Roman" w:cs="Times New Roman"/>
          <w:kern w:val="0"/>
          <w:szCs w:val="21"/>
        </w:rPr>
        <w:t>10</w:t>
      </w:r>
      <w:r>
        <w:rPr>
          <w:rFonts w:ascii="宋体" w:cs="宋体"/>
          <w:kern w:val="0"/>
          <w:szCs w:val="21"/>
        </w:rPr>
        <w:t>个皇帝的即位年龄及寿命，这一现象导致（</w:t>
      </w:r>
      <w:r>
        <w:rPr>
          <w:rFonts w:ascii="Times New Roman" w:hAnsi="Times New Roman" w:eastAsia="Times New Roman" w:cs="Times New Roman"/>
          <w:kern w:val="0"/>
          <w:szCs w:val="21"/>
        </w:rPr>
        <w:t xml:space="preserve">     </w:t>
      </w:r>
      <w:r>
        <w:rPr>
          <w:rFonts w:ascii="宋体" w:cs="宋体"/>
          <w:kern w:val="0"/>
          <w:szCs w:val="21"/>
        </w:rPr>
        <w:t>）</w:t>
      </w:r>
      <w:r>
        <w:rPr>
          <w:rFonts w:hint="eastAsia" w:ascii="宋体" w:cs="宋体"/>
          <w:kern w:val="0"/>
          <w:szCs w:val="21"/>
        </w:rPr>
        <w:t xml:space="preserve"> </w:t>
      </w:r>
      <w:r>
        <w:rPr>
          <w:rFonts w:ascii="Times New Roman" w:hAnsi="Times New Roman" w:eastAsia="Times New Roman" w:cs="Times New Roman"/>
          <w:kern w:val="0"/>
          <w:sz w:val="24"/>
          <w:szCs w:val="24"/>
        </w:rPr>
        <w:pict>
          <v:shape id="_x0000_i1026" o:spt="75" type="#_x0000_t75" style="height:54pt;width:425.25pt;" filled="f" o:preferrelative="t" stroked="f" coordsize="21600,21600">
            <v:path/>
            <v:fill on="f" focussize="0,0"/>
            <v:stroke on="f" joinstyle="miter"/>
            <v:imagedata r:id="rId9" o:title=""/>
            <o:lock v:ext="edit" aspectratio="t"/>
            <w10:wrap type="none"/>
            <w10:anchorlock/>
          </v:shape>
        </w:pict>
      </w:r>
      <w:r>
        <w:rPr>
          <w:rFonts w:ascii="Arial" w:hAnsi="Arial" w:eastAsia="Arial" w:cs="Arial"/>
          <w:kern w:val="0"/>
          <w:szCs w:val="21"/>
        </w:rPr>
        <w:t>​​​​​​​</w:t>
      </w:r>
      <w:bookmarkEnd w:id="11"/>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诸侯势力的兴起</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少数民族的内迁</w:t>
      </w:r>
      <w:r>
        <w:rPr>
          <w:rFonts w:hint="eastAsia" w:ascii="Times New Roman" w:hAnsi="Times New Roman" w:cs="Times New Roman" w:eastAsiaTheme="minorEastAsia"/>
          <w:kern w:val="0"/>
          <w:sz w:val="24"/>
          <w:szCs w:val="24"/>
        </w:rPr>
        <w:t xml:space="preserve"> </w:t>
      </w:r>
    </w:p>
    <w:p>
      <w:pPr>
        <w:tabs>
          <w:tab w:val="left" w:pos="420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cs="宋体"/>
          <w:kern w:val="0"/>
          <w:szCs w:val="21"/>
        </w:rPr>
        <w:t>外戚和宦官交替专权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三国鼎立局面的出现</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2" w:name="37aa3e92-0261-47fb-a365-167fa8173a80"/>
      <w:r>
        <w:rPr>
          <w:rFonts w:ascii="宋体" w:cs="宋体"/>
          <w:kern w:val="0"/>
          <w:szCs w:val="21"/>
        </w:rPr>
        <w:t>某同学在学习“东汉的兴亡”这一课时，做了如下课堂笔记，其中错误的是（</w:t>
      </w:r>
      <w:r>
        <w:rPr>
          <w:rFonts w:hint="eastAsia" w:ascii="宋体" w:cs="宋体"/>
          <w:kern w:val="0"/>
          <w:szCs w:val="21"/>
        </w:rPr>
        <w:t xml:space="preserve">   </w:t>
      </w:r>
      <w:r>
        <w:rPr>
          <w:rFonts w:ascii="宋体" w:cs="宋体"/>
          <w:kern w:val="0"/>
          <w:szCs w:val="21"/>
        </w:rPr>
        <w:t>）</w:t>
      </w:r>
      <w:bookmarkEnd w:id="12"/>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开始建立</w:t>
      </w:r>
      <w:r>
        <w:rPr>
          <w:rFonts w:ascii="Arial Unicode MS" w:hAnsi="Arial Unicode MS" w:eastAsia="Arial Unicode MS" w:cs="Arial Unicode MS"/>
          <w:kern w:val="0"/>
          <w:szCs w:val="21"/>
        </w:rPr>
        <w:t>﹣﹣﹣</w:t>
      </w:r>
      <w:r>
        <w:rPr>
          <w:rFonts w:ascii="宋体" w:cs="宋体"/>
          <w:kern w:val="0"/>
          <w:szCs w:val="21"/>
        </w:rPr>
        <w:t>刘秀公元前</w:t>
      </w:r>
      <w:r>
        <w:rPr>
          <w:rFonts w:ascii="Times New Roman" w:hAnsi="Times New Roman" w:eastAsia="Times New Roman" w:cs="Times New Roman"/>
          <w:kern w:val="0"/>
          <w:szCs w:val="21"/>
        </w:rPr>
        <w:t>25</w:t>
      </w:r>
      <w:r>
        <w:rPr>
          <w:rFonts w:ascii="宋体" w:cs="宋体"/>
          <w:kern w:val="0"/>
          <w:szCs w:val="21"/>
        </w:rPr>
        <w:t>年称帝</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兴盛局面</w:t>
      </w:r>
      <w:r>
        <w:rPr>
          <w:rFonts w:ascii="Arial Unicode MS" w:hAnsi="Arial Unicode MS" w:eastAsia="Arial Unicode MS" w:cs="Arial Unicode MS"/>
          <w:kern w:val="0"/>
          <w:szCs w:val="21"/>
        </w:rPr>
        <w:t>﹣﹣﹣</w:t>
      </w:r>
      <w:r>
        <w:rPr>
          <w:rFonts w:ascii="宋体" w:cs="宋体"/>
          <w:kern w:val="0"/>
          <w:szCs w:val="21"/>
        </w:rPr>
        <w:t>“光武中兴”</w:t>
      </w:r>
      <w:r>
        <w:rPr>
          <w:rFonts w:hint="eastAsia" w:ascii="Times New Roman" w:hAnsi="Times New Roman" w:cs="Times New Roman" w:eastAsiaTheme="minorEastAsia"/>
          <w:kern w:val="0"/>
          <w:sz w:val="24"/>
          <w:szCs w:val="24"/>
        </w:rPr>
        <w:t xml:space="preserve"> </w:t>
      </w:r>
    </w:p>
    <w:p>
      <w:pPr>
        <w:tabs>
          <w:tab w:val="left" w:pos="420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cs="宋体"/>
          <w:kern w:val="0"/>
          <w:szCs w:val="21"/>
        </w:rPr>
        <w:t>走向衰亡</w:t>
      </w:r>
      <w:r>
        <w:rPr>
          <w:rFonts w:ascii="Arial Unicode MS" w:hAnsi="Arial Unicode MS" w:eastAsia="Arial Unicode MS" w:cs="Arial Unicode MS"/>
          <w:kern w:val="0"/>
          <w:szCs w:val="21"/>
        </w:rPr>
        <w:t>﹣﹣﹣﹣</w:t>
      </w:r>
      <w:r>
        <w:rPr>
          <w:rFonts w:ascii="宋体" w:cs="宋体"/>
          <w:kern w:val="0"/>
          <w:szCs w:val="21"/>
        </w:rPr>
        <w:t>外戚和宦官交替专权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沉重打击</w:t>
      </w:r>
      <w:r>
        <w:rPr>
          <w:rFonts w:ascii="Arial Unicode MS" w:hAnsi="Arial Unicode MS" w:eastAsia="Arial Unicode MS" w:cs="Arial Unicode MS"/>
          <w:kern w:val="0"/>
          <w:szCs w:val="21"/>
        </w:rPr>
        <w:t>﹣﹣﹣</w:t>
      </w:r>
      <w:r>
        <w:rPr>
          <w:rFonts w:ascii="宋体" w:cs="宋体"/>
          <w:kern w:val="0"/>
          <w:szCs w:val="21"/>
        </w:rPr>
        <w:t>“黄巾起义”</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3" w:name="7759469f-601f-4c8f-bded-10cd7f24b6b9"/>
      <w:r>
        <w:rPr>
          <w:rFonts w:ascii="宋体" w:cs="宋体"/>
          <w:kern w:val="0"/>
          <w:szCs w:val="21"/>
        </w:rPr>
        <w:t>“羌笛何须怨杨柳，春风不度玉门关”“劝君更尽一杯酒，西出阳关无故人”是小明非常喜欢的唐诗。“玉门关”“阳关”以西的地方，在汉代时被称为（</w:t>
      </w:r>
      <w:r>
        <w:rPr>
          <w:rFonts w:ascii="Times New Roman" w:hAnsi="Times New Roman" w:eastAsia="Times New Roman" w:cs="Times New Roman"/>
          <w:kern w:val="0"/>
          <w:szCs w:val="21"/>
        </w:rPr>
        <w:t xml:space="preserve">    </w:t>
      </w:r>
      <w:r>
        <w:rPr>
          <w:rFonts w:ascii="宋体" w:cs="宋体"/>
          <w:kern w:val="0"/>
          <w:szCs w:val="21"/>
        </w:rPr>
        <w:t>）</w:t>
      </w:r>
      <w:bookmarkEnd w:id="13"/>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大秦</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西域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安息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新疆</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4" w:name="c072703b-09c9-4fca-9089-9501983d73a4"/>
      <w:r>
        <w:rPr>
          <w:rFonts w:ascii="宋体" w:cs="宋体"/>
          <w:kern w:val="0"/>
          <w:szCs w:val="21"/>
        </w:rPr>
        <w:t>截至</w:t>
      </w:r>
      <w:r>
        <w:rPr>
          <w:rFonts w:ascii="Times New Roman" w:hAnsi="Times New Roman" w:eastAsia="Times New Roman" w:cs="Times New Roman"/>
          <w:kern w:val="0"/>
          <w:szCs w:val="21"/>
        </w:rPr>
        <w:t>2020</w:t>
      </w:r>
      <w:r>
        <w:rPr>
          <w:rFonts w:ascii="宋体" w:cs="宋体"/>
          <w:kern w:val="0"/>
          <w:szCs w:val="21"/>
        </w:rPr>
        <w:t>年</w:t>
      </w:r>
      <w:r>
        <w:rPr>
          <w:rFonts w:ascii="Times New Roman" w:hAnsi="Times New Roman" w:eastAsia="Times New Roman" w:cs="Times New Roman"/>
          <w:kern w:val="0"/>
          <w:szCs w:val="21"/>
        </w:rPr>
        <w:t>3</w:t>
      </w:r>
      <w:r>
        <w:rPr>
          <w:rFonts w:ascii="宋体" w:cs="宋体"/>
          <w:kern w:val="0"/>
          <w:szCs w:val="21"/>
        </w:rPr>
        <w:t>月</w:t>
      </w:r>
      <w:r>
        <w:rPr>
          <w:rFonts w:ascii="Times New Roman" w:hAnsi="Times New Roman" w:eastAsia="Times New Roman" w:cs="Times New Roman"/>
          <w:kern w:val="0"/>
          <w:szCs w:val="21"/>
        </w:rPr>
        <w:t>22</w:t>
      </w:r>
      <w:r>
        <w:rPr>
          <w:rFonts w:ascii="宋体" w:cs="宋体"/>
          <w:kern w:val="0"/>
          <w:szCs w:val="21"/>
        </w:rPr>
        <w:t>日，作为共建“一带一路”重要项目的中欧班列已累计开行超过</w:t>
      </w:r>
      <w:r>
        <w:rPr>
          <w:rFonts w:ascii="Times New Roman" w:hAnsi="Times New Roman" w:eastAsia="Times New Roman" w:cs="Times New Roman"/>
          <w:kern w:val="0"/>
          <w:szCs w:val="21"/>
        </w:rPr>
        <w:t>2. 1</w:t>
      </w:r>
      <w:r>
        <w:rPr>
          <w:rFonts w:ascii="宋体" w:cs="宋体"/>
          <w:kern w:val="0"/>
          <w:szCs w:val="21"/>
        </w:rPr>
        <w:t>万例，通达欧洲</w:t>
      </w:r>
      <w:r>
        <w:rPr>
          <w:rFonts w:ascii="Times New Roman" w:hAnsi="Times New Roman" w:eastAsia="Times New Roman" w:cs="Times New Roman"/>
          <w:kern w:val="0"/>
          <w:szCs w:val="21"/>
        </w:rPr>
        <w:t>18</w:t>
      </w:r>
      <w:r>
        <w:rPr>
          <w:rFonts w:ascii="宋体" w:cs="宋体"/>
          <w:kern w:val="0"/>
          <w:szCs w:val="21"/>
        </w:rPr>
        <w:t>个国家、</w:t>
      </w:r>
      <w:r>
        <w:rPr>
          <w:rFonts w:ascii="Times New Roman" w:hAnsi="Times New Roman" w:eastAsia="Times New Roman" w:cs="Times New Roman"/>
          <w:kern w:val="0"/>
          <w:szCs w:val="21"/>
        </w:rPr>
        <w:t>57</w:t>
      </w:r>
      <w:r>
        <w:rPr>
          <w:rFonts w:ascii="宋体" w:cs="宋体"/>
          <w:kern w:val="0"/>
          <w:szCs w:val="21"/>
        </w:rPr>
        <w:t>座城市。“一带一路”是对汉代丝绸之路的传承与超越。下面有关汉代丝绸之路的论述正确的是（</w:t>
      </w:r>
      <w:r>
        <w:rPr>
          <w:rFonts w:hint="eastAsia" w:ascii="宋体" w:cs="宋体"/>
          <w:kern w:val="0"/>
          <w:szCs w:val="21"/>
        </w:rPr>
        <w:t xml:space="preserve">   </w:t>
      </w:r>
      <w:r>
        <w:rPr>
          <w:rFonts w:ascii="宋体" w:cs="宋体"/>
          <w:kern w:val="0"/>
          <w:szCs w:val="21"/>
        </w:rPr>
        <w:t>）</w:t>
      </w:r>
    </w:p>
    <w:p>
      <w:pPr>
        <w:adjustRightInd w:val="0"/>
        <w:snapToGrid w:val="0"/>
        <w:ind w:left="420"/>
        <w:textAlignment w:val="center"/>
        <w:rPr>
          <w:rFonts w:ascii="宋体" w:cs="宋体"/>
          <w:kern w:val="0"/>
          <w:szCs w:val="21"/>
        </w:rPr>
      </w:pPr>
      <w:r>
        <w:rPr>
          <w:rFonts w:ascii="宋体" w:cs="宋体"/>
          <w:kern w:val="0"/>
          <w:szCs w:val="21"/>
        </w:rPr>
        <w:t>①张骞出使西域为丝绸之路的开通奠定了基础</w:t>
      </w:r>
      <w:r>
        <w:rPr>
          <w:rFonts w:hint="eastAsia" w:ascii="宋体" w:cs="宋体"/>
          <w:kern w:val="0"/>
          <w:szCs w:val="21"/>
        </w:rPr>
        <w:t xml:space="preserve">    </w:t>
      </w:r>
      <w:r>
        <w:rPr>
          <w:rFonts w:ascii="宋体" w:cs="宋体"/>
          <w:kern w:val="0"/>
          <w:szCs w:val="21"/>
        </w:rPr>
        <w:t>②丝绸之路的起点在今天的新疆地区</w:t>
      </w:r>
    </w:p>
    <w:p>
      <w:pPr>
        <w:adjustRightInd w:val="0"/>
        <w:snapToGrid w:val="0"/>
        <w:ind w:left="420"/>
        <w:textAlignment w:val="center"/>
        <w:rPr>
          <w:rFonts w:ascii="Times New Roman" w:hAnsi="Times New Roman" w:eastAsia="Times New Roman" w:cs="Times New Roman"/>
          <w:kern w:val="0"/>
          <w:sz w:val="24"/>
          <w:szCs w:val="24"/>
        </w:rPr>
      </w:pPr>
      <w:r>
        <w:rPr>
          <w:rFonts w:ascii="宋体" w:cs="宋体"/>
          <w:kern w:val="0"/>
          <w:szCs w:val="21"/>
        </w:rPr>
        <w:t>③丝绸之路最远到达欧洲大秦</w:t>
      </w:r>
      <w:r>
        <w:rPr>
          <w:rFonts w:hint="eastAsia" w:ascii="宋体" w:cs="宋体"/>
          <w:kern w:val="0"/>
          <w:szCs w:val="21"/>
        </w:rPr>
        <w:t xml:space="preserve">       </w:t>
      </w:r>
      <w:r>
        <w:rPr>
          <w:rFonts w:ascii="宋体" w:cs="宋体"/>
          <w:kern w:val="0"/>
          <w:szCs w:val="21"/>
        </w:rPr>
        <w:t>④丝绸之路的开通，促进了沿线各国经济文化的交流</w:t>
      </w:r>
    </w:p>
    <w:bookmarkEnd w:id="14"/>
    <w:p>
      <w:pPr>
        <w:tabs>
          <w:tab w:val="left" w:pos="2310"/>
          <w:tab w:val="left" w:pos="4200"/>
          <w:tab w:val="left" w:pos="6090"/>
        </w:tabs>
        <w:adjustRightInd w:val="0"/>
        <w:snapToGrid w:val="0"/>
        <w:ind w:firstLine="480" w:firstLineChars="20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①②④</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5" w:name="6ed2b19b-197e-43b2-9c0f-502de7178b6e"/>
      <w:r>
        <w:rPr>
          <w:rFonts w:ascii="宋体" w:cs="宋体"/>
          <w:kern w:val="0"/>
          <w:szCs w:val="21"/>
        </w:rPr>
        <w:t>近年来</w:t>
      </w:r>
      <w:r>
        <w:rPr>
          <w:rFonts w:ascii="Times New Roman" w:hAnsi="Times New Roman" w:eastAsia="Times New Roman" w:cs="Times New Roman"/>
          <w:kern w:val="0"/>
          <w:szCs w:val="21"/>
        </w:rPr>
        <w:t>,</w:t>
      </w:r>
      <w:r>
        <w:rPr>
          <w:rFonts w:ascii="宋体" w:cs="宋体"/>
          <w:kern w:val="0"/>
          <w:szCs w:val="21"/>
        </w:rPr>
        <w:t>东突厥恐怖分子活动猖獗</w:t>
      </w:r>
      <w:r>
        <w:rPr>
          <w:rFonts w:ascii="Times New Roman" w:hAnsi="Times New Roman" w:eastAsia="Times New Roman" w:cs="Times New Roman"/>
          <w:kern w:val="0"/>
          <w:szCs w:val="21"/>
        </w:rPr>
        <w:t>,</w:t>
      </w:r>
      <w:r>
        <w:rPr>
          <w:rFonts w:ascii="宋体" w:cs="宋体"/>
          <w:kern w:val="0"/>
          <w:szCs w:val="21"/>
        </w:rPr>
        <w:t>他们鼓吹新疆独立</w:t>
      </w:r>
      <w:r>
        <w:rPr>
          <w:rFonts w:ascii="Times New Roman" w:hAnsi="Times New Roman" w:eastAsia="Times New Roman" w:cs="Times New Roman"/>
          <w:kern w:val="0"/>
          <w:szCs w:val="21"/>
        </w:rPr>
        <w:t>,</w:t>
      </w:r>
      <w:r>
        <w:rPr>
          <w:rFonts w:ascii="宋体" w:cs="宋体"/>
          <w:kern w:val="0"/>
          <w:szCs w:val="21"/>
        </w:rPr>
        <w:t>妄图把新疆从我国分裂出去。下列史实最能证明新疆自古以来就是我国领土不可分割的一部分（</w:t>
      </w:r>
      <w:r>
        <w:rPr>
          <w:rFonts w:hint="eastAsia" w:ascii="宋体" w:cs="宋体"/>
          <w:kern w:val="0"/>
          <w:szCs w:val="21"/>
        </w:rPr>
        <w:t xml:space="preserve">   </w:t>
      </w:r>
      <w:r>
        <w:rPr>
          <w:rFonts w:ascii="宋体" w:cs="宋体"/>
          <w:kern w:val="0"/>
          <w:szCs w:val="21"/>
        </w:rPr>
        <w:t>）</w:t>
      </w:r>
      <w:bookmarkEnd w:id="15"/>
    </w:p>
    <w:p>
      <w:pPr>
        <w:tabs>
          <w:tab w:val="left" w:pos="2310"/>
          <w:tab w:val="left" w:pos="4200"/>
          <w:tab w:val="left" w:pos="609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设置西域都护</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设置驻藏大臣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cs="宋体"/>
          <w:kern w:val="0"/>
          <w:szCs w:val="21"/>
        </w:rPr>
        <w:t>丝绸之路开通</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设置澎湖巡检司</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6" w:name="5ed50a29-86cd-4d2d-bdb9-d35360671fb1"/>
      <w:r>
        <w:rPr>
          <w:rFonts w:ascii="宋体" w:cs="宋体"/>
          <w:kern w:val="0"/>
          <w:szCs w:val="21"/>
        </w:rPr>
        <w:t>东汉时期，我国涌现出众多优秀的科学家，他们创造了灿烂辉煌的科学成就，对世界文明做出了巨大贡献，产生了重影响。以下对应错误的一项是</w:t>
      </w:r>
      <w:bookmarkEnd w:id="16"/>
      <w:r>
        <w:rPr>
          <w:rFonts w:hint="eastAsia" w:ascii="宋体" w:cs="宋体"/>
          <w:kern w:val="0"/>
          <w:szCs w:val="21"/>
        </w:rPr>
        <w:t>（  ）</w:t>
      </w:r>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华佗——制成“麻沸散”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扁鹊——创造医疗体操“五禽戏”</w:t>
      </w:r>
      <w:r>
        <w:rPr>
          <w:rFonts w:hint="eastAsia" w:ascii="Times New Roman" w:hAnsi="Times New Roman" w:cs="Times New Roman" w:eastAsiaTheme="minorEastAsia"/>
          <w:kern w:val="0"/>
          <w:sz w:val="24"/>
          <w:szCs w:val="24"/>
        </w:rPr>
        <w:t xml:space="preserve"> </w:t>
      </w:r>
    </w:p>
    <w:p>
      <w:pPr>
        <w:tabs>
          <w:tab w:val="left" w:pos="420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cs="宋体"/>
          <w:kern w:val="0"/>
          <w:szCs w:val="21"/>
        </w:rPr>
        <w:t>蔡伦——改进造纸术</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张仲景——写成《伤寒杂病论》一书</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7" w:name="1229284e-fd7e-45ed-ac0f-acb1ea26fde5"/>
      <w:r>
        <w:rPr>
          <w:rFonts w:ascii="宋体" w:cs="宋体"/>
          <w:kern w:val="0"/>
          <w:szCs w:val="21"/>
        </w:rPr>
        <w:t>下列史实，在我国第一部纪传体通史中不可能查阅到的是（</w:t>
      </w:r>
      <w:r>
        <w:rPr>
          <w:rFonts w:ascii="Times New Roman" w:hAnsi="Times New Roman" w:eastAsia="Times New Roman" w:cs="Times New Roman"/>
          <w:kern w:val="0"/>
          <w:szCs w:val="21"/>
        </w:rPr>
        <w:t xml:space="preserve">     </w:t>
      </w:r>
      <w:r>
        <w:rPr>
          <w:rFonts w:ascii="宋体" w:cs="宋体"/>
          <w:kern w:val="0"/>
          <w:szCs w:val="21"/>
        </w:rPr>
        <w:t>）</w:t>
      </w:r>
      <w:bookmarkEnd w:id="17"/>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秦统一六国</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陈胜、吴广起义</w:t>
      </w:r>
      <w:r>
        <w:rPr>
          <w:rFonts w:hint="eastAsia" w:ascii="Times New Roman" w:hAnsi="Times New Roman" w:cs="Times New Roman" w:eastAsiaTheme="minorEastAsia"/>
          <w:kern w:val="0"/>
          <w:sz w:val="24"/>
          <w:szCs w:val="24"/>
        </w:rPr>
        <w:t xml:space="preserve"> </w:t>
      </w:r>
    </w:p>
    <w:p>
      <w:pPr>
        <w:tabs>
          <w:tab w:val="left" w:pos="4200"/>
        </w:tabs>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C. </w:t>
      </w:r>
      <w:r>
        <w:rPr>
          <w:rFonts w:ascii="宋体" w:cs="宋体"/>
          <w:kern w:val="0"/>
          <w:szCs w:val="21"/>
        </w:rPr>
        <w:t>汉武帝派张骞出使西域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华佗制成“麻沸散”</w:t>
      </w:r>
    </w:p>
    <w:p>
      <w:pPr>
        <w:numPr>
          <w:ilvl w:val="0"/>
          <w:numId w:val="2"/>
        </w:numPr>
        <w:adjustRightInd w:val="0"/>
        <w:snapToGrid w:val="0"/>
        <w:textAlignment w:val="center"/>
        <w:rPr>
          <w:rFonts w:ascii="Times New Roman" w:hAnsi="Times New Roman" w:eastAsia="Times New Roman" w:cs="Times New Roman"/>
          <w:kern w:val="0"/>
          <w:sz w:val="24"/>
          <w:szCs w:val="24"/>
        </w:rPr>
      </w:pPr>
      <w:bookmarkStart w:id="18" w:name="af50ba35-6045-49e7-a960-bc9ac08dc802"/>
      <w:r>
        <w:rPr>
          <w:rFonts w:ascii="宋体" w:cs="宋体"/>
          <w:kern w:val="0"/>
          <w:szCs w:val="21"/>
        </w:rPr>
        <w:t>以下示意图中①的时代特征是（</w:t>
      </w:r>
      <w:r>
        <w:rPr>
          <w:rFonts w:hint="eastAsia" w:ascii="宋体" w:cs="宋体"/>
          <w:kern w:val="0"/>
          <w:szCs w:val="21"/>
        </w:rPr>
        <w:t xml:space="preserve">  </w:t>
      </w:r>
      <w:r>
        <w:rPr>
          <w:rFonts w:ascii="宋体" w:cs="宋体"/>
          <w:kern w:val="0"/>
          <w:szCs w:val="21"/>
        </w:rPr>
        <w:t>）</w:t>
      </w:r>
      <w:r>
        <w:rPr>
          <w:rFonts w:hint="eastAsia" w:ascii="宋体" w:cs="宋体"/>
          <w:kern w:val="0"/>
          <w:szCs w:val="21"/>
        </w:rPr>
        <w:t xml:space="preserve"> </w:t>
      </w:r>
      <w:r>
        <w:rPr>
          <w:rFonts w:ascii="Times New Roman" w:hAnsi="Times New Roman" w:eastAsia="Times New Roman" w:cs="Times New Roman"/>
          <w:kern w:val="0"/>
          <w:sz w:val="24"/>
          <w:szCs w:val="24"/>
        </w:rPr>
        <w:pict>
          <v:shape id="_x0000_i1027" o:spt="75" type="#_x0000_t75" style="height:39.75pt;width:396pt;" filled="f" o:preferrelative="t" stroked="f" coordsize="21600,21600">
            <v:path/>
            <v:fill on="f" focussize="0,0"/>
            <v:stroke on="f" joinstyle="miter"/>
            <v:imagedata r:id="rId10" o:title=""/>
            <o:lock v:ext="edit" aspectratio="t"/>
            <w10:wrap type="none"/>
            <w10:anchorlock/>
          </v:shape>
        </w:pict>
      </w:r>
      <w:bookmarkEnd w:id="18"/>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A. </w:t>
      </w:r>
      <w:r>
        <w:rPr>
          <w:rFonts w:ascii="宋体" w:cs="宋体"/>
          <w:kern w:val="0"/>
          <w:szCs w:val="21"/>
        </w:rPr>
        <w:t>中华文明的起源</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cs="宋体"/>
          <w:kern w:val="0"/>
          <w:szCs w:val="21"/>
        </w:rPr>
        <w:t>国家的产生与社会变革</w:t>
      </w:r>
      <w:r>
        <w:rPr>
          <w:rFonts w:hint="eastAsia" w:ascii="Times New Roman" w:hAnsi="Times New Roman" w:cs="Times New Roman" w:eastAsiaTheme="minorEastAsia"/>
          <w:kern w:val="0"/>
          <w:sz w:val="24"/>
          <w:szCs w:val="24"/>
        </w:rPr>
        <w:t xml:space="preserve"> </w:t>
      </w:r>
    </w:p>
    <w:p>
      <w:pPr>
        <w:tabs>
          <w:tab w:val="left" w:pos="4200"/>
        </w:tabs>
        <w:adjustRightInd w:val="0"/>
        <w:snapToGrid w:val="0"/>
        <w:ind w:left="420"/>
        <w:textAlignment w:val="center"/>
        <w:rPr>
          <w:rFonts w:ascii="Times New Roman" w:hAnsi="Times New Roman" w:cs="Times New Roman" w:eastAsiaTheme="minorEastAsia"/>
          <w:kern w:val="0"/>
          <w:sz w:val="24"/>
          <w:szCs w:val="24"/>
        </w:rPr>
      </w:pPr>
      <w:r>
        <w:rPr>
          <w:rFonts w:ascii="Times New Roman" w:hAnsi="Times New Roman" w:eastAsia="Times New Roman" w:cs="Times New Roman"/>
          <w:kern w:val="0"/>
          <w:sz w:val="24"/>
          <w:szCs w:val="24"/>
        </w:rPr>
        <w:t xml:space="preserve">C. </w:t>
      </w:r>
      <w:r>
        <w:rPr>
          <w:rFonts w:ascii="宋体" w:cs="宋体"/>
          <w:kern w:val="0"/>
          <w:szCs w:val="21"/>
        </w:rPr>
        <w:t>大一统局面的开创</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cs="宋体"/>
          <w:kern w:val="0"/>
          <w:szCs w:val="21"/>
        </w:rPr>
        <w:t>政权分立与民族交融</w:t>
      </w:r>
    </w:p>
    <w:p>
      <w:pPr>
        <w:tabs>
          <w:tab w:val="left" w:pos="4200"/>
        </w:tabs>
        <w:adjustRightInd w:val="0"/>
        <w:snapToGrid w:val="0"/>
        <w:textAlignment w:val="center"/>
        <w:rPr>
          <w:rFonts w:ascii="Times New Roman" w:hAnsi="Times New Roman" w:eastAsia="Times New Roman" w:cs="Times New Roman"/>
          <w:b/>
          <w:kern w:val="0"/>
          <w:sz w:val="24"/>
          <w:szCs w:val="24"/>
        </w:rPr>
      </w:pPr>
      <w:r>
        <w:rPr>
          <w:rFonts w:ascii="黑体" w:hAnsi="黑体" w:eastAsia="黑体" w:cs="黑体"/>
          <w:b/>
          <w:sz w:val="24"/>
          <w:szCs w:val="24"/>
        </w:rPr>
        <w:t>二、填空题（本大题共</w:t>
      </w:r>
      <w:r>
        <w:rPr>
          <w:rFonts w:hint="eastAsia" w:ascii="Times New Roman" w:hAnsi="Times New Roman" w:cs="Times New Roman" w:eastAsiaTheme="minorEastAsia"/>
          <w:b/>
          <w:sz w:val="24"/>
          <w:szCs w:val="24"/>
        </w:rPr>
        <w:t>10</w:t>
      </w:r>
      <w:r>
        <w:rPr>
          <w:rFonts w:ascii="黑体" w:hAnsi="黑体" w:eastAsia="黑体" w:cs="黑体"/>
          <w:b/>
          <w:sz w:val="24"/>
          <w:szCs w:val="24"/>
        </w:rPr>
        <w:t>小题，共</w:t>
      </w:r>
      <w:r>
        <w:rPr>
          <w:rFonts w:ascii="Times New Roman" w:hAnsi="Times New Roman" w:eastAsia="Times New Roman" w:cs="Times New Roman"/>
          <w:b/>
          <w:sz w:val="24"/>
          <w:szCs w:val="24"/>
        </w:rPr>
        <w:t>2</w:t>
      </w:r>
      <w:r>
        <w:rPr>
          <w:rFonts w:hint="eastAsia" w:ascii="Times New Roman" w:hAnsi="Times New Roman" w:cs="Times New Roman" w:eastAsiaTheme="minorEastAsia"/>
          <w:b/>
          <w:sz w:val="24"/>
          <w:szCs w:val="24"/>
        </w:rPr>
        <w:t>0</w:t>
      </w:r>
      <w:r>
        <w:rPr>
          <w:rFonts w:ascii="Times New Roman" w:hAnsi="Times New Roman" w:eastAsia="Times New Roman" w:cs="Times New Roman"/>
          <w:b/>
          <w:sz w:val="24"/>
          <w:szCs w:val="24"/>
        </w:rPr>
        <w:t>.0</w:t>
      </w:r>
      <w:r>
        <w:rPr>
          <w:rFonts w:ascii="黑体" w:hAnsi="黑体" w:eastAsia="黑体" w:cs="黑体"/>
          <w:b/>
          <w:sz w:val="24"/>
          <w:szCs w:val="24"/>
        </w:rPr>
        <w:t>分）</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21. 我国第一个统一的多民族的封建国家是_______，建立者___________.</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22. 我国第一次农民大起义是________________，起义地点在__________.</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23. 项羽在____________中歼灭秦军主力。刘邦与项羽四年争战称“____________”。</w:t>
      </w:r>
    </w:p>
    <w:p>
      <w:pPr>
        <w:adjustRightInd w:val="0"/>
        <w:snapToGrid w:val="0"/>
        <w:rPr>
          <w:rFonts w:cs="黑体" w:asciiTheme="minorEastAsia" w:hAnsiTheme="minorEastAsia" w:eastAsiaTheme="minorEastAsia"/>
          <w:szCs w:val="21"/>
        </w:rPr>
      </w:pPr>
      <w:r>
        <w:rPr>
          <w:rFonts w:hint="eastAsia" w:cs="黑体" w:asciiTheme="minorEastAsia" w:hAnsiTheme="minorEastAsia" w:eastAsiaTheme="minorEastAsia"/>
          <w:szCs w:val="21"/>
        </w:rPr>
        <w:t>24. 西汉建立于____________年，建立者_________.</w:t>
      </w:r>
    </w:p>
    <w:p>
      <w:pPr>
        <w:adjustRightInd w:val="0"/>
        <w:snapToGrid w:val="0"/>
        <w:rPr>
          <w:rFonts w:cs="黑体" w:asciiTheme="minorEastAsia" w:hAnsiTheme="minorEastAsia" w:eastAsiaTheme="minorEastAsia"/>
          <w:szCs w:val="21"/>
        </w:rPr>
      </w:pPr>
      <w:r>
        <w:rPr>
          <w:rFonts w:hint="eastAsia" w:cs="黑体" w:asciiTheme="minorEastAsia" w:hAnsiTheme="minorEastAsia" w:eastAsiaTheme="minorEastAsia"/>
          <w:szCs w:val="21"/>
        </w:rPr>
        <w:t>25. 汉初采取_________政策，创造了中国封建社会的第一个盛世局面“___________”。</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26. 儒家思想被确立为封建王朝正统思想是在______(朝代)的_________(皇帝)时期。</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 xml:space="preserve">27. </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年刘秀称帝建立东汉，定都</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28. 陆上丝绸之路起点是</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，终点是</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 xml:space="preserve">29. </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年西汉政府设置</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，标志着西域正式归属中央政府。</w:t>
      </w:r>
    </w:p>
    <w:p>
      <w:pPr>
        <w:adjustRightInd w:val="0"/>
        <w:snapToGrid w:val="0"/>
        <w:textAlignment w:val="center"/>
        <w:rPr>
          <w:rFonts w:cs="黑体" w:asciiTheme="minorEastAsia" w:hAnsiTheme="minorEastAsia" w:eastAsiaTheme="minorEastAsia"/>
          <w:szCs w:val="21"/>
        </w:rPr>
      </w:pPr>
      <w:r>
        <w:rPr>
          <w:rFonts w:hint="eastAsia" w:cs="黑体" w:asciiTheme="minorEastAsia" w:hAnsiTheme="minorEastAsia" w:eastAsiaTheme="minorEastAsia"/>
          <w:szCs w:val="21"/>
        </w:rPr>
        <w:t>30. “医圣”是</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w:t>
      </w:r>
      <w:r>
        <w:rPr>
          <w:rFonts w:hint="eastAsia" w:cs="黑体" w:asciiTheme="minorEastAsia" w:hAnsiTheme="minorEastAsia" w:eastAsiaTheme="minorEastAsia"/>
          <w:szCs w:val="21"/>
          <w:u w:val="single"/>
        </w:rPr>
        <w:t>史记</w:t>
      </w:r>
      <w:r>
        <w:rPr>
          <w:rFonts w:hint="eastAsia" w:cs="黑体" w:asciiTheme="minorEastAsia" w:hAnsiTheme="minorEastAsia" w:eastAsiaTheme="minorEastAsia"/>
          <w:szCs w:val="21"/>
        </w:rPr>
        <w:t>》是中国第一部</w:t>
      </w:r>
      <w:r>
        <w:rPr>
          <w:rFonts w:hint="eastAsia" w:cs="黑体" w:asciiTheme="minorEastAsia" w:hAnsiTheme="minorEastAsia" w:eastAsiaTheme="minorEastAsia"/>
          <w:szCs w:val="21"/>
          <w:u w:val="single"/>
        </w:rPr>
        <w:t xml:space="preserve">       </w:t>
      </w:r>
      <w:r>
        <w:rPr>
          <w:rFonts w:hint="eastAsia" w:cs="黑体" w:asciiTheme="minorEastAsia" w:hAnsiTheme="minorEastAsia" w:eastAsiaTheme="minorEastAsia"/>
          <w:szCs w:val="21"/>
        </w:rPr>
        <w:t>通史。</w:t>
      </w:r>
    </w:p>
    <w:p>
      <w:pPr>
        <w:pStyle w:val="13"/>
        <w:numPr>
          <w:ilvl w:val="0"/>
          <w:numId w:val="3"/>
        </w:numPr>
        <w:adjustRightInd w:val="0"/>
        <w:snapToGrid w:val="0"/>
        <w:ind w:firstLineChars="0"/>
        <w:textAlignment w:val="center"/>
        <w:rPr>
          <w:rFonts w:cs="黑体" w:asciiTheme="minorEastAsia" w:hAnsiTheme="minorEastAsia" w:eastAsiaTheme="minorEastAsia"/>
          <w:b/>
          <w:sz w:val="24"/>
          <w:szCs w:val="24"/>
        </w:rPr>
      </w:pPr>
      <w:r>
        <w:rPr>
          <w:rFonts w:cs="黑体" w:asciiTheme="minorEastAsia" w:hAnsiTheme="minorEastAsia" w:eastAsiaTheme="minorEastAsia"/>
          <w:b/>
          <w:sz w:val="24"/>
          <w:szCs w:val="24"/>
        </w:rPr>
        <w:t>材料解析题（本大题共</w:t>
      </w:r>
      <w:r>
        <w:rPr>
          <w:rFonts w:hint="eastAsia" w:cs="Times New Roman" w:asciiTheme="minorEastAsia" w:hAnsiTheme="minorEastAsia" w:eastAsiaTheme="minorEastAsia"/>
          <w:b/>
          <w:sz w:val="24"/>
          <w:szCs w:val="24"/>
        </w:rPr>
        <w:t>4</w:t>
      </w:r>
      <w:r>
        <w:rPr>
          <w:rFonts w:cs="黑体" w:asciiTheme="minorEastAsia" w:hAnsiTheme="minorEastAsia" w:eastAsiaTheme="minorEastAsia"/>
          <w:b/>
          <w:sz w:val="24"/>
          <w:szCs w:val="24"/>
        </w:rPr>
        <w:t>小题，共</w:t>
      </w:r>
      <w:r>
        <w:rPr>
          <w:rFonts w:hint="eastAsia" w:cs="Times New Roman" w:asciiTheme="minorEastAsia" w:hAnsiTheme="minorEastAsia" w:eastAsiaTheme="minorEastAsia"/>
          <w:b/>
          <w:sz w:val="24"/>
          <w:szCs w:val="24"/>
        </w:rPr>
        <w:t>40</w:t>
      </w:r>
      <w:r>
        <w:rPr>
          <w:rFonts w:cs="Times New Roman" w:asciiTheme="minorEastAsia" w:hAnsiTheme="minorEastAsia" w:eastAsiaTheme="minorEastAsia"/>
          <w:b/>
          <w:sz w:val="24"/>
          <w:szCs w:val="24"/>
        </w:rPr>
        <w:t>.0</w:t>
      </w:r>
      <w:r>
        <w:rPr>
          <w:rFonts w:cs="黑体" w:asciiTheme="minorEastAsia" w:hAnsiTheme="minorEastAsia" w:eastAsiaTheme="minorEastAsia"/>
          <w:b/>
          <w:sz w:val="24"/>
          <w:szCs w:val="24"/>
        </w:rPr>
        <w:t>分）</w:t>
      </w:r>
    </w:p>
    <w:p>
      <w:pPr>
        <w:adjustRightInd w:val="0"/>
        <w:snapToGrid w:val="0"/>
        <w:textAlignment w:val="center"/>
        <w:rPr>
          <w:rFonts w:ascii="宋体" w:cs="宋体"/>
          <w:kern w:val="0"/>
          <w:szCs w:val="21"/>
        </w:rPr>
      </w:pPr>
      <w:bookmarkStart w:id="19" w:name="be1d45cc-436e-43c6-aa16-c7c9db7d63b6"/>
      <w:r>
        <w:rPr>
          <w:rFonts w:hint="eastAsia" w:ascii="宋体" w:cs="宋体"/>
          <w:kern w:val="0"/>
          <w:szCs w:val="21"/>
        </w:rPr>
        <w:t>31.</w:t>
      </w:r>
      <w:r>
        <w:rPr>
          <w:rFonts w:ascii="宋体" w:cs="宋体"/>
          <w:kern w:val="0"/>
          <w:szCs w:val="21"/>
        </w:rPr>
        <w:t>阅读下列材料，回答问题</w:t>
      </w: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材料一</w:t>
      </w:r>
      <w:r>
        <w:rPr>
          <w:rFonts w:ascii="Times New Roman" w:hAnsi="Times New Roman" w:eastAsia="Times New Roman" w:cs="Times New Roman"/>
          <w:kern w:val="0"/>
          <w:szCs w:val="21"/>
        </w:rPr>
        <w:t> </w:t>
      </w:r>
      <w:r>
        <w:rPr>
          <w:rFonts w:ascii="宋体" w:cs="宋体"/>
          <w:kern w:val="0"/>
          <w:szCs w:val="21"/>
        </w:rPr>
        <w:t>：始皇曰：“天下共苦战斗不休，以有侯王（因为有诸侯存在）。赖宗庙，天下初定，又复立国，是树兵也，而求其宁息，岂不难哉！”</w:t>
      </w:r>
      <w:r>
        <w:rPr>
          <w:rFonts w:ascii="Times New Roman" w:hAnsi="Times New Roman" w:eastAsia="Times New Roman" w:cs="Times New Roman"/>
          <w:kern w:val="0"/>
          <w:szCs w:val="21"/>
        </w:rPr>
        <w:t xml:space="preserve">                                   </w:t>
      </w:r>
      <w:r>
        <w:rPr>
          <w:rFonts w:ascii="宋体" w:cs="宋体"/>
          <w:kern w:val="0"/>
          <w:szCs w:val="21"/>
        </w:rPr>
        <w:t>——《史记</w:t>
      </w:r>
      <w:r>
        <w:rPr>
          <w:rFonts w:ascii="Times New Roman" w:hAnsi="Times New Roman" w:eastAsia="Times New Roman" w:cs="Times New Roman"/>
          <w:kern w:val="0"/>
          <w:szCs w:val="21"/>
        </w:rPr>
        <w:t>·</w:t>
      </w:r>
      <w:r>
        <w:rPr>
          <w:rFonts w:ascii="宋体" w:cs="宋体"/>
          <w:kern w:val="0"/>
          <w:szCs w:val="21"/>
        </w:rPr>
        <w:t>秦始皇本纪》</w:t>
      </w:r>
    </w:p>
    <w:p>
      <w:pPr>
        <w:adjustRightInd w:val="0"/>
        <w:snapToGrid w:val="0"/>
        <w:textAlignment w:val="center"/>
        <w:rPr>
          <w:rFonts w:ascii="Times New Roman" w:hAnsi="Times New Roman" w:cs="Times New Roman" w:eastAsiaTheme="minorEastAsia"/>
          <w:kern w:val="0"/>
          <w:sz w:val="24"/>
          <w:szCs w:val="24"/>
        </w:rPr>
      </w:pP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）从材料一中可以看出，秦始皇认为春秋战国以来天下纷争不断的根源在于西周实行了什么制度？为解决这一问题，秦始皇采取了什么措施？</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（4分）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pStyle w:val="13"/>
        <w:adjustRightInd w:val="0"/>
        <w:snapToGrid w:val="0"/>
        <w:ind w:left="720" w:firstLine="0" w:firstLineChars="0"/>
        <w:textAlignment w:val="center"/>
        <w:rPr>
          <w:rFonts w:ascii="宋体" w:cs="宋体"/>
          <w:kern w:val="0"/>
          <w:szCs w:val="21"/>
        </w:rPr>
      </w:pPr>
    </w:p>
    <w:p>
      <w:pPr>
        <w:adjustRightInd w:val="0"/>
        <w:snapToGrid w:val="0"/>
        <w:textAlignment w:val="center"/>
        <w:rPr>
          <w:rFonts w:ascii="宋体" w:cs="宋体"/>
          <w:kern w:val="0"/>
          <w:szCs w:val="21"/>
        </w:rPr>
      </w:pPr>
      <w:r>
        <w:rPr>
          <w:rFonts w:ascii="宋体" w:cs="宋体"/>
          <w:kern w:val="0"/>
          <w:szCs w:val="21"/>
        </w:rPr>
        <w:t>材料二：田畴异亩，车涂异轨，律令异法，衣冠异制，言语异声，文字异形</w:t>
      </w:r>
      <w:r>
        <w:rPr>
          <w:rFonts w:hint="eastAsia" w:ascii="宋体" w:cs="宋体"/>
          <w:kern w:val="0"/>
          <w:szCs w:val="21"/>
        </w:rPr>
        <w:t>。</w:t>
      </w:r>
    </w:p>
    <w:p>
      <w:pPr>
        <w:adjustRightInd w:val="0"/>
        <w:snapToGrid w:val="0"/>
        <w:ind w:left="420" w:right="420" w:firstLine="5040" w:firstLineChars="2400"/>
        <w:textAlignment w:val="center"/>
        <w:rPr>
          <w:rFonts w:ascii="Times New Roman" w:hAnsi="Times New Roman" w:eastAsia="Times New Roman" w:cs="Times New Roman"/>
          <w:kern w:val="0"/>
          <w:sz w:val="24"/>
          <w:szCs w:val="24"/>
        </w:rPr>
      </w:pPr>
      <w:r>
        <w:rPr>
          <w:rFonts w:ascii="宋体" w:cs="宋体"/>
          <w:kern w:val="0"/>
          <w:szCs w:val="21"/>
        </w:rPr>
        <w:t>——摘编自《说文解字》</w:t>
      </w:r>
    </w:p>
    <w:p>
      <w:pPr>
        <w:adjustRightInd w:val="0"/>
        <w:snapToGrid w:val="0"/>
        <w:textAlignment w:val="center"/>
        <w:rPr>
          <w:rFonts w:ascii="宋体" w:cs="宋体"/>
          <w:kern w:val="0"/>
          <w:szCs w:val="21"/>
        </w:rPr>
      </w:pP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）针对材料二中的这些现象，秦朝统治者采取了哪些巩固统一的措施？</w:t>
      </w:r>
      <w:r>
        <w:rPr>
          <w:rFonts w:hint="eastAsia" w:ascii="宋体" w:cs="宋体"/>
          <w:kern w:val="0"/>
          <w:szCs w:val="21"/>
        </w:rPr>
        <w:t>（3分）</w:t>
      </w:r>
    </w:p>
    <w:p>
      <w:pPr>
        <w:adjustRightInd w:val="0"/>
        <w:snapToGrid w:val="0"/>
        <w:ind w:left="420"/>
        <w:textAlignment w:val="center"/>
        <w:rPr>
          <w:rFonts w:ascii="宋体" w:cs="宋体"/>
          <w:kern w:val="0"/>
          <w:szCs w:val="21"/>
        </w:rPr>
      </w:pPr>
    </w:p>
    <w:p>
      <w:pPr>
        <w:adjustRightInd w:val="0"/>
        <w:snapToGrid w:val="0"/>
        <w:ind w:left="420"/>
        <w:textAlignment w:val="center"/>
        <w:rPr>
          <w:rFonts w:ascii="宋体" w:cs="宋体"/>
          <w:kern w:val="0"/>
          <w:szCs w:val="21"/>
        </w:rPr>
      </w:pP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材料三：关于秦朝灭亡的原因，西汉陆贾在《新语》中说：“乃举措暴众而用刑过极故也。”西汉贾谊则在《过秦论》中说：“仁义不施而攻守之势异也。”</w:t>
      </w:r>
    </w:p>
    <w:p>
      <w:pPr>
        <w:adjustRightInd w:val="0"/>
        <w:snapToGrid w:val="0"/>
        <w:textAlignment w:val="center"/>
        <w:rPr>
          <w:rFonts w:ascii="宋体" w:cs="宋体"/>
          <w:kern w:val="0"/>
          <w:szCs w:val="21"/>
        </w:rPr>
      </w:pPr>
      <w:r>
        <w:rPr>
          <w:rFonts w:ascii="宋体" w:cs="宋体"/>
          <w:kern w:val="0"/>
          <w:szCs w:val="21"/>
        </w:rPr>
        <w:t>（</w:t>
      </w:r>
      <w:r>
        <w:rPr>
          <w:rFonts w:ascii="Times New Roman" w:hAnsi="Times New Roman" w:eastAsia="Times New Roman" w:cs="Times New Roman"/>
          <w:kern w:val="0"/>
          <w:szCs w:val="21"/>
        </w:rPr>
        <w:t xml:space="preserve"> 3</w:t>
      </w:r>
      <w:r>
        <w:rPr>
          <w:rFonts w:ascii="宋体" w:cs="宋体"/>
          <w:kern w:val="0"/>
          <w:szCs w:val="21"/>
        </w:rPr>
        <w:t>）上述材料中陆贾和贾谊在秦朝灭亡的原因分析方面有何共识？</w:t>
      </w:r>
      <w:r>
        <w:rPr>
          <w:rFonts w:hint="eastAsia" w:ascii="宋体" w:cs="宋体"/>
          <w:kern w:val="0"/>
          <w:szCs w:val="21"/>
        </w:rPr>
        <w:t>（1分）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材料四：秦朝是短促的朝代，但又是极重要的朝代。秦始皇是暴虐的皇帝，但又是对历史有巨大贡献的皇帝。秦是文化的摧残者，但在某些方面又是先进者。</w:t>
      </w:r>
      <w:r>
        <w:rPr>
          <w:rFonts w:ascii="Times New Roman" w:hAnsi="Times New Roman" w:eastAsia="Times New Roman" w:cs="Times New Roman"/>
          <w:kern w:val="0"/>
          <w:szCs w:val="21"/>
        </w:rPr>
        <w:t xml:space="preserve">                                                                    </w:t>
      </w:r>
    </w:p>
    <w:p>
      <w:pPr>
        <w:adjustRightInd w:val="0"/>
        <w:snapToGrid w:val="0"/>
        <w:ind w:left="420" w:right="420"/>
        <w:jc w:val="right"/>
        <w:textAlignment w:val="center"/>
        <w:rPr>
          <w:rFonts w:ascii="Times New Roman" w:hAnsi="Times New Roman" w:eastAsia="Times New Roman" w:cs="Times New Roman"/>
          <w:kern w:val="0"/>
          <w:sz w:val="24"/>
          <w:szCs w:val="24"/>
        </w:rPr>
      </w:pPr>
      <w:r>
        <w:rPr>
          <w:rFonts w:ascii="宋体" w:cs="宋体"/>
          <w:kern w:val="0"/>
          <w:szCs w:val="21"/>
        </w:rPr>
        <w:t>——摘自范文澜《中国通史》第二册</w:t>
      </w:r>
    </w:p>
    <w:p>
      <w:pPr>
        <w:pStyle w:val="13"/>
        <w:numPr>
          <w:ilvl w:val="0"/>
          <w:numId w:val="4"/>
        </w:numPr>
        <w:adjustRightInd w:val="0"/>
        <w:snapToGrid w:val="0"/>
        <w:ind w:firstLineChars="0"/>
        <w:textAlignment w:val="center"/>
        <w:rPr>
          <w:rFonts w:ascii="Times New Roman" w:hAnsi="Times New Roman" w:eastAsia="Times New Roman" w:cs="Times New Roman"/>
          <w:kern w:val="0"/>
          <w:sz w:val="24"/>
          <w:szCs w:val="24"/>
        </w:rPr>
      </w:pPr>
      <w:r>
        <w:rPr>
          <w:rFonts w:ascii="宋体" w:cs="宋体"/>
          <w:kern w:val="0"/>
          <w:szCs w:val="21"/>
        </w:rPr>
        <w:t>依据材料四分析作者在评价秦朝和秦始皇时遵循了什么原则？</w:t>
      </w:r>
      <w:r>
        <w:rPr>
          <w:rFonts w:hint="eastAsia" w:ascii="宋体" w:cs="宋体"/>
          <w:kern w:val="0"/>
          <w:szCs w:val="21"/>
        </w:rPr>
        <w:t>（2分）</w:t>
      </w:r>
    </w:p>
    <w:bookmarkEnd w:id="19"/>
    <w:p>
      <w:pPr>
        <w:adjustRightInd w:val="0"/>
        <w:snapToGrid w:val="0"/>
        <w:textAlignment w:val="center"/>
        <w:rPr>
          <w:rFonts w:cs="黑体" w:asciiTheme="minorEastAsia" w:hAnsiTheme="minorEastAsia" w:eastAsiaTheme="minorEastAsia"/>
          <w:b/>
          <w:sz w:val="24"/>
          <w:szCs w:val="24"/>
        </w:rPr>
      </w:pPr>
    </w:p>
    <w:p>
      <w:pPr>
        <w:adjustRightInd w:val="0"/>
        <w:snapToGrid w:val="0"/>
        <w:textAlignment w:val="center"/>
        <w:rPr>
          <w:rFonts w:cs="黑体" w:asciiTheme="minorEastAsia" w:hAnsiTheme="minorEastAsia" w:eastAsiaTheme="minorEastAsia"/>
          <w:b/>
          <w:sz w:val="24"/>
          <w:szCs w:val="24"/>
        </w:rPr>
      </w:pPr>
    </w:p>
    <w:p>
      <w:pPr>
        <w:adjustRightInd w:val="0"/>
        <w:snapToGrid w:val="0"/>
        <w:ind w:left="60"/>
        <w:textAlignment w:val="center"/>
        <w:rPr>
          <w:rFonts w:ascii="Times New Roman" w:hAnsi="Times New Roman" w:eastAsia="Times New Roman" w:cs="Times New Roman"/>
          <w:kern w:val="0"/>
          <w:sz w:val="24"/>
          <w:szCs w:val="24"/>
        </w:rPr>
      </w:pPr>
      <w:bookmarkStart w:id="20" w:name="21655dda-85a3-4192-b143-10fb6e9a11b5"/>
    </w:p>
    <w:p>
      <w:pPr>
        <w:adjustRightInd w:val="0"/>
        <w:snapToGrid w:val="0"/>
        <w:textAlignment w:val="center"/>
        <w:rPr>
          <w:rFonts w:ascii="宋体" w:cs="宋体"/>
          <w:kern w:val="0"/>
          <w:szCs w:val="21"/>
        </w:rPr>
      </w:pPr>
      <w:r>
        <w:rPr>
          <w:rFonts w:hint="eastAsia" w:ascii="宋体" w:cs="宋体"/>
          <w:kern w:val="0"/>
          <w:szCs w:val="21"/>
        </w:rPr>
        <w:t xml:space="preserve">32. </w:t>
      </w:r>
      <w:r>
        <w:rPr>
          <w:rFonts w:ascii="宋体" w:cs="宋体"/>
          <w:kern w:val="0"/>
          <w:szCs w:val="21"/>
        </w:rPr>
        <w:t>阅读下列材料，回答问题</w:t>
      </w:r>
    </w:p>
    <w:p>
      <w:pPr>
        <w:adjustRightInd w:val="0"/>
        <w:snapToGrid w:val="0"/>
        <w:textAlignment w:val="center"/>
        <w:rPr>
          <w:rFonts w:ascii="Times New Roman" w:hAnsi="Times New Roman" w:eastAsia="Times New Roman" w:cs="Times New Roman"/>
          <w:kern w:val="0"/>
          <w:sz w:val="24"/>
          <w:szCs w:val="24"/>
        </w:rPr>
      </w:pPr>
      <w:r>
        <w:rPr>
          <w:rFonts w:ascii="宋体" w:cs="宋体"/>
          <w:b/>
          <w:bCs/>
          <w:kern w:val="0"/>
          <w:szCs w:val="21"/>
        </w:rPr>
        <w:t>材料一</w:t>
      </w:r>
      <w:r>
        <w:rPr>
          <w:rFonts w:ascii="Times New Roman" w:hAnsi="Times New Roman" w:eastAsia="Times New Roman" w:cs="Times New Roman"/>
          <w:b/>
          <w:bCs/>
          <w:kern w:val="0"/>
          <w:szCs w:val="21"/>
        </w:rPr>
        <w:t> </w:t>
      </w:r>
      <w:r>
        <w:rPr>
          <w:rFonts w:ascii="Times New Roman" w:hAnsi="Times New Roman" w:eastAsia="Times New Roman" w:cs="Times New Roman"/>
          <w:kern w:val="0"/>
          <w:szCs w:val="21"/>
        </w:rPr>
        <w:t xml:space="preserve">    </w:t>
      </w:r>
      <w:r>
        <w:rPr>
          <w:rFonts w:ascii="宋体" w:cs="宋体"/>
          <w:kern w:val="0"/>
          <w:szCs w:val="21"/>
        </w:rPr>
        <w:t>材料一：《汉书，食货志》记载，西汉刚建立时，“民失作业，而大饥馑。”凡米石五千，人相食，死者过半。</w:t>
      </w:r>
      <w:r>
        <w:rPr>
          <w:rFonts w:ascii="Times New Roman" w:hAnsi="Times New Roman" w:eastAsia="Times New Roman" w:cs="Times New Roman"/>
          <w:kern w:val="0"/>
          <w:sz w:val="24"/>
          <w:szCs w:val="24"/>
        </w:rPr>
        <w:t xml:space="preserve"> </w:t>
      </w:r>
    </w:p>
    <w:p>
      <w:pPr>
        <w:adjustRightInd w:val="0"/>
        <w:snapToGrid w:val="0"/>
        <w:textAlignment w:val="center"/>
        <w:rPr>
          <w:rFonts w:ascii="Times New Roman" w:hAnsi="Times New Roman" w:eastAsia="Times New Roman" w:cs="Times New Roman"/>
          <w:kern w:val="0"/>
          <w:sz w:val="24"/>
          <w:szCs w:val="24"/>
        </w:rPr>
      </w:pPr>
      <w:r>
        <w:rPr>
          <w:rFonts w:ascii="宋体" w:cs="宋体"/>
          <w:b/>
          <w:bCs/>
          <w:kern w:val="0"/>
          <w:szCs w:val="21"/>
        </w:rPr>
        <w:t>材料二</w:t>
      </w:r>
      <w:r>
        <w:rPr>
          <w:rFonts w:ascii="Times New Roman" w:hAnsi="Times New Roman" w:eastAsia="Times New Roman" w:cs="Times New Roman"/>
          <w:kern w:val="0"/>
          <w:szCs w:val="21"/>
        </w:rPr>
        <w:t>     </w:t>
      </w:r>
      <w:r>
        <w:rPr>
          <w:rFonts w:ascii="宋体" w:cs="宋体"/>
          <w:kern w:val="0"/>
          <w:szCs w:val="21"/>
        </w:rPr>
        <w:t>汉景帝说</w:t>
      </w:r>
      <w:r>
        <w:rPr>
          <w:rFonts w:ascii="Times New Roman" w:hAnsi="Times New Roman" w:eastAsia="Times New Roman" w:cs="Times New Roman"/>
          <w:kern w:val="0"/>
          <w:szCs w:val="21"/>
        </w:rPr>
        <w:t xml:space="preserve">: </w:t>
      </w:r>
      <w:r>
        <w:rPr>
          <w:rFonts w:ascii="宋体" w:cs="宋体"/>
          <w:kern w:val="0"/>
          <w:szCs w:val="21"/>
        </w:rPr>
        <w:t>“农</w:t>
      </w:r>
      <w:r>
        <w:rPr>
          <w:rFonts w:ascii="Times New Roman" w:hAnsi="Times New Roman" w:eastAsia="Times New Roman" w:cs="Times New Roman"/>
          <w:kern w:val="0"/>
          <w:szCs w:val="21"/>
        </w:rPr>
        <w:t xml:space="preserve">, </w:t>
      </w:r>
      <w:r>
        <w:rPr>
          <w:rFonts w:ascii="宋体" w:cs="宋体"/>
          <w:kern w:val="0"/>
          <w:szCs w:val="21"/>
        </w:rPr>
        <w:t>天下之本也。”黄金珠玉</w:t>
      </w:r>
      <w:r>
        <w:rPr>
          <w:rFonts w:ascii="Times New Roman" w:hAnsi="Times New Roman" w:eastAsia="Times New Roman" w:cs="Times New Roman"/>
          <w:kern w:val="0"/>
          <w:szCs w:val="21"/>
        </w:rPr>
        <w:t xml:space="preserve">, </w:t>
      </w:r>
      <w:r>
        <w:rPr>
          <w:rFonts w:ascii="宋体" w:cs="宋体"/>
          <w:kern w:val="0"/>
          <w:szCs w:val="21"/>
        </w:rPr>
        <w:t>饥不可食</w:t>
      </w:r>
      <w:r>
        <w:rPr>
          <w:rFonts w:ascii="Times New Roman" w:hAnsi="Times New Roman" w:eastAsia="Times New Roman" w:cs="Times New Roman"/>
          <w:kern w:val="0"/>
          <w:szCs w:val="21"/>
        </w:rPr>
        <w:t xml:space="preserve">, </w:t>
      </w:r>
      <w:r>
        <w:rPr>
          <w:rFonts w:ascii="宋体" w:cs="宋体"/>
          <w:kern w:val="0"/>
          <w:szCs w:val="21"/>
        </w:rPr>
        <w:t>寒不可衣</w:t>
      </w:r>
      <w:r>
        <w:rPr>
          <w:rFonts w:ascii="Times New Roman" w:hAnsi="Times New Roman" w:eastAsia="Times New Roman" w:cs="Times New Roman"/>
          <w:kern w:val="0"/>
          <w:szCs w:val="21"/>
        </w:rPr>
        <w:t xml:space="preserve">, </w:t>
      </w:r>
      <w:r>
        <w:rPr>
          <w:rFonts w:ascii="宋体" w:cs="宋体"/>
          <w:kern w:val="0"/>
          <w:szCs w:val="21"/>
        </w:rPr>
        <w:t>以为币用</w:t>
      </w:r>
      <w:r>
        <w:rPr>
          <w:rFonts w:ascii="Times New Roman" w:hAnsi="Times New Roman" w:eastAsia="Times New Roman" w:cs="Times New Roman"/>
          <w:kern w:val="0"/>
          <w:szCs w:val="21"/>
        </w:rPr>
        <w:t xml:space="preserve">, </w:t>
      </w:r>
      <w:r>
        <w:rPr>
          <w:rFonts w:ascii="宋体" w:cs="宋体"/>
          <w:kern w:val="0"/>
          <w:szCs w:val="21"/>
        </w:rPr>
        <w:t>不识其始终。</w:t>
      </w:r>
    </w:p>
    <w:p>
      <w:pPr>
        <w:adjustRightInd w:val="0"/>
        <w:snapToGrid w:val="0"/>
        <w:textAlignment w:val="center"/>
        <w:rPr>
          <w:rFonts w:ascii="宋体" w:cs="宋体"/>
          <w:b/>
          <w:bCs/>
          <w:kern w:val="0"/>
          <w:szCs w:val="21"/>
        </w:rPr>
      </w:pPr>
    </w:p>
    <w:p>
      <w:pPr>
        <w:adjustRightInd w:val="0"/>
        <w:snapToGrid w:val="0"/>
        <w:textAlignment w:val="center"/>
        <w:rPr>
          <w:rFonts w:ascii="Times New Roman" w:hAnsi="Times New Roman" w:eastAsia="Times New Roman" w:cs="Times New Roman"/>
          <w:kern w:val="0"/>
          <w:sz w:val="24"/>
          <w:szCs w:val="24"/>
        </w:rPr>
      </w:pPr>
      <w:r>
        <w:rPr>
          <w:rFonts w:ascii="宋体" w:cs="宋体"/>
          <w:b/>
          <w:bCs/>
          <w:kern w:val="0"/>
          <w:szCs w:val="21"/>
        </w:rPr>
        <w:t>材料三</w:t>
      </w:r>
      <w:r>
        <w:rPr>
          <w:rFonts w:ascii="Times New Roman" w:hAnsi="Times New Roman" w:eastAsia="Times New Roman" w:cs="Times New Roman"/>
          <w:b/>
          <w:bCs/>
          <w:kern w:val="0"/>
          <w:szCs w:val="21"/>
        </w:rPr>
        <w:t> </w:t>
      </w:r>
      <w:r>
        <w:rPr>
          <w:rFonts w:ascii="Times New Roman" w:hAnsi="Times New Roman" w:eastAsia="Times New Roman" w:cs="Times New Roman"/>
          <w:kern w:val="0"/>
          <w:szCs w:val="21"/>
        </w:rPr>
        <w:t xml:space="preserve">   </w:t>
      </w:r>
      <w:r>
        <w:rPr>
          <w:rFonts w:ascii="宋体" w:cs="宋体"/>
          <w:kern w:val="0"/>
          <w:szCs w:val="21"/>
        </w:rPr>
        <w:t>至武帝之初七十年间</w:t>
      </w:r>
      <w:r>
        <w:rPr>
          <w:rFonts w:ascii="Times New Roman" w:hAnsi="Times New Roman" w:eastAsia="Times New Roman" w:cs="Times New Roman"/>
          <w:kern w:val="0"/>
          <w:szCs w:val="21"/>
        </w:rPr>
        <w:t xml:space="preserve">, </w:t>
      </w:r>
      <w:r>
        <w:rPr>
          <w:rFonts w:ascii="宋体" w:cs="宋体"/>
          <w:kern w:val="0"/>
          <w:szCs w:val="21"/>
        </w:rPr>
        <w:t>国家亡</w:t>
      </w:r>
      <w:r>
        <w:rPr>
          <w:rFonts w:ascii="Times New Roman" w:hAnsi="Times New Roman" w:eastAsia="Times New Roman" w:cs="Times New Roman"/>
          <w:kern w:val="0"/>
          <w:szCs w:val="21"/>
        </w:rPr>
        <w:t>(</w:t>
      </w:r>
      <w:r>
        <w:rPr>
          <w:rFonts w:ascii="宋体" w:cs="宋体"/>
          <w:kern w:val="0"/>
          <w:szCs w:val="21"/>
        </w:rPr>
        <w:t>无</w:t>
      </w:r>
      <w:r>
        <w:rPr>
          <w:rFonts w:ascii="Times New Roman" w:hAnsi="Times New Roman" w:eastAsia="Times New Roman" w:cs="Times New Roman"/>
          <w:kern w:val="0"/>
          <w:szCs w:val="21"/>
        </w:rPr>
        <w:t>)</w:t>
      </w:r>
      <w:r>
        <w:rPr>
          <w:rFonts w:ascii="宋体" w:cs="宋体"/>
          <w:kern w:val="0"/>
          <w:szCs w:val="21"/>
        </w:rPr>
        <w:t>事</w:t>
      </w:r>
      <w:r>
        <w:rPr>
          <w:rFonts w:ascii="Times New Roman" w:hAnsi="Times New Roman" w:eastAsia="Times New Roman" w:cs="Times New Roman"/>
          <w:kern w:val="0"/>
          <w:szCs w:val="21"/>
        </w:rPr>
        <w:t xml:space="preserve">, </w:t>
      </w:r>
      <w:r>
        <w:rPr>
          <w:rFonts w:ascii="宋体" w:cs="宋体"/>
          <w:kern w:val="0"/>
          <w:szCs w:val="21"/>
        </w:rPr>
        <w:t>非遇水旱</w:t>
      </w:r>
      <w:r>
        <w:rPr>
          <w:rFonts w:ascii="Times New Roman" w:hAnsi="Times New Roman" w:eastAsia="Times New Roman" w:cs="Times New Roman"/>
          <w:kern w:val="0"/>
          <w:szCs w:val="21"/>
        </w:rPr>
        <w:t xml:space="preserve">, </w:t>
      </w:r>
      <w:r>
        <w:rPr>
          <w:rFonts w:ascii="宋体" w:cs="宋体"/>
          <w:kern w:val="0"/>
          <w:szCs w:val="21"/>
        </w:rPr>
        <w:t>则民人给家足</w:t>
      </w:r>
      <w:r>
        <w:rPr>
          <w:rFonts w:ascii="Times New Roman" w:hAnsi="Times New Roman" w:eastAsia="Times New Roman" w:cs="Times New Roman"/>
          <w:kern w:val="0"/>
          <w:szCs w:val="21"/>
        </w:rPr>
        <w:t xml:space="preserve">, </w:t>
      </w:r>
      <w:r>
        <w:rPr>
          <w:rFonts w:ascii="宋体" w:cs="宋体"/>
          <w:kern w:val="0"/>
          <w:szCs w:val="21"/>
        </w:rPr>
        <w:t>都鄙</w:t>
      </w:r>
      <w:r>
        <w:rPr>
          <w:rFonts w:ascii="Times New Roman" w:hAnsi="Times New Roman" w:eastAsia="Times New Roman" w:cs="Times New Roman"/>
          <w:kern w:val="0"/>
          <w:szCs w:val="21"/>
        </w:rPr>
        <w:t>(</w:t>
      </w:r>
      <w:r>
        <w:rPr>
          <w:rFonts w:ascii="宋体" w:cs="宋体"/>
          <w:kern w:val="0"/>
          <w:szCs w:val="21"/>
        </w:rPr>
        <w:t>边境</w:t>
      </w:r>
      <w:r>
        <w:rPr>
          <w:rFonts w:ascii="Times New Roman" w:hAnsi="Times New Roman" w:eastAsia="Times New Roman" w:cs="Times New Roman"/>
          <w:kern w:val="0"/>
          <w:szCs w:val="21"/>
        </w:rPr>
        <w:t xml:space="preserve">) </w:t>
      </w:r>
      <w:r>
        <w:rPr>
          <w:rFonts w:ascii="宋体" w:cs="宋体"/>
          <w:kern w:val="0"/>
          <w:szCs w:val="21"/>
        </w:rPr>
        <w:t>原庾</w:t>
      </w:r>
      <w:r>
        <w:rPr>
          <w:rFonts w:ascii="Times New Roman" w:hAnsi="Times New Roman" w:eastAsia="Times New Roman" w:cs="Times New Roman"/>
          <w:kern w:val="0"/>
          <w:szCs w:val="21"/>
        </w:rPr>
        <w:t>(</w:t>
      </w:r>
      <w:r>
        <w:rPr>
          <w:rFonts w:ascii="宋体" w:cs="宋体"/>
          <w:kern w:val="0"/>
          <w:szCs w:val="21"/>
        </w:rPr>
        <w:t>粮仓</w:t>
      </w:r>
      <w:r>
        <w:rPr>
          <w:rFonts w:ascii="Times New Roman" w:hAnsi="Times New Roman" w:eastAsia="Times New Roman" w:cs="Times New Roman"/>
          <w:kern w:val="0"/>
          <w:szCs w:val="21"/>
        </w:rPr>
        <w:t xml:space="preserve">) </w:t>
      </w:r>
      <w:r>
        <w:rPr>
          <w:rFonts w:ascii="宋体" w:cs="宋体"/>
          <w:kern w:val="0"/>
          <w:szCs w:val="21"/>
        </w:rPr>
        <w:t>尽满</w:t>
      </w:r>
      <w:r>
        <w:rPr>
          <w:rFonts w:ascii="Times New Roman" w:hAnsi="Times New Roman" w:eastAsia="Times New Roman" w:cs="Times New Roman"/>
          <w:kern w:val="0"/>
          <w:szCs w:val="21"/>
        </w:rPr>
        <w:t xml:space="preserve">, </w:t>
      </w:r>
      <w:r>
        <w:rPr>
          <w:rFonts w:ascii="宋体" w:cs="宋体"/>
          <w:kern w:val="0"/>
          <w:szCs w:val="21"/>
        </w:rPr>
        <w:t>而府库余财。京师之钱累百巨万</w:t>
      </w:r>
      <w:r>
        <w:rPr>
          <w:rFonts w:ascii="Times New Roman" w:hAnsi="Times New Roman" w:eastAsia="Times New Roman" w:cs="Times New Roman"/>
          <w:kern w:val="0"/>
          <w:szCs w:val="21"/>
        </w:rPr>
        <w:t>,</w:t>
      </w:r>
      <w:r>
        <w:rPr>
          <w:rFonts w:ascii="宋体" w:cs="宋体"/>
          <w:kern w:val="0"/>
          <w:szCs w:val="21"/>
        </w:rPr>
        <w:t>贯朽而不可校</w:t>
      </w:r>
      <w:r>
        <w:rPr>
          <w:rFonts w:ascii="Times New Roman" w:hAnsi="Times New Roman" w:eastAsia="Times New Roman" w:cs="Times New Roman"/>
          <w:kern w:val="0"/>
          <w:szCs w:val="21"/>
        </w:rPr>
        <w:t>(</w:t>
      </w:r>
      <w:r>
        <w:rPr>
          <w:rFonts w:ascii="宋体" w:cs="宋体"/>
          <w:kern w:val="0"/>
          <w:szCs w:val="21"/>
        </w:rPr>
        <w:t>计数</w:t>
      </w:r>
      <w:r>
        <w:rPr>
          <w:rFonts w:ascii="Times New Roman" w:hAnsi="Times New Roman" w:eastAsia="Times New Roman" w:cs="Times New Roman"/>
          <w:kern w:val="0"/>
          <w:szCs w:val="21"/>
        </w:rPr>
        <w:t>)</w:t>
      </w:r>
      <w:r>
        <w:rPr>
          <w:rFonts w:ascii="宋体" w:cs="宋体"/>
          <w:kern w:val="0"/>
          <w:szCs w:val="21"/>
        </w:rPr>
        <w:t>。太仓之粟陈陈相因</w:t>
      </w:r>
      <w:r>
        <w:rPr>
          <w:rFonts w:ascii="Times New Roman" w:hAnsi="Times New Roman" w:eastAsia="Times New Roman" w:cs="Times New Roman"/>
          <w:kern w:val="0"/>
          <w:szCs w:val="21"/>
        </w:rPr>
        <w:t>,</w:t>
      </w:r>
      <w:r>
        <w:rPr>
          <w:rFonts w:ascii="宋体" w:cs="宋体"/>
          <w:kern w:val="0"/>
          <w:szCs w:val="21"/>
        </w:rPr>
        <w:t>充溢露积于外</w:t>
      </w:r>
      <w:r>
        <w:rPr>
          <w:rFonts w:ascii="Times New Roman" w:hAnsi="Times New Roman" w:eastAsia="Times New Roman" w:cs="Times New Roman"/>
          <w:kern w:val="0"/>
          <w:szCs w:val="21"/>
        </w:rPr>
        <w:t xml:space="preserve">, </w:t>
      </w:r>
      <w:r>
        <w:rPr>
          <w:rFonts w:ascii="宋体" w:cs="宋体"/>
          <w:kern w:val="0"/>
          <w:szCs w:val="21"/>
        </w:rPr>
        <w:t>腐败不可食。众庶街巷有马</w:t>
      </w:r>
      <w:r>
        <w:rPr>
          <w:rFonts w:ascii="Times New Roman" w:hAnsi="Times New Roman" w:eastAsia="Times New Roman" w:cs="Times New Roman"/>
          <w:kern w:val="0"/>
          <w:szCs w:val="21"/>
        </w:rPr>
        <w:t xml:space="preserve">, </w:t>
      </w:r>
      <w:r>
        <w:rPr>
          <w:rFonts w:ascii="宋体" w:cs="宋体"/>
          <w:kern w:val="0"/>
          <w:szCs w:val="21"/>
        </w:rPr>
        <w:t>仟伯</w:t>
      </w:r>
      <w:r>
        <w:rPr>
          <w:rFonts w:ascii="Times New Roman" w:hAnsi="Times New Roman" w:eastAsia="Times New Roman" w:cs="Times New Roman"/>
          <w:kern w:val="0"/>
          <w:szCs w:val="21"/>
        </w:rPr>
        <w:t>(</w:t>
      </w:r>
      <w:r>
        <w:rPr>
          <w:rFonts w:ascii="宋体" w:cs="宋体"/>
          <w:kern w:val="0"/>
          <w:szCs w:val="21"/>
        </w:rPr>
        <w:t>佰</w:t>
      </w:r>
      <w:r>
        <w:rPr>
          <w:rFonts w:ascii="Times New Roman" w:hAnsi="Times New Roman" w:eastAsia="Times New Roman" w:cs="Times New Roman"/>
          <w:kern w:val="0"/>
          <w:szCs w:val="21"/>
        </w:rPr>
        <w:t xml:space="preserve">) </w:t>
      </w:r>
      <w:r>
        <w:rPr>
          <w:rFonts w:ascii="宋体" w:cs="宋体"/>
          <w:kern w:val="0"/>
          <w:szCs w:val="21"/>
        </w:rPr>
        <w:t>之间成群</w:t>
      </w:r>
      <w:r>
        <w:rPr>
          <w:rFonts w:ascii="Times New Roman" w:hAnsi="Times New Roman" w:eastAsia="Times New Roman" w:cs="Times New Roman"/>
          <w:kern w:val="0"/>
          <w:szCs w:val="21"/>
        </w:rPr>
        <w:t xml:space="preserve">, </w:t>
      </w:r>
      <w:r>
        <w:rPr>
          <w:rFonts w:ascii="宋体" w:cs="宋体"/>
          <w:kern w:val="0"/>
          <w:szCs w:val="21"/>
        </w:rPr>
        <w:t>乘牸牝</w:t>
      </w:r>
      <w:r>
        <w:rPr>
          <w:rFonts w:ascii="Times New Roman" w:hAnsi="Times New Roman" w:eastAsia="Times New Roman" w:cs="Times New Roman"/>
          <w:kern w:val="0"/>
          <w:szCs w:val="21"/>
        </w:rPr>
        <w:t>(</w:t>
      </w:r>
      <w:r>
        <w:rPr>
          <w:rFonts w:ascii="宋体" w:cs="宋体"/>
          <w:kern w:val="0"/>
          <w:szCs w:val="21"/>
        </w:rPr>
        <w:t>泛指雌性的牲畜</w:t>
      </w:r>
      <w:r>
        <w:rPr>
          <w:rFonts w:ascii="Times New Roman" w:hAnsi="Times New Roman" w:eastAsia="Times New Roman" w:cs="Times New Roman"/>
          <w:kern w:val="0"/>
          <w:szCs w:val="21"/>
        </w:rPr>
        <w:t>)</w:t>
      </w:r>
      <w:r>
        <w:rPr>
          <w:rFonts w:ascii="宋体" w:cs="宋体"/>
          <w:kern w:val="0"/>
          <w:szCs w:val="21"/>
        </w:rPr>
        <w:t>者摈而不得会聚。守闾阎者食梁肉</w:t>
      </w:r>
      <w:r>
        <w:rPr>
          <w:rFonts w:ascii="Times New Roman" w:hAnsi="Times New Roman" w:eastAsia="Times New Roman" w:cs="Times New Roman"/>
          <w:kern w:val="0"/>
          <w:szCs w:val="21"/>
        </w:rPr>
        <w:t xml:space="preserve">; </w:t>
      </w:r>
      <w:r>
        <w:rPr>
          <w:rFonts w:ascii="宋体" w:cs="宋体"/>
          <w:kern w:val="0"/>
          <w:szCs w:val="21"/>
        </w:rPr>
        <w:t>为吏者长子孙</w:t>
      </w:r>
      <w:r>
        <w:rPr>
          <w:rFonts w:ascii="Times New Roman" w:hAnsi="Times New Roman" w:eastAsia="Times New Roman" w:cs="Times New Roman"/>
          <w:kern w:val="0"/>
          <w:szCs w:val="21"/>
        </w:rPr>
        <w:t xml:space="preserve">; </w:t>
      </w:r>
      <w:r>
        <w:rPr>
          <w:rFonts w:ascii="宋体" w:cs="宋体"/>
          <w:kern w:val="0"/>
          <w:szCs w:val="21"/>
        </w:rPr>
        <w:t>居官者以为姓号。</w:t>
      </w:r>
    </w:p>
    <w:p>
      <w:pPr>
        <w:adjustRightInd w:val="0"/>
        <w:snapToGrid w:val="0"/>
        <w:ind w:left="420" w:right="420"/>
        <w:jc w:val="right"/>
        <w:textAlignment w:val="center"/>
        <w:rPr>
          <w:rFonts w:ascii="Times New Roman" w:hAnsi="Times New Roman" w:eastAsia="Times New Roman" w:cs="Times New Roman"/>
          <w:kern w:val="0"/>
          <w:sz w:val="24"/>
          <w:szCs w:val="24"/>
        </w:rPr>
      </w:pPr>
      <w:r>
        <w:rPr>
          <w:rFonts w:ascii="宋体" w:cs="宋体"/>
          <w:kern w:val="0"/>
          <w:szCs w:val="21"/>
        </w:rPr>
        <w:t>——《汉书</w:t>
      </w:r>
      <w:r>
        <w:rPr>
          <w:rFonts w:ascii="Times New Roman" w:hAnsi="Times New Roman" w:eastAsia="Times New Roman" w:cs="Times New Roman"/>
          <w:kern w:val="0"/>
          <w:sz w:val="24"/>
          <w:szCs w:val="24"/>
        </w:rPr>
        <w:drawing>
          <wp:inline distT="0" distB="0" distL="0" distR="0">
            <wp:extent cx="76200" cy="104775"/>
            <wp:effectExtent l="0" t="0" r="0" b="0"/>
            <wp:docPr id="4" name="图片 4" descr="%C2%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2%B7"/>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76200" cy="104775"/>
                    </a:xfrm>
                    <a:prstGeom prst="rect">
                      <a:avLst/>
                    </a:prstGeom>
                    <a:noFill/>
                    <a:ln>
                      <a:noFill/>
                    </a:ln>
                  </pic:spPr>
                </pic:pic>
              </a:graphicData>
            </a:graphic>
          </wp:inline>
        </w:drawing>
      </w:r>
      <w:r>
        <w:rPr>
          <w:rFonts w:ascii="宋体" w:cs="宋体"/>
          <w:kern w:val="0"/>
          <w:szCs w:val="21"/>
        </w:rPr>
        <w:t>食货志》</w:t>
      </w:r>
    </w:p>
    <w:p>
      <w:pPr>
        <w:adjustRightInd w:val="0"/>
        <w:snapToGrid w:val="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kern w:val="0"/>
          <w:szCs w:val="21"/>
        </w:rPr>
        <w:t>（1）</w:t>
      </w:r>
      <w:r>
        <w:rPr>
          <w:rFonts w:ascii="宋体" w:cs="宋体"/>
          <w:kern w:val="0"/>
          <w:szCs w:val="21"/>
        </w:rPr>
        <w:t>材料一反映了西汉初期的社会景象</w:t>
      </w:r>
      <w:r>
        <w:rPr>
          <w:rFonts w:ascii="Times New Roman" w:hAnsi="Times New Roman" w:eastAsia="Times New Roman" w:cs="Times New Roman"/>
          <w:kern w:val="0"/>
          <w:szCs w:val="21"/>
        </w:rPr>
        <w:t>,</w:t>
      </w:r>
      <w:r>
        <w:rPr>
          <w:rFonts w:ascii="宋体" w:cs="宋体"/>
          <w:kern w:val="0"/>
          <w:szCs w:val="21"/>
        </w:rPr>
        <w:t>为什么会出现这样的情况</w:t>
      </w:r>
      <w:r>
        <w:rPr>
          <w:rFonts w:hint="eastAsia" w:ascii="Times New Roman" w:hAnsi="Times New Roman" w:cs="Times New Roman" w:eastAsiaTheme="minorEastAsia"/>
          <w:kern w:val="0"/>
          <w:szCs w:val="21"/>
        </w:rPr>
        <w:t>？（2分）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kern w:val="0"/>
          <w:szCs w:val="21"/>
        </w:rPr>
        <w:t>（2）</w:t>
      </w:r>
      <w:r>
        <w:rPr>
          <w:rFonts w:ascii="Times New Roman" w:hAnsi="Times New Roman" w:eastAsia="Times New Roman" w:cs="Times New Roman"/>
          <w:kern w:val="0"/>
          <w:szCs w:val="21"/>
        </w:rPr>
        <w:t xml:space="preserve"> </w:t>
      </w:r>
      <w:r>
        <w:rPr>
          <w:rFonts w:ascii="宋体" w:cs="宋体"/>
          <w:kern w:val="0"/>
          <w:szCs w:val="21"/>
        </w:rPr>
        <w:t>材料二体现了汉初统治者怎样的统治措施</w:t>
      </w:r>
      <w:r>
        <w:rPr>
          <w:rFonts w:hint="eastAsia" w:ascii="Times New Roman" w:hAnsi="Times New Roman" w:cs="Times New Roman" w:eastAsiaTheme="minorEastAsia"/>
          <w:kern w:val="0"/>
          <w:szCs w:val="21"/>
        </w:rPr>
        <w:t>？</w:t>
      </w:r>
      <w:r>
        <w:rPr>
          <w:rFonts w:ascii="宋体" w:cs="宋体"/>
          <w:kern w:val="0"/>
          <w:szCs w:val="21"/>
        </w:rPr>
        <w:t>其实施的目的是什么</w:t>
      </w:r>
      <w:r>
        <w:rPr>
          <w:rFonts w:hint="eastAsia" w:ascii="Times New Roman" w:hAnsi="Times New Roman" w:cs="Times New Roman" w:eastAsiaTheme="minorEastAsia"/>
          <w:kern w:val="0"/>
          <w:szCs w:val="21"/>
        </w:rPr>
        <w:t>？（4分）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kern w:val="0"/>
          <w:szCs w:val="21"/>
        </w:rPr>
        <w:t>（3）</w:t>
      </w:r>
      <w:r>
        <w:rPr>
          <w:rFonts w:ascii="宋体" w:cs="宋体"/>
          <w:kern w:val="0"/>
          <w:szCs w:val="21"/>
        </w:rPr>
        <w:t>材料三反映出当时怎样的经济状况</w:t>
      </w:r>
      <w:r>
        <w:rPr>
          <w:rFonts w:hint="eastAsia" w:ascii="Times New Roman" w:hAnsi="Times New Roman" w:cs="Times New Roman" w:eastAsiaTheme="minorEastAsia"/>
          <w:kern w:val="0"/>
          <w:szCs w:val="21"/>
        </w:rPr>
        <w:t>？</w:t>
      </w:r>
      <w:r>
        <w:rPr>
          <w:rFonts w:ascii="宋体" w:cs="宋体"/>
          <w:kern w:val="0"/>
          <w:szCs w:val="21"/>
        </w:rPr>
        <w:t>这一时期出现了哪一盛世局面</w:t>
      </w:r>
      <w:r>
        <w:rPr>
          <w:rFonts w:hint="eastAsia" w:ascii="Times New Roman" w:hAnsi="Times New Roman" w:cs="Times New Roman" w:eastAsiaTheme="minorEastAsia"/>
          <w:kern w:val="0"/>
          <w:szCs w:val="21"/>
        </w:rPr>
        <w:t>？（2分）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kern w:val="0"/>
          <w:szCs w:val="21"/>
        </w:rPr>
        <w:t>（4）</w:t>
      </w:r>
      <w:r>
        <w:rPr>
          <w:rFonts w:ascii="宋体" w:cs="宋体"/>
          <w:kern w:val="0"/>
          <w:szCs w:val="21"/>
        </w:rPr>
        <w:t>从材料一到材料三的短短几十年间</w:t>
      </w:r>
      <w:r>
        <w:rPr>
          <w:rFonts w:ascii="Times New Roman" w:hAnsi="Times New Roman" w:eastAsia="Times New Roman" w:cs="Times New Roman"/>
          <w:kern w:val="0"/>
          <w:szCs w:val="21"/>
        </w:rPr>
        <w:t>,</w:t>
      </w:r>
      <w:r>
        <w:rPr>
          <w:rFonts w:ascii="宋体" w:cs="宋体"/>
          <w:kern w:val="0"/>
          <w:szCs w:val="21"/>
        </w:rPr>
        <w:t>西汉社会状况发生显著变化的主要原因是什么</w:t>
      </w:r>
      <w:r>
        <w:rPr>
          <w:rFonts w:hint="eastAsia" w:ascii="Times New Roman" w:hAnsi="Times New Roman" w:cs="Times New Roman" w:eastAsiaTheme="minorEastAsia"/>
          <w:kern w:val="0"/>
          <w:szCs w:val="21"/>
        </w:rPr>
        <w:t>？（2分）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Times New Roman" w:hAnsi="Times New Roman" w:cs="Times New Roman" w:eastAsiaTheme="minorEastAsia"/>
          <w:kern w:val="0"/>
          <w:sz w:val="24"/>
          <w:szCs w:val="24"/>
        </w:rPr>
      </w:pPr>
    </w:p>
    <w:bookmarkEnd w:id="20"/>
    <w:p>
      <w:pPr>
        <w:adjustRightInd w:val="0"/>
        <w:snapToGrid w:val="0"/>
        <w:textAlignment w:val="center"/>
        <w:rPr>
          <w:rFonts w:ascii="Times New Roman" w:hAnsi="Times New Roman" w:eastAsia="Times New Roman" w:cs="Times New Roman"/>
          <w:kern w:val="0"/>
          <w:sz w:val="24"/>
          <w:szCs w:val="24"/>
        </w:rPr>
      </w:pPr>
      <w:bookmarkStart w:id="21" w:name="f24abc5a-b81f-4ce6-ba31-bc9c7768d485"/>
      <w:r>
        <w:rPr>
          <w:rFonts w:hint="eastAsia" w:ascii="宋体" w:cs="宋体"/>
          <w:kern w:val="0"/>
          <w:szCs w:val="21"/>
        </w:rPr>
        <w:t>33.</w:t>
      </w:r>
      <w:r>
        <w:rPr>
          <w:rFonts w:ascii="宋体" w:cs="宋体"/>
          <w:kern w:val="0"/>
          <w:szCs w:val="21"/>
        </w:rPr>
        <w:t>阅读下列材料，结合所学知识，回答问题。</w:t>
      </w: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材料一主父偃说上</w:t>
      </w:r>
      <w:r>
        <w:rPr>
          <w:rFonts w:ascii="Times New Roman" w:hAnsi="Times New Roman" w:eastAsia="Times New Roman" w:cs="Times New Roman"/>
          <w:kern w:val="0"/>
          <w:szCs w:val="21"/>
        </w:rPr>
        <w:t xml:space="preserve"> (</w:t>
      </w:r>
      <w:r>
        <w:rPr>
          <w:rFonts w:ascii="宋体" w:cs="宋体"/>
          <w:kern w:val="0"/>
          <w:szCs w:val="21"/>
        </w:rPr>
        <w:t>汉武帝</w:t>
      </w:r>
      <w:r>
        <w:rPr>
          <w:rFonts w:ascii="Times New Roman" w:hAnsi="Times New Roman" w:eastAsia="Times New Roman" w:cs="Times New Roman"/>
          <w:kern w:val="0"/>
          <w:szCs w:val="21"/>
        </w:rPr>
        <w:t>)</w:t>
      </w:r>
      <w:r>
        <w:rPr>
          <w:rFonts w:ascii="宋体" w:cs="宋体"/>
          <w:kern w:val="0"/>
          <w:szCs w:val="21"/>
        </w:rPr>
        <w:t>曰：“古者诸侯地不过百里，强弱之形易制。今诸侯或建城数十，地方千里。缓则骄奢，易为淫乱；急则阻其疆而合纵，以逆京师。……愿陛下令诸侯得推恩分子弟以地，侯之。彼人人喜得所愿。上以德施，实分其国，必稍自削弱矣。”于是上从其计。</w:t>
      </w: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材料二</w:t>
      </w:r>
      <w:r>
        <w:rPr>
          <w:rFonts w:ascii="Times New Roman" w:hAnsi="Times New Roman" w:eastAsia="Times New Roman" w:cs="Times New Roman"/>
          <w:kern w:val="0"/>
          <w:szCs w:val="21"/>
        </w:rPr>
        <w:t> </w:t>
      </w:r>
      <w:r>
        <w:rPr>
          <w:rFonts w:ascii="宋体" w:cs="宋体"/>
          <w:kern w:val="0"/>
          <w:szCs w:val="21"/>
        </w:rPr>
        <w:t>汉武帝采纳董仲舒的建议，……。重视教育，在中央兴办太学，在地方兴办国学。</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 w:val="24"/>
          <w:szCs w:val="24"/>
        </w:rPr>
      </w:pPr>
      <w:r>
        <w:rPr>
          <w:rFonts w:ascii="宋体" w:cs="宋体"/>
          <w:kern w:val="0"/>
          <w:szCs w:val="21"/>
        </w:rPr>
        <w:t>（</w:t>
      </w:r>
      <w:r>
        <w:rPr>
          <w:rFonts w:hint="eastAsia" w:ascii="Times New Roman" w:hAnsi="Times New Roman" w:cs="Times New Roman" w:eastAsiaTheme="minorEastAsia"/>
          <w:kern w:val="0"/>
          <w:szCs w:val="21"/>
        </w:rPr>
        <w:t>1</w:t>
      </w:r>
      <w:r>
        <w:rPr>
          <w:rFonts w:ascii="宋体" w:cs="宋体"/>
          <w:kern w:val="0"/>
          <w:szCs w:val="21"/>
        </w:rPr>
        <w:t>）材料</w:t>
      </w:r>
      <w:r>
        <w:rPr>
          <w:rFonts w:hint="eastAsia" w:ascii="宋体" w:cs="宋体"/>
          <w:kern w:val="0"/>
          <w:szCs w:val="21"/>
        </w:rPr>
        <w:t>一</w:t>
      </w:r>
      <w:r>
        <w:rPr>
          <w:rFonts w:ascii="宋体" w:cs="宋体"/>
          <w:kern w:val="0"/>
          <w:szCs w:val="21"/>
        </w:rPr>
        <w:t>中的“偃”是指谁？“上从其计”后采取了什么措施削弱了地方对中央的威胁？</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（2分）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eastAsia="Times New Roman" w:cs="Times New Roman"/>
          <w:kern w:val="0"/>
          <w:sz w:val="24"/>
          <w:szCs w:val="24"/>
        </w:rPr>
      </w:pPr>
      <w:r>
        <w:rPr>
          <w:rFonts w:hint="eastAsia" w:ascii="Times New Roman" w:hAnsi="Times New Roman" w:cs="Times New Roman" w:eastAsiaTheme="minorEastAsia"/>
          <w:kern w:val="0"/>
          <w:szCs w:val="21"/>
        </w:rPr>
        <w:t>（2）</w:t>
      </w:r>
      <w:r>
        <w:rPr>
          <w:rFonts w:ascii="宋体" w:cs="宋体"/>
          <w:kern w:val="0"/>
          <w:szCs w:val="21"/>
        </w:rPr>
        <w:t>材料二中汉武帝采纳董仲舒的什么建议？这一史实产生了什么影响？</w:t>
      </w:r>
      <w:r>
        <w:rPr>
          <w:rFonts w:hint="eastAsia" w:ascii="宋体" w:cs="宋体"/>
          <w:kern w:val="0"/>
          <w:szCs w:val="21"/>
        </w:rPr>
        <w:t>（2分）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 w:val="24"/>
          <w:szCs w:val="24"/>
        </w:rPr>
      </w:pPr>
      <w:r>
        <w:rPr>
          <w:rFonts w:hint="eastAsia" w:ascii="Times New Roman" w:hAnsi="Times New Roman" w:cs="Times New Roman" w:eastAsiaTheme="minorEastAsia"/>
          <w:kern w:val="0"/>
          <w:szCs w:val="21"/>
        </w:rPr>
        <w:t>（3）</w:t>
      </w:r>
      <w:r>
        <w:rPr>
          <w:rFonts w:ascii="宋体" w:cs="宋体"/>
          <w:kern w:val="0"/>
          <w:szCs w:val="21"/>
        </w:rPr>
        <w:t>汉武帝统治时期，采取了哪些措施加强对社会经济的控制？</w:t>
      </w:r>
      <w:r>
        <w:rPr>
          <w:rFonts w:ascii="Times New Roman" w:hAnsi="Times New Roman" w:eastAsia="Times New Roman" w:cs="Times New Roman"/>
          <w:kern w:val="0"/>
          <w:szCs w:val="21"/>
        </w:rPr>
        <w:t>(</w:t>
      </w:r>
      <w:r>
        <w:rPr>
          <w:rFonts w:ascii="宋体" w:cs="宋体"/>
          <w:kern w:val="0"/>
          <w:szCs w:val="21"/>
        </w:rPr>
        <w:t>至少两点</w:t>
      </w:r>
      <w:r>
        <w:rPr>
          <w:rFonts w:ascii="Times New Roman" w:hAnsi="Times New Roman" w:eastAsia="Times New Roman" w:cs="Times New Roman"/>
          <w:kern w:val="0"/>
          <w:szCs w:val="21"/>
        </w:rPr>
        <w:t>)</w:t>
      </w:r>
      <w:r>
        <w:rPr>
          <w:rFonts w:hint="eastAsia" w:ascii="Times New Roman" w:hAnsi="Times New Roman" w:cs="Times New Roman" w:eastAsiaTheme="minorEastAsia"/>
          <w:kern w:val="0"/>
          <w:szCs w:val="21"/>
        </w:rPr>
        <w:t xml:space="preserve"> （4分）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Times New Roman" w:hAnsi="Times New Roman" w:eastAsia="Times New Roman" w:cs="Times New Roman"/>
          <w:kern w:val="0"/>
          <w:szCs w:val="21"/>
        </w:rPr>
      </w:pPr>
      <w:r>
        <w:rPr>
          <w:rFonts w:hint="eastAsia" w:ascii="宋体" w:cs="宋体"/>
          <w:kern w:val="0"/>
          <w:szCs w:val="21"/>
        </w:rPr>
        <w:t>（4）</w:t>
      </w:r>
      <w:r>
        <w:rPr>
          <w:rFonts w:ascii="宋体" w:cs="宋体"/>
          <w:kern w:val="0"/>
          <w:szCs w:val="21"/>
        </w:rPr>
        <w:t>汉武帝采取的这些措施有什么积极作用？</w:t>
      </w:r>
      <w:bookmarkEnd w:id="21"/>
      <w:r>
        <w:rPr>
          <w:rFonts w:hint="eastAsia" w:ascii="宋体" w:cs="宋体"/>
          <w:kern w:val="0"/>
          <w:szCs w:val="21"/>
        </w:rPr>
        <w:t>（2分）</w:t>
      </w:r>
    </w:p>
    <w:p>
      <w:pPr>
        <w:adjustRightInd w:val="0"/>
        <w:snapToGrid w:val="0"/>
        <w:textAlignment w:val="center"/>
        <w:rPr>
          <w:rFonts w:cs="黑体" w:asciiTheme="minorEastAsia" w:hAnsiTheme="minorEastAsia" w:eastAsiaTheme="minorEastAsia"/>
          <w:b/>
          <w:sz w:val="24"/>
          <w:szCs w:val="24"/>
        </w:rPr>
      </w:pPr>
    </w:p>
    <w:p>
      <w:pPr>
        <w:adjustRightInd w:val="0"/>
        <w:snapToGrid w:val="0"/>
        <w:textAlignment w:val="center"/>
        <w:rPr>
          <w:rFonts w:ascii="Times New Roman" w:hAnsi="Times New Roman" w:eastAsia="Times New Roman" w:cs="Times New Roman"/>
          <w:kern w:val="0"/>
          <w:szCs w:val="21"/>
        </w:rPr>
      </w:pPr>
    </w:p>
    <w:p>
      <w:pPr>
        <w:adjustRightInd w:val="0"/>
        <w:snapToGrid w:val="0"/>
        <w:textAlignment w:val="center"/>
        <w:rPr>
          <w:rFonts w:cs="黑体" w:asciiTheme="minorEastAsia" w:hAnsiTheme="minorEastAsia" w:eastAsiaTheme="minorEastAsia"/>
          <w:b/>
          <w:sz w:val="24"/>
          <w:szCs w:val="24"/>
        </w:rPr>
      </w:pPr>
    </w:p>
    <w:p>
      <w:pPr>
        <w:adjustRightInd w:val="0"/>
        <w:snapToGrid w:val="0"/>
        <w:textAlignment w:val="center"/>
      </w:pPr>
      <w:bookmarkStart w:id="22" w:name="d69f4b35-1f50-45ff-9f26-f2a95456b7d2"/>
      <w:r>
        <w:rPr>
          <w:rFonts w:hint="eastAsia" w:ascii="宋体" w:cs="宋体"/>
          <w:kern w:val="0"/>
          <w:szCs w:val="21"/>
        </w:rPr>
        <w:t>34.</w:t>
      </w:r>
      <w:r>
        <w:rPr>
          <w:rFonts w:ascii="宋体" w:cs="宋体"/>
          <w:kern w:val="0"/>
          <w:szCs w:val="21"/>
        </w:rPr>
        <w:t>我国提出了建设“新丝绸之路经济带”和“</w:t>
      </w:r>
      <w:r>
        <w:rPr>
          <w:rFonts w:ascii="Times New Roman" w:hAnsi="Times New Roman" w:eastAsia="Times New Roman" w:cs="Times New Roman"/>
          <w:kern w:val="0"/>
          <w:szCs w:val="21"/>
        </w:rPr>
        <w:t>21</w:t>
      </w:r>
      <w:r>
        <w:rPr>
          <w:rFonts w:ascii="宋体" w:cs="宋体"/>
          <w:kern w:val="0"/>
          <w:szCs w:val="21"/>
        </w:rPr>
        <w:t>世纪海上丝绸之路”的战略构想，古“丝绸之路”再次成为关注热点。阅读下列材料，回答问题。</w:t>
      </w: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材料一</w:t>
      </w:r>
    </w:p>
    <w:p>
      <w:pPr>
        <w:adjustRightInd w:val="0"/>
        <w:snapToGrid w:val="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drawing>
          <wp:inline distT="0" distB="0" distL="0" distR="0">
            <wp:extent cx="5038725" cy="19335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038725" cy="1933575"/>
                    </a:xfrm>
                    <a:prstGeom prst="rect">
                      <a:avLst/>
                    </a:prstGeom>
                    <a:noFill/>
                    <a:ln>
                      <a:noFill/>
                    </a:ln>
                  </pic:spPr>
                </pic:pic>
              </a:graphicData>
            </a:graphic>
          </wp:inline>
        </w:drawing>
      </w: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材料二</w:t>
      </w:r>
      <w:r>
        <w:rPr>
          <w:rFonts w:ascii="Times New Roman" w:hAnsi="Times New Roman" w:eastAsia="Times New Roman" w:cs="Times New Roman"/>
          <w:kern w:val="0"/>
          <w:szCs w:val="21"/>
        </w:rPr>
        <w:t xml:space="preserve">  </w:t>
      </w:r>
      <w:r>
        <w:rPr>
          <w:rFonts w:ascii="宋体" w:cs="宋体"/>
          <w:kern w:val="0"/>
          <w:szCs w:val="21"/>
        </w:rPr>
        <w:t>沿着这条道路，中国的丝织品以及凿井、造纸等技术相继西传，西方与西域的毛皮、汗血马、瓜果以及佛教、魔术、音乐、舞蹈、雕塑等也纷纷东来，“丝绸之路”成为东西方经济文化交流的桥梁。</w:t>
      </w:r>
    </w:p>
    <w:p>
      <w:pPr>
        <w:adjustRightInd w:val="0"/>
        <w:snapToGrid w:val="0"/>
        <w:ind w:left="420" w:firstLine="3990" w:firstLineChars="1900"/>
        <w:textAlignment w:val="center"/>
        <w:rPr>
          <w:rFonts w:ascii="Times New Roman" w:hAnsi="Times New Roman" w:eastAsia="Times New Roman" w:cs="Times New Roman"/>
          <w:kern w:val="0"/>
          <w:sz w:val="24"/>
          <w:szCs w:val="24"/>
        </w:rPr>
      </w:pPr>
      <w:r>
        <w:rPr>
          <w:rFonts w:ascii="宋体" w:cs="宋体"/>
          <w:kern w:val="0"/>
          <w:szCs w:val="21"/>
        </w:rPr>
        <w:t>——《中国历史》</w:t>
      </w:r>
    </w:p>
    <w:p>
      <w:pPr>
        <w:adjustRightInd w:val="0"/>
        <w:snapToGrid w:val="0"/>
        <w:textAlignment w:val="center"/>
        <w:rPr>
          <w:rFonts w:ascii="Times New Roman" w:hAnsi="Times New Roman" w:cs="Times New Roman" w:eastAsiaTheme="minorEastAsia"/>
          <w:kern w:val="0"/>
          <w:sz w:val="24"/>
          <w:szCs w:val="24"/>
        </w:rPr>
      </w:pPr>
      <w:r>
        <w:rPr>
          <w:rFonts w:ascii="宋体" w:cs="宋体"/>
          <w:kern w:val="0"/>
          <w:szCs w:val="21"/>
        </w:rPr>
        <w:t>（</w:t>
      </w:r>
      <w:r>
        <w:rPr>
          <w:rFonts w:ascii="Times New Roman" w:hAnsi="Times New Roman" w:eastAsia="Times New Roman" w:cs="Times New Roman"/>
          <w:kern w:val="0"/>
          <w:szCs w:val="21"/>
        </w:rPr>
        <w:t>1</w:t>
      </w:r>
      <w:r>
        <w:rPr>
          <w:rFonts w:ascii="宋体" w:cs="宋体"/>
          <w:kern w:val="0"/>
          <w:szCs w:val="21"/>
        </w:rPr>
        <w:t>）材料一反映的是东西方经济文化交流的要道——丝绸之路，请问它开通于哪个朝代？哪个人物起了重要的作用？</w:t>
      </w:r>
      <w:r>
        <w:rPr>
          <w:rFonts w:ascii="Times New Roman" w:hAnsi="Times New Roman" w:eastAsia="Times New Roman" w:cs="Times New Roman"/>
          <w:kern w:val="0"/>
          <w:szCs w:val="21"/>
        </w:rPr>
        <w:t> </w:t>
      </w:r>
      <w:r>
        <w:rPr>
          <w:rFonts w:hint="eastAsia" w:ascii="Times New Roman" w:hAnsi="Times New Roman" w:cs="Times New Roman" w:eastAsiaTheme="minorEastAsia"/>
          <w:kern w:val="0"/>
          <w:szCs w:val="21"/>
        </w:rPr>
        <w:t>（2分）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w:t>
      </w:r>
      <w:r>
        <w:rPr>
          <w:rFonts w:ascii="Times New Roman" w:hAnsi="Times New Roman" w:eastAsia="Times New Roman" w:cs="Times New Roman"/>
          <w:kern w:val="0"/>
          <w:szCs w:val="21"/>
        </w:rPr>
        <w:t>2</w:t>
      </w:r>
      <w:r>
        <w:rPr>
          <w:rFonts w:ascii="宋体" w:cs="宋体"/>
          <w:kern w:val="0"/>
          <w:szCs w:val="21"/>
        </w:rPr>
        <w:t>）材料二体现了丝绸之路的</w:t>
      </w:r>
      <w:r>
        <w:rPr>
          <w:rFonts w:hint="eastAsia" w:ascii="宋体" w:cs="宋体"/>
          <w:kern w:val="0"/>
          <w:szCs w:val="21"/>
        </w:rPr>
        <w:t>什么特点？</w:t>
      </w:r>
      <w:r>
        <w:rPr>
          <w:rFonts w:ascii="宋体" w:cs="宋体"/>
          <w:kern w:val="0"/>
          <w:szCs w:val="21"/>
        </w:rPr>
        <w:t>哪些物品、技艺、文化通过丝绸之路传到了中国？中国的哪些物品、技艺、文化传到了西方？（各举两例即可）</w:t>
      </w:r>
      <w:r>
        <w:rPr>
          <w:rFonts w:hint="eastAsia" w:ascii="宋体" w:cs="宋体"/>
          <w:kern w:val="0"/>
          <w:szCs w:val="21"/>
        </w:rPr>
        <w:t>（4分）</w:t>
      </w: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Times New Roman" w:hAnsi="Times New Roman" w:cs="Times New Roman" w:eastAsiaTheme="minorEastAsia"/>
          <w:kern w:val="0"/>
          <w:szCs w:val="21"/>
        </w:rPr>
      </w:pPr>
    </w:p>
    <w:p>
      <w:pPr>
        <w:adjustRightInd w:val="0"/>
        <w:snapToGrid w:val="0"/>
        <w:textAlignment w:val="center"/>
        <w:rPr>
          <w:rFonts w:ascii="宋体" w:cs="宋体"/>
          <w:kern w:val="0"/>
          <w:szCs w:val="21"/>
        </w:rPr>
      </w:pPr>
      <w:r>
        <w:rPr>
          <w:rFonts w:hint="eastAsia" w:ascii="Times New Roman" w:hAnsi="Times New Roman" w:cs="Times New Roman" w:eastAsiaTheme="minorEastAsia"/>
          <w:kern w:val="0"/>
          <w:szCs w:val="21"/>
        </w:rPr>
        <w:t>（3）</w:t>
      </w:r>
      <w:r>
        <w:rPr>
          <w:rFonts w:ascii="宋体" w:cs="宋体"/>
          <w:kern w:val="0"/>
          <w:szCs w:val="21"/>
        </w:rPr>
        <w:t>材料</w:t>
      </w:r>
      <w:r>
        <w:rPr>
          <w:rFonts w:hint="eastAsia" w:ascii="宋体" w:cs="宋体"/>
          <w:kern w:val="0"/>
          <w:szCs w:val="21"/>
        </w:rPr>
        <w:t>二</w:t>
      </w:r>
      <w:r>
        <w:rPr>
          <w:rFonts w:ascii="宋体" w:cs="宋体"/>
          <w:kern w:val="0"/>
          <w:szCs w:val="21"/>
        </w:rPr>
        <w:t>中丝绸之路的开辟，对当时社会有什么影响？</w:t>
      </w:r>
      <w:r>
        <w:rPr>
          <w:rFonts w:hint="eastAsia" w:ascii="宋体" w:cs="宋体"/>
          <w:kern w:val="0"/>
          <w:szCs w:val="21"/>
        </w:rPr>
        <w:t>（2分）</w:t>
      </w: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宋体" w:cs="宋体"/>
          <w:kern w:val="0"/>
          <w:szCs w:val="21"/>
        </w:rPr>
      </w:pPr>
    </w:p>
    <w:p>
      <w:pPr>
        <w:adjustRightInd w:val="0"/>
        <w:snapToGrid w:val="0"/>
        <w:textAlignment w:val="center"/>
        <w:rPr>
          <w:rFonts w:ascii="Times New Roman" w:hAnsi="Times New Roman" w:eastAsia="Times New Roman" w:cs="Times New Roman"/>
          <w:kern w:val="0"/>
          <w:sz w:val="24"/>
          <w:szCs w:val="24"/>
        </w:rPr>
      </w:pPr>
      <w:r>
        <w:rPr>
          <w:rFonts w:ascii="宋体" w:cs="宋体"/>
          <w:kern w:val="0"/>
          <w:szCs w:val="21"/>
        </w:rPr>
        <w:t>（</w:t>
      </w:r>
      <w:r>
        <w:rPr>
          <w:rFonts w:hint="eastAsia" w:ascii="Times New Roman" w:hAnsi="Times New Roman" w:cs="Times New Roman" w:eastAsiaTheme="minorEastAsia"/>
          <w:kern w:val="0"/>
          <w:szCs w:val="21"/>
        </w:rPr>
        <w:t>4</w:t>
      </w:r>
      <w:r>
        <w:rPr>
          <w:rFonts w:ascii="宋体" w:cs="宋体"/>
          <w:kern w:val="0"/>
          <w:szCs w:val="21"/>
        </w:rPr>
        <w:t>）今天中国重提丝绸之路，共建“丝绸之路经济带”有什么意义？</w:t>
      </w:r>
      <w:r>
        <w:rPr>
          <w:rFonts w:hint="eastAsia" w:ascii="宋体" w:cs="宋体"/>
          <w:kern w:val="0"/>
          <w:szCs w:val="21"/>
        </w:rPr>
        <w:t>（2分）</w:t>
      </w:r>
    </w:p>
    <w:bookmarkEnd w:id="22"/>
    <w:p>
      <w:pPr>
        <w:adjustRightInd w:val="0"/>
        <w:snapToGrid w:val="0"/>
        <w:textAlignment w:val="center"/>
        <w:rPr>
          <w:rFonts w:cs="黑体" w:asciiTheme="minorEastAsia" w:hAnsiTheme="minorEastAsia" w:eastAsiaTheme="minorEastAsia"/>
          <w:b/>
          <w:sz w:val="24"/>
          <w:szCs w:val="24"/>
        </w:rPr>
        <w:sectPr>
          <w:headerReference r:id="rId3" w:type="default"/>
          <w:footerReference r:id="rId4" w:type="default"/>
          <w:pgSz w:w="11906" w:h="16838"/>
          <w:pgMar w:top="1134" w:right="1134" w:bottom="1134" w:left="1134" w:header="499" w:footer="499" w:gutter="0"/>
          <w:cols w:space="425" w:num="1" w:sep="1"/>
          <w:docGrid w:type="lines" w:linePitch="312" w:charSpace="0"/>
        </w:sectPr>
      </w:pPr>
    </w:p>
    <w:p>
      <w:bookmarkStart w:id="23" w:name="_GoBack"/>
      <w:bookmarkEnd w:id="2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decimal"/>
      <w:lvlText w:val="%1."/>
      <w:lvlJc w:val="left"/>
      <w:pPr>
        <w:tabs>
          <w:tab w:val="left" w:pos="360"/>
        </w:tabs>
        <w:ind w:left="60" w:hanging="60"/>
      </w:p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1">
    <w:nsid w:val="216E413B"/>
    <w:multiLevelType w:val="multilevel"/>
    <w:tmpl w:val="216E413B"/>
    <w:lvl w:ilvl="0" w:tentative="0">
      <w:start w:val="3"/>
      <w:numFmt w:val="none"/>
      <w:lvlText w:val="三、"/>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8293079"/>
    <w:multiLevelType w:val="multilevel"/>
    <w:tmpl w:val="38293079"/>
    <w:lvl w:ilvl="0" w:tentative="0">
      <w:start w:val="4"/>
      <w:numFmt w:val="decimal"/>
      <w:lvlText w:val="（%1）"/>
      <w:lvlJc w:val="left"/>
      <w:pPr>
        <w:ind w:left="720" w:hanging="72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C7D6DE1"/>
    <w:multiLevelType w:val="multilevel"/>
    <w:tmpl w:val="5C7D6DE1"/>
    <w:lvl w:ilvl="0" w:tentative="0">
      <w:start w:val="11"/>
      <w:numFmt w:val="decimal"/>
      <w:lvlText w:val="%1."/>
      <w:lvlJc w:val="left"/>
      <w:pPr>
        <w:ind w:left="360" w:hanging="360"/>
      </w:pPr>
      <w:rPr>
        <w:rFonts w:hint="default" w:ascii="宋体" w:hAnsi="宋体" w:eastAsia="宋体" w:cs="宋体"/>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E439BF"/>
    <w:rsid w:val="001C43DB"/>
    <w:rsid w:val="00245F92"/>
    <w:rsid w:val="002E35A5"/>
    <w:rsid w:val="004151FC"/>
    <w:rsid w:val="00494946"/>
    <w:rsid w:val="005245B8"/>
    <w:rsid w:val="005E3F61"/>
    <w:rsid w:val="00677294"/>
    <w:rsid w:val="00704777"/>
    <w:rsid w:val="007B49C1"/>
    <w:rsid w:val="009D40EC"/>
    <w:rsid w:val="00A6389F"/>
    <w:rsid w:val="00A67AE6"/>
    <w:rsid w:val="00AD59CE"/>
    <w:rsid w:val="00C02FC6"/>
    <w:rsid w:val="00CC2DEC"/>
    <w:rsid w:val="00D50092"/>
    <w:rsid w:val="00DC5845"/>
    <w:rsid w:val="00E439BF"/>
    <w:rsid w:val="00F2476F"/>
    <w:rsid w:val="795E2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40457290c-0f6b-4050-a4fd-296215dc1b30;d83169e3a-4754-4bb4-9b1d-0cb54c68d67d,a8b13996c-dfcb-48f4-a644-f19c3486123a,8b1252acc-7638-4e35-b2bf-f9423975f880,c9f099e83-5dd1-4d55-88f1-c182e6143044,a737dcc2d-b90d-4120-b4c9-95e7cddb10ae,79777e3ae-1c30-449e-91e8-f84beb1bb7d0,7b5880ee8-5896-4d95-ad5d-e51258df4fbc,1f5349459-2d30-4127-9d9b-b5441cfedcb7,6b6462760-c41e-4efc-99e8-cd5a5f0072bf,785439f35-8537-44e7-aefb-85ddf7d64421,ff8340038-c960-430c-a9cb-21976b5debe2,fd85f7889-9cbe-4595-80b7-d2bb605a186b,5695d71ef-26ec-4fcf-9e48-c38881c5a6ef,37a4a3e92-0261-47fb-a365-167fa8173a80,77599469f-601f-4c8f-bded-10cd7f24b6b9,c0732703b-09c9-4fca-9089-9501983d73a4,6ed22b19b-197e-43b2-9c0f-502de7178b6e,5ed650a29-86cd-4d2d-bdb9-d35360671fb1,12219284e-fd7e-45ed-ac0f-acb1ea26fde5,af510ba35-6045-49e7-a960-bc9ac08dc802,05f5c9a44-dcf0-4c15-a3c5-7e09ff5f1218,6c00c15f9-4587-48d9-b22d-cd651539f480,084384004-3a22-40a0-9128-575ba2741138,8ed81a022-e55d-4f84-9226-1e965a9781e2,ac3060835-4ca2-4bc4-8f89-e4ea794fee6a,be13d45cc-436e-43c6-aa16-c7c9db7d63b6,4523d036f-f90d-4e0e-8307-6a171b0dcad2,216555dda-85a3-4192-b143-10fb6e9a11b5,74844192e-6671-4ca0-928a-b414ffa13d36,f240abc5a-b81f-4ce6-ba31-bc9c7768d485,20117ee02-f22d-4e14-ad54-c890cee6a916,05d81ca13-c38f-46a6-b187-4f5dc633000f,</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41352D5-852B-4D55-B092-0D81E792213A}">
  <ds:schemaRefs/>
</ds:datastoreItem>
</file>

<file path=customXml/itemProps3.xml><?xml version="1.0" encoding="utf-8"?>
<ds:datastoreItem xmlns:ds="http://schemas.openxmlformats.org/officeDocument/2006/customXml" ds:itemID="{1C507B8D-EFB5-46CA-BF91-7507E79B70D7}">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1</Pages>
  <Words>661</Words>
  <Characters>3770</Characters>
  <Lines>31</Lines>
  <Paragraphs>8</Paragraphs>
  <TotalTime>443</TotalTime>
  <ScaleCrop>false</ScaleCrop>
  <LinksUpToDate>false</LinksUpToDate>
  <CharactersWithSpaces>4423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2022-11-20T08:24:57Z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