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40" w:lineRule="atLeas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12268200</wp:posOffset>
            </wp:positionV>
            <wp:extent cx="3556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2022学年第一学期八年级语文第1、3单元练习卷答案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一、积累运用（30分）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答案：（每空1分，多写、错写、漏写，该空不得分，共10分）。（1）长歌怀采薇（2）芳草萋萋鹦鹉洲（3）单车欲问边，属国过居延（4）山随平野尽，江入大荒流。仍怜故乡水，万里送行舟。（5）两岸石壁，五色交辉。青林翠竹，四时俱备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2、答案：（每空1分，多写、错写、漏写，该空不得分，共4分）。（1）锐不可当（2）建树（3）眼花缭乱（4）娴熟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3、答案：D:“抑扬顿挫”指“声音高低起伏和停顿转折”，此处用错对象。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4、答案：A(A句为语序不当，应该把“高高兴兴地”调至“把”字前面。)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5、（1）答案：中国将言必行、行必果实现绿色低碳转型。（2分）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答案：爸爸妈妈，现在我们国家在努力实现碳中和，向绿色低碳转型，我们学校也在开展“践行低碳生活”的活动。开汽车会排放大量的尾气，增加碳排放污染环境，景点离市区不远，我们还是一起乘坐公共汽车，绿色出行吧!这样能更好地节能减排，保护环境。好吗? （2分）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（3）A，是个令人感兴趣而复杂的人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（4）A、《红星照耀中国》（1分）B、那些革命战士为了胜利甘于牺牲的精神，让我明白了坚定的信念会让一支队伍变得不可征服。（3分）　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二、阅读（40分）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（一）答案：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6、（1）同“缺”，空隙、缺口（2）太阳（3）顺流而下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7、（1）即使骑着骏马，驾着疾风，也没有这么快。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（2）水清树荣，山高草盛，有很多趣味。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8、（1）发：出发;（2）故：旧有的，原来的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9、答案：两壁对耸/上入霄汉/其平如削成/ 仰视天如匹练然（ 断4处及以上得0分，断3处及以下，断对1处给1分）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10、答案：不可能。因为甲文提到，夏季时，“夏水襄陵，沿溯阻绝”，水漫上山陵，说明水位很高。乙文“碎石积成，出水数十丈”说明水位不高，尚未没过石堆。（3分）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译文：二十六日，从大溪口出发，进入瞿塘峡，两岸峭壁对峙耸立， 向上直插霄汉，它平直得像削成（一样）。仰望天空，好像一匹白 绢似的。江水已经消落，峡中平静的像一个（大）油蓊。路访圣母 泉，原来是石头上的一个隙缝 ，人在它的旁边大声叫喊就有泉水流 出来，多次叫喊就多次流出，真奇怪啊。傍晚，到达瞿唐关， （是）唐朝旧地虁州，和白帝城相接。杜甫诗说“白帝虁州各异 城，”大概是说不易改变吧。瞿唐关的西门正对着滟滪堆，滟滪是 小石块聚积而成，高出水面几十丈。本地人说：“当夏末秋天涨水 时，江水又比滟预堆高出几十丈。”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（二）答案：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11.C（3分）原句是“‘天问一号’只能自主完成相关工作”，并不能“都必须完全独立自主地完成相关工作”。故选C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 列数字。①列举"9分钟”“0米/小时”以及“约2万千米/小时”，准确具体，科学严谨。②强调“天问一号”需要在短时间内急剧降速，突出了“天问一号"本领强。（3分）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①迈出了中国星际探测征程的重要一步，为人类探索火星作出重要贡献。②促进世界各国在火星探索领域的合作交流。③推动多项技术的融合以及新型材料的研发。④有助于搞清一些重大科学问题，帮助人类更好地了解地球。（4分）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（三）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14、答案：①幼时乡下冬日女人们尤其是奶奶细致地剪窗花；②年关时节，人们张贴红彤彤的窗花。（4分）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本题考查文章内容分析。由第③段中“幼时乡下的冬日，红彤彤的炭火盆旁，女人守着针线笸箩，用小剪刀在红纸上勾画自己的梦。剪了一辈子窗花的奶奶，头白了，耳背了，眼花了，可仍能剪窗花”等内容概括可知，幼时乡下冬日女人们尤其是奶奶细致地剪窗花；由第④⑤段中“到年关，女人们刮掉旧窗纸，给窗棂掸去尘埃，贴上崭新的白纸。那雪白的新窗纸，将覆盖过往日子里的辛劳，给平实的生活增添浪漫”“新封的窗太素淡了，像茫茫的雪野，要开些花儿才有生机”等内容概括可知，年关时节，人们重新封窗并张贴红彤彤的窗花。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15、答案：结构上起承上启下的作用。内容上用“窗花是枝头飞翔的诗歌”总承上文“窗花的美好”，用“是心头传承的薪火”总启下文“窗花越来越被老百姓接纳和喜欢”。（4分）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本题考查段落作用分析。联系第⑤段中“姑娘们的窗上贴着嫦娥奔月、天女散花、百鸟朝凤，这是她们自己剪的，把自己的心气和期盼都张贴在窗上。住着学生娃的屋子，窗子常常是无形的教科书，窗花有闻鸡起舞，有精忠报国。老人居住的窗上则贴着桃园结义、孟母三迁，老故事里的人生哲理，是一辈子的念想”，第⑦段中“这乡村里的老手艺竟然被城市人接纳和喜欢，于是她把剪窗花做成了自己的事业”等内容可知，内容上用“窗花是枝头飞翔的诗歌”总承上文“窗花的美好”，用“是心头传承的薪火”引起了下文“窗花越来越被老百姓接纳和喜欢”；在结构上起到了承上启下的过渡作用。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16、答案：①“盛开”一词与花巧妙搭配，将窗花写得鲜活灵动，化静为动，富有动态美；②写出了人们对美好生活的期盼（2分）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本题考查句子赏析。“盛开”一词的意思是形容花朵开得又多又好。“盛开”原本是形容花朵的，在句中赋予了“窗花”，将窗花写得鲜活灵动，化静为动，富有动态美；结合语境中“那雪白的新窗纸，将覆盖过往日子里的辛劳，给平实的生活增添浪漫”等内容可知，这其中也包含了人们对美好生活的期盼。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、答案：①非物质文化遗产是中华优秀传统文化，是中华民族的根和魂，是中华民族的精神命脉。②窗花作为非物质文化遗产，它形式多样而优美，栩栩如生、富有动感，凝聚着人们的智慧。③窗花承载着美好日子的喜气祥和及美好祝愿，承载着人们对美好生活的念想和期盼。（5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（本题考查阅读拓展。通读全文可知，文章围绕“窗花”写了奶奶剪窗花、女人们重新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封窗、人们贴窗花等关于窗花的几件事以及“我”与窗花的事情，“窗花”是文章的线索，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贯穿全文。一个“舞”字形象地展现了窗花寓意丰富，艺术形象灵动，含蓄地表达了作者对劳动人民智慧的赞美和美好生活的期盼，可见窗花承载着美好日子的喜气祥和及美好祝愿，承载着人们对美好生活的念想和期盼；结合链接材料中“创造和延续的中华优秀传统文化，是中华民族的根和魂”“优秀传统文化是一个国家、一个民族传承和发展的根本”“点赞那些植根于人民群众朴素劳动、传承守护至今的非物质文化遗产项目”等内容可知。非物质文化遗产是中华优秀传统文化，是中华民族的根和魂，是中华民族的精神命脉，窗花作为非物质文化遗产，它形式多样而优美，栩栩如生、富有动感，凝聚着人们的智慧。我们需要关注和保护好它，综上分析即可作答。</w:t>
      </w:r>
    </w:p>
    <w:p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三、作文（50分）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18、</w:t>
      </w:r>
    </w:p>
    <w:tbl>
      <w:tblPr>
        <w:tblStyle w:val="4"/>
        <w:tblpPr w:leftFromText="180" w:rightFromText="180" w:vertAnchor="text" w:horzAnchor="page" w:tblpX="1237" w:tblpY="781"/>
        <w:tblOverlap w:val="never"/>
        <w:tblW w:w="8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6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418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作文等级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一类卷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（45～50分）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1．切合题意，立意明确，中心突出，材料具体生动，富有真情实感。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2．结构严谨，注意照应，详略得当。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3．语言得体、流畅。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二类卷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（40～44分）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1．符合题意，立意明确，中心突出，材料具体，有真情实感。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3．语言规范、通顺。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三类卷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（30～39分）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1．基本符合题意，立意明确，材料能表现中心，有情感。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3．语言基本通顺，有少数错别字。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四类卷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（15～29分）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1．不符合题意，立意不明确，材料难以表现中心，缺乏情感。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五类卷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（0～14分）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2．结构残缺，不成篇章。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418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加分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符合如下条件之一，可酌情加1～3分（加至本题满分为止）：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1．情真意切，立意深刻。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2．构思独特，富有创意。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3．语言优美，富有个性。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4．文面整洁，书写优美。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418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扣分</w:t>
            </w:r>
          </w:p>
        </w:tc>
        <w:tc>
          <w:tcPr>
            <w:tcW w:w="6801" w:type="dxa"/>
            <w:vAlign w:val="center"/>
          </w:tcPr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1．没有标题扣2分。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2．不足500字，每少50字扣1分。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3．错别字每3个扣1分（重复的错别字不计），最多扣3分。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4．不能正确使用标点扣1～3分。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5．文面脏乱，字迹潦草、难以辨认扣1～3分。</w:t>
            </w:r>
          </w:p>
          <w:p>
            <w:pPr>
              <w:topLinePunct/>
              <w:spacing w:line="260" w:lineRule="exact"/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Cs w:val="21"/>
              </w:rPr>
              <w:t>6．出现暴露身份的真实校名、地名、人名的扣1～3分。</w:t>
            </w:r>
          </w:p>
        </w:tc>
      </w:tr>
    </w:tbl>
    <w:p>
      <w:pPr>
        <w:rPr>
          <w:rFonts w:hint="eastAsia" w:ascii="宋体" w:hAnsi="宋体" w:eastAsia="宋体" w:cs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240" w:lineRule="atLeast"/>
      <w:jc w:val="center"/>
      <w:rPr>
        <w:rFonts w:hint="eastAsia" w:ascii="宋体" w:hAnsi="宋体" w:eastAsia="宋体" w:cs="宋体"/>
        <w:b w:val="0"/>
        <w:bCs w:val="0"/>
        <w:sz w:val="21"/>
        <w:szCs w:val="21"/>
      </w:rPr>
    </w:pPr>
    <w:r>
      <w:rPr>
        <w:rFonts w:hint="eastAsia" w:ascii="宋体" w:hAnsi="宋体" w:eastAsia="宋体" w:cs="宋体"/>
        <w:b w:val="0"/>
        <w:bCs w:val="0"/>
        <w:sz w:val="21"/>
        <w:szCs w:val="21"/>
      </w:rPr>
      <w:t>2022学年第一学期八年级语文第1、3单元练习卷答案</w:t>
    </w:r>
  </w:p>
  <w:sdt>
    <w:sdtPr>
      <w:id w:val="15527627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36"/>
    <w:rsid w:val="001418F5"/>
    <w:rsid w:val="00166833"/>
    <w:rsid w:val="00367488"/>
    <w:rsid w:val="004151FC"/>
    <w:rsid w:val="00597884"/>
    <w:rsid w:val="00730FD4"/>
    <w:rsid w:val="007F6746"/>
    <w:rsid w:val="00810312"/>
    <w:rsid w:val="0081666A"/>
    <w:rsid w:val="00C02FC6"/>
    <w:rsid w:val="00C9492F"/>
    <w:rsid w:val="00D82341"/>
    <w:rsid w:val="00EA4F36"/>
    <w:rsid w:val="03ED71A6"/>
    <w:rsid w:val="1C35606A"/>
    <w:rsid w:val="1DD7511A"/>
    <w:rsid w:val="54FD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484</Words>
  <Characters>2761</Characters>
  <Lines>23</Lines>
  <Paragraphs>6</Paragraphs>
  <TotalTime>2</TotalTime>
  <ScaleCrop>false</ScaleCrop>
  <LinksUpToDate>false</LinksUpToDate>
  <CharactersWithSpaces>3239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2022-09-24T01:52:00Z</dcterms:created>
  <dc:creator>谢 贞</dc:creator>
  <cp:lastModifiedBy>Administrator</cp:lastModifiedBy>
  <dcterms:modified xsi:type="dcterms:W3CDTF">2022-11-21T02:05:43Z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