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7"/>
        <w:spacing w:line="24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11163300</wp:posOffset>
            </wp:positionV>
            <wp:extent cx="3429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第3、5、6单元练习卷</w:t>
      </w:r>
    </w:p>
    <w:p>
      <w:pPr>
        <w:pStyle w:val="27"/>
        <w:spacing w:line="240" w:lineRule="atLeas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（检测时间：120分钟；满分：120分。）</w:t>
      </w:r>
    </w:p>
    <w:p>
      <w:pPr>
        <w:pStyle w:val="27"/>
        <w:spacing w:line="240" w:lineRule="atLeast"/>
        <w:jc w:val="center"/>
        <w:rPr>
          <w:rFonts w:hint="eastAsia" w:ascii="宋体" w:hAnsi="宋体" w:cs="宋体"/>
          <w:b/>
          <w:bCs/>
        </w:rPr>
      </w:pPr>
    </w:p>
    <w:p>
      <w:pPr>
        <w:pStyle w:val="3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一、积累运用（30分）</w:t>
      </w:r>
    </w:p>
    <w:p>
      <w:pPr>
        <w:spacing w:line="260" w:lineRule="exac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1．默写古诗文。（共10分。答对一句得1分，满分不超过10分）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（1）欲为圣明除弊事，□□□□□□□。（韩愈《左迁至蓝关示侄孙湘》）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（2）□□□□□□□，□□□□□□□。行人莫问当年事，故国东来渭水流。（许浑《咸阳城东楼》）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（3）□□□□□，枳花明驿墙。（温庭筠《商山早行》）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（4）把李商隐的《无题》默写完整：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相见时难别亦难，东风无力百花残。□□□□□□□，□□□□□□□。□□□□□□□，□□□□□□□。蓬山此去无多路，青鸟殷勤为探看。</w:t>
      </w:r>
    </w:p>
    <w:p>
      <w:pPr>
        <w:spacing w:line="260" w:lineRule="exact"/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（5）中国海南文昌航天发射基地捷报频传，既是因为航天员们始终秉持“</w:t>
      </w:r>
      <w:r>
        <w:rPr>
          <w:rFonts w:hint="eastAsia" w:ascii="宋体" w:hAnsi="宋体" w:eastAsia="宋体" w:cs="宋体"/>
          <w:kern w:val="0"/>
          <w:sz w:val="21"/>
          <w:szCs w:val="21"/>
        </w:rPr>
        <w:t>□□□□□□□，□□□□□□□”这一个推陈致新的理念，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用刘禹锡《酬乐天扬州初逢席上见赠》中的诗句填空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，又是因为航天人在重重困难中一直心怀“□□□□□□□，□□□□□□□”的坚定信念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t>所以才能取得喜人成就。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用李白《行路难·（其一）》中的诗句填空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</w:p>
    <w:p>
      <w:pPr>
        <w:widowControl/>
        <w:snapToGrid w:val="0"/>
        <w:rPr>
          <w:rFonts w:hint="eastAsia" w:ascii="宋体" w:hAnsi="宋体" w:eastAsia="宋体" w:cs="宋体"/>
          <w:b w:val="0"/>
          <w:bCs w:val="0"/>
          <w:kern w:val="0"/>
        </w:rPr>
      </w:pPr>
      <w:r>
        <w:rPr>
          <w:rFonts w:hint="eastAsia" w:ascii="宋体" w:hAnsi="宋体" w:eastAsia="宋体" w:cs="宋体"/>
          <w:b w:val="0"/>
          <w:bCs w:val="0"/>
          <w:kern w:val="0"/>
        </w:rPr>
        <w:t>2.根据拼音写出相应的词语。（4分）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（1）要论中国人，必须不被搽在表面的自欺欺人的脂粉所</w:t>
      </w:r>
      <w:r>
        <w:rPr>
          <w:rFonts w:hint="eastAsia" w:ascii="宋体" w:hAnsi="宋体" w:eastAsia="宋体" w:cs="宋体"/>
        </w:rPr>
        <w:t>kuāng piàn</w:t>
      </w:r>
      <w:r>
        <w:rPr>
          <w:rFonts w:hint="eastAsia" w:ascii="宋体" w:hAnsi="宋体" w:eastAsia="宋体" w:cs="宋体"/>
          <w:bCs/>
          <w:kern w:val="0"/>
        </w:rPr>
        <w:t>（       ），却看看他的筋骨和脊梁。（鲁迅《中国人失掉自信力了吗》）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（2）那七个客人从松树林里推出这七辆江州车儿，把车子上的枣子都丢在地上，将这十一担金珠宝贝，却装在车子里，叫声：“guō zào（       ）！”一直望黄泥冈下推了去。（施耐庵《智取生辰纲》）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（3）“正确的答案只有一个”这种思维模式，在我们的脑海中已不知不觉地gēn</w:t>
      </w:r>
      <w:r>
        <w:rPr>
          <w:rFonts w:hint="eastAsia" w:ascii="宋体" w:hAnsi="宋体" w:eastAsia="宋体" w:cs="宋体"/>
          <w:bCs/>
          <w:kern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kern w:val="0"/>
        </w:rPr>
        <w:t>shēn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dìgù（       ）。（罗迦·费·因格《谈创造性思维》）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（4）玄德曰：“大丈夫抱jīng shì qí cái（       ），岂可空于林泉之下？愿先生以天下苍生为念，开备愚鲁而赐教。”（罗贯中《三顾茅庐》）</w:t>
      </w:r>
    </w:p>
    <w:p>
      <w:pPr>
        <w:widowControl/>
        <w:snapToGrid w:val="0"/>
        <w:rPr>
          <w:rFonts w:hint="eastAsia" w:ascii="宋体" w:hAnsi="宋体" w:eastAsia="宋体" w:cs="宋体"/>
          <w:b w:val="0"/>
          <w:bCs w:val="0"/>
          <w:kern w:val="0"/>
        </w:rPr>
      </w:pPr>
      <w:r>
        <w:rPr>
          <w:rFonts w:hint="eastAsia" w:ascii="宋体" w:hAnsi="宋体" w:eastAsia="宋体" w:cs="宋体"/>
          <w:b w:val="0"/>
          <w:bCs w:val="0"/>
          <w:kern w:val="0"/>
        </w:rPr>
        <w:t>3. 下列各句中加点词语使用</w:t>
      </w:r>
      <w:r>
        <w:rPr>
          <w:rFonts w:hint="eastAsia" w:ascii="宋体" w:hAnsi="宋体" w:eastAsia="宋体" w:cs="宋体"/>
          <w:b w:val="0"/>
          <w:bCs w:val="0"/>
          <w:kern w:val="0"/>
          <w:em w:val="dot"/>
        </w:rPr>
        <w:t>不恰当</w:t>
      </w:r>
      <w:r>
        <w:rPr>
          <w:rFonts w:hint="eastAsia" w:ascii="宋体" w:hAnsi="宋体" w:eastAsia="宋体" w:cs="宋体"/>
          <w:b w:val="0"/>
          <w:bCs w:val="0"/>
          <w:kern w:val="0"/>
        </w:rPr>
        <w:t>的一项是（    ）。（3分）</w:t>
      </w:r>
    </w:p>
    <w:p>
      <w:pPr>
        <w:widowControl/>
        <w:numPr>
          <w:ilvl w:val="0"/>
          <w:numId w:val="1"/>
        </w:numPr>
        <w:snapToGrid w:val="0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抗疫斗争的“中国答卷”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既展示了中国力量和中国精神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也</w:t>
      </w:r>
      <w:r>
        <w:rPr>
          <w:rFonts w:hint="eastAsia" w:ascii="宋体" w:hAnsi="宋体" w:eastAsia="宋体" w:cs="宋体"/>
          <w:bCs/>
          <w:kern w:val="0"/>
          <w:em w:val="dot"/>
        </w:rPr>
        <w:t>彰显</w:t>
      </w:r>
      <w:r>
        <w:rPr>
          <w:rFonts w:hint="eastAsia" w:ascii="宋体" w:hAnsi="宋体" w:eastAsia="宋体" w:cs="宋体"/>
          <w:bCs/>
          <w:kern w:val="0"/>
        </w:rPr>
        <w:t xml:space="preserve">了我们党人民至上的价值追求。 </w:t>
      </w:r>
    </w:p>
    <w:p>
      <w:pPr>
        <w:widowControl/>
        <w:numPr>
          <w:ilvl w:val="0"/>
          <w:numId w:val="1"/>
        </w:numPr>
        <w:snapToGrid w:val="0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我们为人处世要光明磊落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敢于承担责任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不要总找借口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把失败原因都</w:t>
      </w:r>
      <w:r>
        <w:rPr>
          <w:rFonts w:hint="eastAsia" w:ascii="宋体" w:hAnsi="宋体" w:eastAsia="宋体" w:cs="宋体"/>
          <w:bCs/>
          <w:kern w:val="0"/>
          <w:em w:val="dot"/>
        </w:rPr>
        <w:t>归咎</w:t>
      </w:r>
      <w:r>
        <w:rPr>
          <w:rFonts w:hint="eastAsia" w:ascii="宋体" w:hAnsi="宋体" w:eastAsia="宋体" w:cs="宋体"/>
          <w:bCs/>
          <w:kern w:val="0"/>
        </w:rPr>
        <w:t>于别人。</w:t>
      </w:r>
    </w:p>
    <w:p>
      <w:pPr>
        <w:widowControl/>
        <w:snapToGrid w:val="0"/>
        <w:ind w:left="420" w:hanging="420" w:hangingChars="20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C. 中国传统工艺设计注重“材美”“工巧”“器雅”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一件器物，可以拙朴到浑然天成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  <w:em w:val="dot"/>
        </w:rPr>
        <w:t>不露声色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也可以繁复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精美到无以复加。</w:t>
      </w:r>
    </w:p>
    <w:p>
      <w:pPr>
        <w:widowControl/>
        <w:snapToGrid w:val="0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D.东京奥运会杨倩得到第一金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这让中国人</w:t>
      </w:r>
      <w:r>
        <w:rPr>
          <w:rFonts w:hint="eastAsia" w:ascii="宋体" w:hAnsi="宋体" w:eastAsia="宋体" w:cs="宋体"/>
          <w:bCs/>
          <w:kern w:val="0"/>
          <w:em w:val="dot"/>
        </w:rPr>
        <w:t>喜出望外</w:t>
      </w:r>
      <w:r>
        <w:rPr>
          <w:rFonts w:hint="eastAsia" w:ascii="宋体" w:hAnsi="宋体" w:eastAsia="宋体" w:cs="宋体"/>
          <w:bCs/>
          <w:kern w:val="0"/>
        </w:rPr>
        <w:t>了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88枚奖牌总数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更让我们欢呼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 xml:space="preserve">祝愿中国越来越强大。 </w:t>
      </w:r>
    </w:p>
    <w:p>
      <w:pPr>
        <w:spacing w:line="288" w:lineRule="auto"/>
        <w:rPr>
          <w:rFonts w:hint="eastAsia" w:ascii="宋体" w:hAnsi="宋体" w:eastAsia="宋体" w:cs="宋体"/>
          <w:b w:val="0"/>
          <w:bCs w:val="0"/>
          <w:kern w:val="0"/>
        </w:rPr>
      </w:pPr>
      <w:r>
        <w:rPr>
          <w:rFonts w:hint="eastAsia" w:ascii="宋体" w:hAnsi="宋体" w:eastAsia="宋体" w:cs="宋体"/>
          <w:b w:val="0"/>
          <w:bCs w:val="0"/>
        </w:rPr>
        <w:t>4．读《艾青诗选》后，同学们分享了阅读感悟。下列句子中</w:t>
      </w:r>
      <w:r>
        <w:rPr>
          <w:rFonts w:hint="eastAsia" w:ascii="宋体" w:hAnsi="宋体" w:eastAsia="宋体" w:cs="宋体"/>
          <w:b w:val="0"/>
          <w:bCs w:val="0"/>
          <w:kern w:val="0"/>
          <w:em w:val="dot"/>
        </w:rPr>
        <w:t>没有语病</w:t>
      </w:r>
      <w:r>
        <w:rPr>
          <w:rFonts w:hint="eastAsia" w:ascii="宋体" w:hAnsi="宋体" w:eastAsia="宋体" w:cs="宋体"/>
          <w:b w:val="0"/>
          <w:bCs w:val="0"/>
        </w:rPr>
        <w:t xml:space="preserve">的一项是（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 xml:space="preserve"> ）（3分）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 xml:space="preserve">  A. 艾青的成名作《大堰河——我的保姆》，抒发了作者对保姆深深的爱和无尽的怀念。</w:t>
      </w:r>
    </w:p>
    <w:p>
      <w:pPr>
        <w:widowControl/>
        <w:snapToGrid w:val="0"/>
        <w:spacing w:line="260" w:lineRule="exact"/>
        <w:ind w:firstLine="210" w:firstLineChars="10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B. 《镜子》是一首哲理诗，借镜子说世事人情，无论它真实、直率，所以很多人喜欢它。</w:t>
      </w:r>
    </w:p>
    <w:p>
      <w:pPr>
        <w:widowControl/>
        <w:snapToGrid w:val="0"/>
        <w:spacing w:line="260" w:lineRule="exact"/>
        <w:ind w:left="308" w:leftChars="100" w:hanging="98" w:hangingChars="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C. 《向太阳》这首诗表现了人类从苦难中再生的欢欣，深受广大青少年和中学生的喜爱。</w:t>
      </w:r>
    </w:p>
    <w:p>
      <w:pPr>
        <w:widowControl/>
        <w:snapToGrid w:val="0"/>
        <w:spacing w:line="260" w:lineRule="exact"/>
        <w:ind w:firstLine="210" w:firstLineChars="10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D. 通过阅读《刈草的孩子》这首诗，使我充分感受到了艾青诗歌“诗中有画”的特点。</w:t>
      </w:r>
    </w:p>
    <w:p>
      <w:pPr>
        <w:pStyle w:val="6"/>
        <w:snapToGrid w:val="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5. 阅读下面材料，按要求作答。（10分）</w:t>
      </w:r>
    </w:p>
    <w:p>
      <w:pPr>
        <w:widowControl/>
        <w:snapToGrid w:val="0"/>
        <w:spacing w:line="260" w:lineRule="exact"/>
        <w:ind w:firstLine="420" w:firstLineChars="200"/>
        <w:rPr>
          <w:rFonts w:hint="eastAsia" w:ascii="楷体" w:hAnsi="楷体" w:eastAsia="楷体" w:cs="楷体"/>
          <w:bCs/>
          <w:kern w:val="0"/>
        </w:rPr>
      </w:pPr>
      <w:r>
        <w:rPr>
          <w:rFonts w:hint="eastAsia" w:ascii="楷体" w:hAnsi="楷体" w:eastAsia="楷体" w:cs="楷体"/>
          <w:bCs/>
          <w:kern w:val="0"/>
        </w:rPr>
        <w:t>“捡拾跑”已逐渐成为时下最火热的环保新时尚。“捡拾跑”，顾名思义，结合的是“捡拾”和“慢跑”两大元素。参与者携带环保垃圾袋，在跑步过程中捡拾生活垃圾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在结束后将垃圾分类投放到不同的垃圾桶中。“捡拾跑”引导广市民将健身运动和环保低碳理念相结合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被称为“当今最酷最潮的健身方式”。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(1)请根据材料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为“捡拾跑”下一个定义。(2分)</w:t>
      </w:r>
    </w:p>
    <w:p>
      <w:pPr>
        <w:pStyle w:val="6"/>
        <w:snapToGrid w:val="0"/>
        <w:spacing w:line="260" w:lineRule="exact"/>
        <w:rPr>
          <w:rFonts w:hint="eastAsia" w:ascii="宋体" w:hAnsi="宋体" w:eastAsia="宋体" w:cs="宋体"/>
          <w:b/>
          <w:kern w:val="0"/>
        </w:rPr>
      </w:pPr>
      <w:r>
        <w:rPr>
          <w:rFonts w:hint="eastAsia" w:ascii="宋体" w:hAnsi="宋体" w:eastAsia="宋体" w:cs="宋体"/>
          <w:b/>
          <w:kern w:val="0"/>
        </w:rPr>
        <w:t>__________________________________________________________________________________________________________________________________________________________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 xml:space="preserve"> (2)请为这次“捡拾跑”活动写一条宣传口号。(2分)</w:t>
      </w:r>
    </w:p>
    <w:p>
      <w:pPr>
        <w:spacing w:line="260" w:lineRule="exact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（3）班级开展名著阅读活动，请你完成相关的阅读任务。</w:t>
      </w:r>
    </w:p>
    <w:p>
      <w:pPr>
        <w:widowControl/>
        <w:snapToGrid w:val="0"/>
        <w:spacing w:line="260" w:lineRule="exact"/>
        <w:ind w:firstLine="210" w:firstLineChars="10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有人说:“所谓名著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不是我正在读的书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而是我正在重读的书。”为迎接第26个“世界读书日”，你们班选定了《红星照耀中国》和《艾青诗选》两本名著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开展以“重读红色经典”为主题的阅读探究活动。请完成以下探究活动。</w:t>
      </w:r>
    </w:p>
    <w:p>
      <w:pPr>
        <w:widowControl/>
        <w:snapToGrid w:val="0"/>
        <w:ind w:firstLine="315" w:firstLineChars="15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李东同学在阅读《红星照耀中国》时，将有关红军领袖的故事情节概述如下，其中</w:t>
      </w:r>
      <w:r>
        <w:rPr>
          <w:rFonts w:hint="eastAsia" w:ascii="宋体" w:hAnsi="宋体" w:eastAsia="宋体" w:cs="宋体"/>
          <w:bCs/>
          <w:kern w:val="0"/>
          <w:em w:val="dot"/>
        </w:rPr>
        <w:t>不正确</w:t>
      </w:r>
      <w:r>
        <w:rPr>
          <w:rFonts w:hint="eastAsia" w:ascii="宋体" w:hAnsi="宋体" w:eastAsia="宋体" w:cs="宋体"/>
          <w:bCs/>
          <w:kern w:val="0"/>
        </w:rPr>
        <w:t xml:space="preserve">的一项是(    )(2分) 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A.周恩来同作者首次见面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用英语跟他打招呼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还为斯诺精心设计采访行程。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B.朱德用一把菜刀建立了湖南苏区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多次把哥老会成员收编进入红军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与部下同甘共苦。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C.彭德怀童年读私塾时就反抗欺负他的老师和地主的孩子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 xml:space="preserve">还踢掉了祖母的鸦片烟。 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D.毛泽东对当今世界政治态势的熟悉程度和独到见解令斯诺敬佩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他对未来充满信心。</w:t>
      </w:r>
    </w:p>
    <w:p>
      <w:pPr>
        <w:widowControl/>
        <w:snapToGrid w:val="0"/>
        <w:spacing w:line="260" w:lineRule="exact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（4）为积极响应国家“精准扶贫”政策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班级将捐献一批图书给山区的学生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请你从下列书中任选一本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参照已给出的示例</w:t>
      </w:r>
      <w:r>
        <w:rPr>
          <w:rFonts w:hint="eastAsia" w:ascii="宋体" w:hAnsi="宋体" w:eastAsia="宋体" w:cs="宋体"/>
          <w:bCs/>
          <w:kern w:val="0"/>
          <w:lang w:eastAsia="zh-CN"/>
        </w:rPr>
        <w:t>，</w:t>
      </w:r>
      <w:r>
        <w:rPr>
          <w:rFonts w:hint="eastAsia" w:ascii="宋体" w:hAnsi="宋体" w:eastAsia="宋体" w:cs="宋体"/>
          <w:bCs/>
          <w:kern w:val="0"/>
        </w:rPr>
        <w:t>在扉页上书写赠语。(4分)</w:t>
      </w:r>
    </w:p>
    <w:p>
      <w:pPr>
        <w:widowControl/>
        <w:snapToGrid w:val="0"/>
        <w:spacing w:line="260" w:lineRule="exact"/>
        <w:ind w:left="210" w:leftChars="100" w:firstLine="1365" w:firstLineChars="650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 xml:space="preserve">①《艾青诗选》 ②《红星照耀中国》 </w:t>
      </w:r>
    </w:p>
    <w:p>
      <w:pPr>
        <w:widowControl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示例：</w:t>
      </w:r>
      <w:r>
        <w:rPr>
          <w:rFonts w:hint="eastAsia" w:ascii="楷体" w:hAnsi="楷体" w:eastAsia="楷体" w:cs="楷体"/>
          <w:bCs/>
          <w:kern w:val="0"/>
        </w:rPr>
        <w:t>《水浒传》是一部古典小说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描写了以宋江为首的梁山好汉们反抗欺压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揭竿而起聚义梁山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直至接受招安</w:t>
      </w:r>
      <w:r>
        <w:rPr>
          <w:rFonts w:hint="eastAsia" w:ascii="楷体" w:hAnsi="楷体" w:eastAsia="楷体" w:cs="楷体"/>
          <w:bCs/>
          <w:kern w:val="0"/>
          <w:lang w:eastAsia="zh-CN"/>
        </w:rPr>
        <w:t>，</w:t>
      </w:r>
      <w:r>
        <w:rPr>
          <w:rFonts w:hint="eastAsia" w:ascii="楷体" w:hAnsi="楷体" w:eastAsia="楷体" w:cs="楷体"/>
          <w:bCs/>
          <w:kern w:val="0"/>
        </w:rPr>
        <w:t>最后失败的故事。四海之内皆兄弟，我希望收到这本书的你，也能和梁山好汉们一样，结交志同道合、胸怀忠义的人生挚友。</w:t>
      </w:r>
    </w:p>
    <w:p>
      <w:pPr>
        <w:spacing w:line="260" w:lineRule="exact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spacing w:line="260" w:lineRule="exact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spacing w:line="260" w:lineRule="exact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pStyle w:val="3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二、阅读（40分）</w:t>
      </w:r>
    </w:p>
    <w:p>
      <w:pPr>
        <w:pStyle w:val="5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（一）阅读下面的文字，完成6～10题。（15分）</w:t>
      </w:r>
    </w:p>
    <w:p>
      <w:pPr>
        <w:jc w:val="center"/>
        <w:rPr>
          <w:rFonts w:hint="eastAsia" w:eastAsia="楷体"/>
        </w:rPr>
      </w:pPr>
      <w:r>
        <w:rPr>
          <w:rFonts w:hint="eastAsia" w:eastAsia="楷体"/>
        </w:rPr>
        <w:t>【甲】</w:t>
      </w:r>
    </w:p>
    <w:p>
      <w:pPr>
        <w:ind w:firstLine="315" w:firstLineChars="150"/>
        <w:rPr>
          <w:rFonts w:hint="eastAsia" w:ascii="宋体" w:hAnsi="Courier New" w:eastAsia="楷体" w:cs="Courier New"/>
          <w:bCs/>
        </w:rPr>
      </w:pPr>
      <w:r>
        <w:rPr>
          <w:rFonts w:hint="eastAsia" w:ascii="宋体" w:hAnsi="Courier New" w:eastAsia="楷体" w:cs="Courier New"/>
          <w:bCs/>
        </w:rPr>
        <w:t>环滁皆山也。其西南诸峰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林壑尤美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望之蔚然而深秀者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琅琊也。山行六七里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渐闻水声潺潺，而泻出于两峰之间者，酿泉也。峰回路转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有亭翼然</w:t>
      </w:r>
      <w:r>
        <w:rPr>
          <w:rFonts w:hint="eastAsia" w:ascii="宋体" w:hAnsi="宋体" w:eastAsia="楷体"/>
          <w:bCs/>
          <w:kern w:val="0"/>
          <w:em w:val="dot"/>
        </w:rPr>
        <w:t>临</w:t>
      </w:r>
      <w:r>
        <w:rPr>
          <w:rFonts w:hint="eastAsia" w:ascii="宋体" w:hAnsi="Courier New" w:eastAsia="楷体" w:cs="Courier New"/>
          <w:bCs/>
        </w:rPr>
        <w:t>于泉上者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醉翁亭也。作亭者谁?山之僧智仙也。名之者谁?太守自谓也。太守与客来饮于此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饮少辄醉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而年又最高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故自号曰醉翁也。醉翁之意不在酒，在乎山水之间也。山水之乐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得之心而寓之酒也。</w:t>
      </w:r>
    </w:p>
    <w:p>
      <w:pPr>
        <w:spacing w:line="260" w:lineRule="exact"/>
        <w:ind w:firstLine="315" w:firstLineChars="150"/>
        <w:rPr>
          <w:rFonts w:hint="eastAsia" w:ascii="宋体" w:hAnsi="Courier New" w:eastAsia="楷体" w:cs="Courier New"/>
          <w:bCs/>
        </w:rPr>
      </w:pPr>
      <w:r>
        <w:rPr>
          <w:rFonts w:hint="eastAsia" w:ascii="宋体" w:hAnsi="Courier New" w:eastAsia="楷体" w:cs="Courier New"/>
          <w:bCs/>
        </w:rPr>
        <w:t>若夫日出而林霏开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云归而岩穴</w:t>
      </w:r>
      <w:r>
        <w:rPr>
          <w:rFonts w:hint="eastAsia" w:ascii="宋体" w:hAnsi="宋体" w:eastAsia="楷体"/>
          <w:bCs/>
          <w:kern w:val="0"/>
          <w:em w:val="dot"/>
        </w:rPr>
        <w:t>暝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晦明变化者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山间之朝暮也。野芳发而幽香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宋体" w:eastAsia="楷体"/>
          <w:bCs/>
          <w:kern w:val="0"/>
          <w:em w:val="dot"/>
        </w:rPr>
        <w:t>佳</w:t>
      </w:r>
      <w:r>
        <w:rPr>
          <w:rFonts w:hint="eastAsia" w:ascii="宋体" w:hAnsi="Courier New" w:eastAsia="楷体" w:cs="Courier New"/>
          <w:bCs/>
        </w:rPr>
        <w:t>木</w:t>
      </w:r>
      <w:r>
        <w:rPr>
          <w:rFonts w:hint="eastAsia" w:ascii="宋体" w:hAnsi="宋体" w:eastAsia="楷体"/>
          <w:bCs/>
          <w:kern w:val="0"/>
          <w:em w:val="dot"/>
        </w:rPr>
        <w:t>秀</w:t>
      </w:r>
      <w:r>
        <w:rPr>
          <w:rFonts w:hint="eastAsia" w:ascii="宋体" w:hAnsi="Courier New" w:eastAsia="楷体" w:cs="Courier New"/>
          <w:bCs/>
        </w:rPr>
        <w:t>而繁阴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风霜高洁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水落而石出者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山间之四时也。朝而往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暮而归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四时之景不同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而乐亦无穷也。</w:t>
      </w:r>
    </w:p>
    <w:p>
      <w:pPr>
        <w:spacing w:line="260" w:lineRule="exact"/>
        <w:ind w:firstLine="315" w:firstLineChars="150"/>
        <w:rPr>
          <w:rFonts w:hint="eastAsia" w:ascii="宋体" w:hAnsi="Courier New" w:eastAsia="楷体" w:cs="Courier New"/>
          <w:bCs/>
          <w:u w:val="single"/>
        </w:rPr>
      </w:pPr>
      <w:r>
        <w:rPr>
          <w:rFonts w:hint="eastAsia" w:ascii="宋体" w:hAnsi="Courier New" w:eastAsia="楷体" w:cs="Courier New"/>
          <w:bCs/>
        </w:rPr>
        <w:t>至于负者歌于途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行者休于树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前者呼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后者应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伛偻提携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往来而不绝者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滁人游也。临溪而渔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溪深而鱼肥。酿泉为酒，泉香而酒洌，山肴野蔌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杂然而前陈者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太守宴也。宴酣之乐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非丝非竹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射者中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弈者胜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觥筹交错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起坐而喧哗者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众宾欢也。</w:t>
      </w:r>
      <w:r>
        <w:rPr>
          <w:rFonts w:hint="eastAsia" w:ascii="宋体" w:hAnsi="Courier New" w:eastAsia="楷体" w:cs="Courier New"/>
          <w:bCs/>
          <w:u w:val="single"/>
        </w:rPr>
        <w:t>苍颜白发</w:t>
      </w:r>
      <w:r>
        <w:rPr>
          <w:rFonts w:hint="eastAsia" w:ascii="宋体" w:hAnsi="Courier New" w:eastAsia="楷体" w:cs="Courier New"/>
          <w:bCs/>
          <w:u w:val="single"/>
          <w:lang w:eastAsia="zh-CN"/>
        </w:rPr>
        <w:t>，</w:t>
      </w:r>
      <w:r>
        <w:rPr>
          <w:rFonts w:hint="eastAsia" w:ascii="宋体" w:hAnsi="Courier New" w:eastAsia="楷体" w:cs="Courier New"/>
          <w:bCs/>
          <w:u w:val="single"/>
        </w:rPr>
        <w:t>颓然乎其间者</w:t>
      </w:r>
      <w:r>
        <w:rPr>
          <w:rFonts w:hint="eastAsia" w:ascii="宋体" w:hAnsi="Courier New" w:eastAsia="楷体" w:cs="Courier New"/>
          <w:bCs/>
          <w:u w:val="single"/>
          <w:lang w:eastAsia="zh-CN"/>
        </w:rPr>
        <w:t>，</w:t>
      </w:r>
      <w:r>
        <w:rPr>
          <w:rFonts w:hint="eastAsia" w:ascii="宋体" w:hAnsi="Courier New" w:eastAsia="楷体" w:cs="Courier New"/>
          <w:bCs/>
          <w:u w:val="single"/>
        </w:rPr>
        <w:t>太守醉也。</w:t>
      </w:r>
    </w:p>
    <w:p>
      <w:pPr>
        <w:spacing w:line="260" w:lineRule="exact"/>
        <w:ind w:firstLine="210" w:firstLineChars="100"/>
        <w:rPr>
          <w:rFonts w:hint="eastAsia" w:ascii="宋体" w:hAnsi="Courier New" w:eastAsia="楷体" w:cs="Courier New"/>
          <w:bCs/>
        </w:rPr>
      </w:pPr>
      <w:r>
        <w:rPr>
          <w:rFonts w:hint="eastAsia" w:ascii="宋体" w:hAnsi="Courier New" w:eastAsia="楷体" w:cs="Courier New"/>
          <w:bCs/>
        </w:rPr>
        <w:t>已而夕阳在山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人影散乱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太守归而宾客从也。树林阴翳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鸣声上下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游人去而禽鸟乐也。然而禽鸟知山林之乐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ascii="宋体" w:hAnsi="Courier New" w:eastAsia="楷体" w:cs="Courier New"/>
          <w:bCs/>
        </w:rPr>
        <w:t>而不知人之乐</w:t>
      </w:r>
      <w:r>
        <w:rPr>
          <w:rFonts w:hint="eastAsia" w:ascii="宋体" w:hAnsi="Courier New" w:eastAsia="楷体" w:cs="Courier New"/>
          <w:bCs/>
          <w:lang w:eastAsia="zh-CN"/>
        </w:rPr>
        <w:t>；</w:t>
      </w:r>
      <w:r>
        <w:rPr>
          <w:rFonts w:hint="eastAsia" w:ascii="宋体" w:hAnsi="Courier New" w:eastAsia="楷体" w:cs="Courier New"/>
          <w:bCs/>
          <w:u w:val="single"/>
        </w:rPr>
        <w:t>人知从太守游而乐</w:t>
      </w:r>
      <w:r>
        <w:rPr>
          <w:rFonts w:hint="eastAsia" w:ascii="宋体" w:hAnsi="Courier New" w:eastAsia="楷体" w:cs="Courier New"/>
          <w:bCs/>
          <w:u w:val="single"/>
          <w:lang w:eastAsia="zh-CN"/>
        </w:rPr>
        <w:t>，</w:t>
      </w:r>
      <w:r>
        <w:rPr>
          <w:rFonts w:hint="eastAsia" w:ascii="宋体" w:hAnsi="Courier New" w:eastAsia="楷体" w:cs="Courier New"/>
          <w:bCs/>
          <w:u w:val="single"/>
        </w:rPr>
        <w:t>而不知太守之乐其乐也。</w:t>
      </w:r>
      <w:r>
        <w:rPr>
          <w:rFonts w:hint="eastAsia" w:ascii="宋体" w:hAnsi="Courier New" w:eastAsia="楷体" w:cs="Courier New"/>
          <w:bCs/>
        </w:rPr>
        <w:t>醉能同其乐，醒能述以文者，太守也。太守谓谁?庐陵欧阳修也。             (《醉翁亭记》)</w:t>
      </w:r>
    </w:p>
    <w:p>
      <w:pPr>
        <w:rPr>
          <w:rFonts w:hint="eastAsia" w:ascii="宋体" w:hAnsi="Courier New" w:cs="Courier New"/>
          <w:bCs/>
        </w:rPr>
      </w:pPr>
      <w:r>
        <w:rPr>
          <w:rFonts w:hint="eastAsia"/>
        </w:rPr>
        <w:t>6.解释文中加点词语的意思。</w:t>
      </w:r>
    </w:p>
    <w:p>
      <w:pPr>
        <w:rPr>
          <w:rFonts w:hint="eastAsia" w:eastAsia="楷体"/>
          <w:em w:val="dot"/>
        </w:rPr>
      </w:pPr>
      <w:r>
        <w:rPr>
          <w:rFonts w:hint="eastAsia" w:eastAsia="楷体"/>
        </w:rPr>
        <w:t>（</w:t>
      </w:r>
      <w:r>
        <w:rPr>
          <w:rFonts w:eastAsia="楷体"/>
        </w:rPr>
        <w:t>1</w:t>
      </w:r>
      <w:r>
        <w:rPr>
          <w:rFonts w:hint="eastAsia" w:eastAsia="楷体"/>
        </w:rPr>
        <w:t>）</w:t>
      </w:r>
      <w:r>
        <w:rPr>
          <w:rFonts w:hint="eastAsia" w:ascii="宋体" w:hAnsi="Courier New" w:eastAsia="楷体" w:cs="Courier New"/>
          <w:bCs/>
        </w:rPr>
        <w:t>有亭翼然</w:t>
      </w:r>
      <w:r>
        <w:rPr>
          <w:rFonts w:hint="eastAsia" w:ascii="宋体" w:hAnsi="宋体" w:eastAsia="楷体"/>
          <w:bCs/>
          <w:kern w:val="0"/>
          <w:em w:val="dot"/>
        </w:rPr>
        <w:t>临</w:t>
      </w:r>
      <w:r>
        <w:rPr>
          <w:rFonts w:hint="eastAsia" w:ascii="宋体" w:hAnsi="Courier New" w:eastAsia="楷体" w:cs="Courier New"/>
          <w:bCs/>
        </w:rPr>
        <w:t>于泉上(   )</w:t>
      </w:r>
      <w:r>
        <w:rPr>
          <w:rFonts w:hint="eastAsia" w:eastAsia="楷体"/>
          <w:em w:val="dot"/>
        </w:rPr>
        <w:t xml:space="preserve">   </w:t>
      </w:r>
      <w:r>
        <w:rPr>
          <w:rFonts w:hint="eastAsia" w:ascii="宋体" w:hAnsi="Courier New" w:eastAsia="楷体" w:cs="Courier New"/>
          <w:bCs/>
        </w:rPr>
        <w:t>云归而岩穴</w:t>
      </w:r>
      <w:r>
        <w:rPr>
          <w:rFonts w:hint="eastAsia" w:ascii="宋体" w:hAnsi="宋体" w:eastAsia="楷体"/>
          <w:bCs/>
          <w:kern w:val="0"/>
          <w:em w:val="dot"/>
        </w:rPr>
        <w:t>暝</w:t>
      </w:r>
      <w:r>
        <w:rPr>
          <w:rFonts w:hint="eastAsia" w:ascii="宋体" w:hAnsi="Courier New" w:eastAsia="楷体" w:cs="Courier New"/>
          <w:bCs/>
        </w:rPr>
        <w:t>(</w:t>
      </w:r>
      <w:r>
        <w:rPr>
          <w:rFonts w:hint="eastAsia" w:ascii="宋体" w:hAnsi="Courier New" w:eastAsia="楷体" w:cs="Courier New"/>
          <w:bCs/>
        </w:rPr>
        <w:tab/>
      </w:r>
      <w:r>
        <w:rPr>
          <w:rFonts w:hint="eastAsia" w:ascii="宋体" w:hAnsi="Courier New" w:eastAsia="楷体" w:cs="Courier New"/>
          <w:bCs/>
        </w:rPr>
        <w:t xml:space="preserve">   )</w:t>
      </w:r>
      <w:r>
        <w:rPr>
          <w:rFonts w:hint="eastAsia" w:eastAsia="楷体"/>
          <w:em w:val="dot"/>
        </w:rPr>
        <w:t xml:space="preserve">   </w:t>
      </w:r>
      <w:r>
        <w:rPr>
          <w:rFonts w:hint="eastAsia" w:eastAsia="楷体"/>
        </w:rPr>
        <w:t>（</w:t>
      </w:r>
      <w:r>
        <w:rPr>
          <w:rFonts w:eastAsia="楷体"/>
        </w:rPr>
        <w:t>3</w:t>
      </w:r>
      <w:r>
        <w:rPr>
          <w:rFonts w:hint="eastAsia" w:eastAsia="楷体"/>
        </w:rPr>
        <w:t>）</w:t>
      </w:r>
      <w:r>
        <w:rPr>
          <w:rFonts w:hint="eastAsia" w:ascii="宋体" w:hAnsi="Courier New" w:eastAsia="楷体" w:cs="Courier New"/>
          <w:bCs/>
        </w:rPr>
        <w:t>佳木</w:t>
      </w:r>
      <w:r>
        <w:rPr>
          <w:rFonts w:hint="eastAsia" w:ascii="宋体" w:hAnsi="宋体" w:eastAsia="楷体"/>
          <w:bCs/>
          <w:kern w:val="0"/>
          <w:em w:val="dot"/>
        </w:rPr>
        <w:t>秀</w:t>
      </w:r>
      <w:r>
        <w:rPr>
          <w:rFonts w:hint="eastAsia" w:ascii="宋体" w:hAnsi="Courier New" w:eastAsia="楷体" w:cs="Courier New"/>
          <w:bCs/>
        </w:rPr>
        <w:t>而繁阴(    )</w:t>
      </w:r>
      <w:r>
        <w:rPr>
          <w:rFonts w:hint="eastAsia" w:eastAsia="楷体"/>
        </w:rPr>
        <w:t xml:space="preserve"> </w:t>
      </w:r>
    </w:p>
    <w:p>
      <w:pPr>
        <w:rPr>
          <w:rFonts w:hint="eastAsia"/>
        </w:rPr>
      </w:pPr>
      <w:r>
        <w:t>7．</w:t>
      </w:r>
      <w:r>
        <w:rPr>
          <w:rFonts w:hint="eastAsia"/>
        </w:rPr>
        <w:t>把文中画线的句子翻译成现代汉语。（</w:t>
      </w:r>
      <w:r>
        <w:t>4</w:t>
      </w:r>
      <w:r>
        <w:rPr>
          <w:rFonts w:hint="eastAsia"/>
        </w:rPr>
        <w:t>分）</w:t>
      </w:r>
    </w:p>
    <w:p>
      <w:pPr>
        <w:spacing w:line="260" w:lineRule="exact"/>
        <w:rPr>
          <w:rFonts w:hint="eastAsia" w:eastAsia="楷体"/>
        </w:rPr>
      </w:pPr>
      <w:r>
        <w:rPr>
          <w:rFonts w:hint="eastAsia" w:eastAsia="楷体"/>
        </w:rPr>
        <w:t>（1）苍颜白发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颓然乎其间者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 xml:space="preserve">太守醉也。 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_____________________________________________________________________________</w:t>
      </w:r>
    </w:p>
    <w:p>
      <w:pPr>
        <w:spacing w:line="260" w:lineRule="exact"/>
        <w:rPr>
          <w:rFonts w:hint="eastAsia" w:eastAsia="楷体"/>
        </w:rPr>
      </w:pPr>
      <w:r>
        <w:rPr>
          <w:rFonts w:hint="eastAsia" w:eastAsia="楷体"/>
        </w:rPr>
        <w:t>（2）人知从太守游而乐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而不知太守之乐其乐也。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_____________________________________________________________________________</w:t>
      </w:r>
    </w:p>
    <w:p>
      <w:pPr>
        <w:ind w:firstLine="3570" w:firstLineChars="1700"/>
        <w:rPr>
          <w:rFonts w:hint="eastAsia" w:eastAsia="楷体"/>
        </w:rPr>
      </w:pPr>
      <w:r>
        <w:rPr>
          <w:rFonts w:hint="eastAsia" w:eastAsia="楷体"/>
        </w:rPr>
        <w:t>【乙】</w:t>
      </w:r>
    </w:p>
    <w:p>
      <w:pPr>
        <w:ind w:firstLine="315" w:firstLineChars="150"/>
        <w:rPr>
          <w:rFonts w:hint="eastAsia" w:eastAsia="楷体"/>
        </w:rPr>
      </w:pPr>
      <w:r>
        <w:rPr>
          <w:rFonts w:hint="eastAsia" w:eastAsia="楷体"/>
        </w:rPr>
        <w:t>饶州路</w:t>
      </w:r>
      <w:r>
        <w:rPr>
          <w:rFonts w:hint="eastAsia" w:eastAsia="楷体"/>
          <w:sz w:val="21"/>
          <w:vertAlign w:val="superscript"/>
        </w:rPr>
        <w:t>①</w:t>
      </w:r>
      <w:r>
        <w:rPr>
          <w:rFonts w:hint="eastAsia" w:eastAsia="楷体"/>
        </w:rPr>
        <w:t>大饥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米价翔踊</w:t>
      </w:r>
      <w:r>
        <w:rPr>
          <w:rFonts w:hint="eastAsia" w:eastAsia="楷体"/>
          <w:sz w:val="21"/>
          <w:vertAlign w:val="superscript"/>
        </w:rPr>
        <w:t>②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总管王都中</w:t>
      </w:r>
      <w:r>
        <w:rPr>
          <w:rFonts w:hint="eastAsia" w:eastAsia="楷体"/>
          <w:sz w:val="21"/>
          <w:vertAlign w:val="superscript"/>
        </w:rPr>
        <w:t>③</w:t>
      </w:r>
      <w:r>
        <w:rPr>
          <w:rFonts w:hint="eastAsia" w:eastAsia="楷体"/>
        </w:rPr>
        <w:t>以官仓之米定其价为三等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言于江浙行省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以为须粜</w:t>
      </w:r>
      <w:r>
        <w:rPr>
          <w:rFonts w:hint="eastAsia" w:eastAsia="楷体"/>
          <w:sz w:val="21"/>
          <w:vertAlign w:val="superscript"/>
        </w:rPr>
        <w:t>④</w:t>
      </w:r>
      <w:r>
        <w:rPr>
          <w:rFonts w:hint="eastAsia" w:eastAsia="楷体"/>
        </w:rPr>
        <w:t>田以下等价</w:t>
      </w:r>
      <w:r>
        <w:rPr>
          <w:rFonts w:hint="eastAsia" w:ascii="宋体" w:hAnsi="Courier New" w:eastAsia="楷体" w:cs="Courier New"/>
          <w:bCs/>
          <w:lang w:eastAsia="zh-CN"/>
        </w:rPr>
        <w:t>，</w:t>
      </w:r>
      <w:r>
        <w:rPr>
          <w:rFonts w:hint="eastAsia" w:eastAsia="楷体"/>
          <w:u w:val="single"/>
        </w:rPr>
        <w:t>民乃可得食未报</w:t>
      </w:r>
      <w:r>
        <w:rPr>
          <w:rFonts w:hint="eastAsia" w:ascii="宋体" w:hAnsi="宋体" w:eastAsia="楷体"/>
          <w:bCs/>
          <w:kern w:val="0"/>
          <w:u w:val="single"/>
          <w:em w:val="dot"/>
        </w:rPr>
        <w:t>辄</w:t>
      </w:r>
      <w:r>
        <w:rPr>
          <w:rFonts w:hint="eastAsia" w:eastAsia="楷体"/>
          <w:u w:val="single"/>
        </w:rPr>
        <w:t>于下等减价十之二</w:t>
      </w:r>
      <w:r>
        <w:rPr>
          <w:rFonts w:hint="eastAsia" w:ascii="宋体" w:hAnsi="宋体" w:eastAsia="楷体"/>
          <w:bCs/>
          <w:kern w:val="0"/>
          <w:u w:val="single"/>
          <w:em w:val="dot"/>
        </w:rPr>
        <w:t>使</w:t>
      </w:r>
      <w:r>
        <w:rPr>
          <w:rFonts w:hint="eastAsia" w:eastAsia="楷体"/>
          <w:u w:val="single"/>
        </w:rPr>
        <w:t>民就粜</w:t>
      </w:r>
      <w:r>
        <w:rPr>
          <w:rFonts w:hint="eastAsia" w:ascii="宋体" w:hAnsi="Courier New" w:eastAsia="楷体" w:cs="Courier New"/>
          <w:bCs/>
          <w:u w:val="single"/>
        </w:rPr>
        <w:t>。</w:t>
      </w:r>
      <w:r>
        <w:rPr>
          <w:rFonts w:hint="eastAsia" w:eastAsia="楷体"/>
        </w:rPr>
        <w:t>行省怒其专擅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都中曰:“饶去杭几二千里，比议定往还，非半月不可。人七日不食则死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安能忍死以待乎!”其民相与言曰:“公为我辈减米价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公果得罪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我当鬻</w:t>
      </w:r>
      <w:r>
        <w:rPr>
          <w:rFonts w:hint="eastAsia" w:eastAsia="楷体"/>
          <w:sz w:val="21"/>
          <w:vertAlign w:val="superscript"/>
        </w:rPr>
        <w:t>⑤</w:t>
      </w:r>
      <w:r>
        <w:rPr>
          <w:rFonts w:hint="eastAsia" w:eastAsia="楷体"/>
        </w:rPr>
        <w:t>妻子以代公偿。”行省方悟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都中乃得免。</w:t>
      </w:r>
    </w:p>
    <w:p>
      <w:pPr>
        <w:spacing w:line="260" w:lineRule="exact"/>
        <w:ind w:firstLine="5040" w:firstLineChars="2400"/>
        <w:rPr>
          <w:rFonts w:hint="eastAsia" w:eastAsia="楷体"/>
        </w:rPr>
      </w:pPr>
      <w:r>
        <w:rPr>
          <w:rFonts w:hint="eastAsia" w:eastAsia="楷体"/>
        </w:rPr>
        <w:t>(节选自《续资治通鉴》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有改动)</w:t>
      </w:r>
    </w:p>
    <w:p>
      <w:pPr>
        <w:spacing w:line="260" w:lineRule="exact"/>
        <w:rPr>
          <w:rFonts w:hint="eastAsia" w:eastAsia="楷体"/>
        </w:rPr>
      </w:pPr>
      <w:r>
        <w:rPr>
          <w:rFonts w:hint="eastAsia" w:eastAsia="楷体"/>
        </w:rPr>
        <w:t>【注释】①路:元代行政区划单位。②翔踊:物价飞涨。③王都中:字符俞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元代官员</w:t>
      </w:r>
      <w:r>
        <w:rPr>
          <w:rFonts w:hint="eastAsia" w:eastAsia="楷体"/>
          <w:lang w:eastAsia="zh-CN"/>
        </w:rPr>
        <w:t>，</w:t>
      </w:r>
      <w:r>
        <w:rPr>
          <w:rFonts w:hint="eastAsia" w:eastAsia="楷体"/>
        </w:rPr>
        <w:t>官至两任行省参知政事。④粜(tiào):卖出粮食。⑤鬻(yù):卖。</w:t>
      </w:r>
    </w:p>
    <w:p>
      <w:pPr>
        <w:rPr>
          <w:rFonts w:hint="eastAsia"/>
        </w:rPr>
      </w:pPr>
      <w:r>
        <w:t>8</w:t>
      </w:r>
      <w:r>
        <w:rPr>
          <w:rFonts w:hint="eastAsia"/>
        </w:rPr>
        <w:t>、参考表格提示的方法，解释下列加点词（2分）。例：</w:t>
      </w:r>
    </w:p>
    <w:tbl>
      <w:tblPr>
        <w:tblStyle w:val="20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454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  <w:t>文言词句</w:t>
            </w:r>
          </w:p>
        </w:tc>
        <w:tc>
          <w:tcPr>
            <w:tcW w:w="3454" w:type="dxa"/>
          </w:tcPr>
          <w:p>
            <w:pPr>
              <w:widowControl/>
              <w:jc w:val="left"/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  <w:t>方法</w:t>
            </w:r>
          </w:p>
        </w:tc>
        <w:tc>
          <w:tcPr>
            <w:tcW w:w="2795" w:type="dxa"/>
          </w:tcPr>
          <w:p>
            <w:pPr>
              <w:widowControl/>
              <w:jc w:val="left"/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/>
                <w:bCs/>
                <w:kern w:val="0"/>
                <w:em w:val="dot"/>
              </w:rPr>
              <w:t>辄</w:t>
            </w:r>
            <w:r>
              <w:rPr>
                <w:rFonts w:hint="eastAsia" w:eastAsia="楷体"/>
              </w:rPr>
              <w:t>于下等减价十之二</w:t>
            </w:r>
          </w:p>
        </w:tc>
        <w:tc>
          <w:tcPr>
            <w:tcW w:w="3454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  <w:t>课内迁移法：</w:t>
            </w:r>
            <w:r>
              <w:rPr>
                <w:rFonts w:hint="eastAsia" w:eastAsia="楷体"/>
              </w:rPr>
              <w:t>饮少</w:t>
            </w:r>
            <w:r>
              <w:rPr>
                <w:rFonts w:hint="eastAsia" w:ascii="宋体" w:hAnsi="宋体" w:eastAsia="楷体"/>
                <w:bCs/>
                <w:kern w:val="0"/>
                <w:em w:val="dot"/>
              </w:rPr>
              <w:t>辄</w:t>
            </w:r>
            <w:r>
              <w:rPr>
                <w:rFonts w:hint="eastAsia" w:eastAsia="楷体"/>
              </w:rPr>
              <w:t>醉</w:t>
            </w:r>
          </w:p>
        </w:tc>
        <w:tc>
          <w:tcPr>
            <w:tcW w:w="2795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C00000"/>
                <w:shd w:val="clear" w:color="auto" w:fill="FFFFFF"/>
              </w:rPr>
            </w:pPr>
            <w:r>
              <w:rPr>
                <w:rFonts w:hint="eastAsia" w:eastAsia="楷体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/>
                <w:bCs/>
                <w:kern w:val="0"/>
                <w:em w:val="dot"/>
              </w:rPr>
              <w:t>使</w:t>
            </w:r>
            <w:r>
              <w:rPr>
                <w:rFonts w:hint="eastAsia" w:eastAsia="楷体"/>
              </w:rPr>
              <w:t>民就粜</w:t>
            </w:r>
          </w:p>
        </w:tc>
        <w:tc>
          <w:tcPr>
            <w:tcW w:w="3454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111111"/>
                <w:shd w:val="clear" w:color="auto" w:fill="FFFFFF"/>
              </w:rPr>
            </w:pPr>
            <w:r>
              <w:rPr>
                <w:rFonts w:hint="eastAsia" w:ascii="宋体" w:hAnsi="宋体" w:eastAsia="楷体" w:cs="宋体"/>
                <w:color w:val="111111"/>
                <w:shd w:val="clear" w:color="auto" w:fill="FFFFFF"/>
              </w:rPr>
              <w:t>查字典法：</w:t>
            </w:r>
            <w:r>
              <w:rPr>
                <w:rFonts w:eastAsia="楷体"/>
              </w:rPr>
              <w:t>①</w:t>
            </w:r>
            <w:r>
              <w:rPr>
                <w:rFonts w:hint="eastAsia" w:eastAsia="楷体"/>
              </w:rPr>
              <w:t>命令、派遣。</w:t>
            </w:r>
            <w:r>
              <w:rPr>
                <w:rFonts w:eastAsia="楷体"/>
              </w:rPr>
              <w:t>②</w:t>
            </w:r>
            <w:r>
              <w:rPr>
                <w:rFonts w:hint="eastAsia" w:eastAsia="楷体"/>
              </w:rPr>
              <w:t>让。③使唤</w:t>
            </w:r>
          </w:p>
        </w:tc>
        <w:tc>
          <w:tcPr>
            <w:tcW w:w="2795" w:type="dxa"/>
          </w:tcPr>
          <w:p>
            <w:pPr>
              <w:widowControl/>
              <w:jc w:val="left"/>
              <w:rPr>
                <w:rFonts w:ascii="宋体" w:hAnsi="宋体" w:eastAsia="楷体" w:cs="宋体"/>
                <w:color w:val="C00000"/>
                <w:shd w:val="clear" w:color="auto" w:fill="FFFFFF"/>
              </w:rPr>
            </w:pPr>
            <w:r>
              <w:rPr>
                <w:rFonts w:hint="eastAsia" w:eastAsia="楷体"/>
              </w:rPr>
              <w:t>（2）</w:t>
            </w:r>
          </w:p>
        </w:tc>
      </w:tr>
    </w:tbl>
    <w:p>
      <w:pPr>
        <w:rPr>
          <w:rFonts w:hint="eastAsia"/>
        </w:rPr>
      </w:pPr>
      <w:r>
        <w:t>9．</w:t>
      </w:r>
      <w:r>
        <w:rPr>
          <w:rFonts w:hint="eastAsia"/>
        </w:rPr>
        <w:t>请用“</w:t>
      </w:r>
      <w:r>
        <w:t>/</w:t>
      </w:r>
      <w:r>
        <w:rPr>
          <w:rFonts w:hint="eastAsia"/>
        </w:rPr>
        <w:t>”给文中画线的句子断句。（</w:t>
      </w:r>
      <w:r>
        <w:t>3</w:t>
      </w:r>
      <w:r>
        <w:rPr>
          <w:rFonts w:hint="eastAsia"/>
        </w:rPr>
        <w:t>分）</w:t>
      </w:r>
    </w:p>
    <w:p>
      <w:pPr>
        <w:spacing w:line="260" w:lineRule="exact"/>
        <w:rPr>
          <w:rFonts w:hint="eastAsia" w:eastAsia="楷体"/>
          <w:lang w:val="en-US" w:eastAsia="zh-CN"/>
        </w:rPr>
      </w:pPr>
      <w:r>
        <w:rPr>
          <w:rFonts w:hint="eastAsia" w:eastAsia="楷体"/>
        </w:rPr>
        <w:t>民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乃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可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得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食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未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报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辄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于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下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等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减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价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十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之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二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使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民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就</w:t>
      </w:r>
      <w:r>
        <w:rPr>
          <w:rFonts w:hint="eastAsia" w:eastAsia="楷体"/>
          <w:lang w:val="en-US" w:eastAsia="zh-CN"/>
        </w:rPr>
        <w:t xml:space="preserve"> </w:t>
      </w:r>
      <w:r>
        <w:rPr>
          <w:rFonts w:hint="eastAsia" w:eastAsia="楷体"/>
        </w:rPr>
        <w:t>粜</w:t>
      </w:r>
      <w:r>
        <w:rPr>
          <w:rFonts w:hint="eastAsia" w:eastAsia="楷体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10.【甲】【乙】两文各表现了欧阳修及王都中怎样的思想性格特点?两者有何共同点?(3分)</w:t>
      </w:r>
    </w:p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_____________________________________________________________________________</w:t>
      </w:r>
    </w:p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_____________________________________________________________________________</w:t>
      </w:r>
    </w:p>
    <w:p>
      <w:pPr>
        <w:pStyle w:val="5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（二）阅读下面的文字，完成11～13题。（10分）</w:t>
      </w:r>
    </w:p>
    <w:p>
      <w:pPr>
        <w:spacing w:line="260" w:lineRule="exact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【材料一】“双减”解读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2021年7月24日，中共中央办公厅、国务院办公厅印发《关于进一步减轻义务教育阶段学生作业负担和校外培训负担的意见》。为什么要推进“双减”？教育部有关负责人作出权威回应。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教育部有关负责人表示，现在义务教育突出问题之一还是中小学生负担太重，短视化、功利性问题没有根本解决。一方面是学生作业负担仍然较重，作业管理不够完善；另一方面是校外培训仍然过热，超前超标培训问题尚未根本解决，这些问题导致学生作业和校外培训负担过重，家长经济和精力负担过重，严重对冲了教育改革发展成果，社会反响强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据介绍，针对以上问题，“双减”工作要充分发挥学校主阵地作用，坚持应教尽教，着力提高教学质量、作业管理水平和课后服务水平，让学生的学习更好地回归校园，在校内“吃饱”“吃好”，减少参加校外培训需求。同时，在加强课后服务、减轻考试压力、完善质量评价、营造良好生态等方面作出部署，系统推进，全链条推进“双减”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（来源：新华社记者：胡浩）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</w:rPr>
        <w:t>【材料二】“双减”实践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省教育厅教研室副主任、特级教师喻伯军说：“作业改革坚持以生为本的育人思想，既是减轻学生过重负担的措施之一，也是教师专业发展的需要，更是推动教育教学管理的需要。”很多人关心，理想的作业管理是怎么样的呢？其实省教育厅在2015年的中小学作业管理指导意见中已经有所表述，做到“精选、先做、全批、反馈”这八个字。这八个字的出发点，都是为了学生的发展。“最好的状态是学生能喜欢上做一些作业，在完成作业的过程中提高能力，获得成就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杭州市凤凰小学校长缪华良校长说：“‘双减’首先是把作业量减下来。在课堂上达到教学目标，是教师的基本职责。不要把落实教学目标的行为延伸到家庭作业，更不要把查漏补缺的希望寄托在家庭作业上。如果课堂低效，作业就是学业负担；如果课堂高效，作业是锦上添花。作业减负，关键在于课堂提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金华市是浙江省“双减”工作首个试点市。金华市教育教学研究中心主任、浙江省特级教师周红星介绍了目前金华市作业管理的一些做法，包括强化作业总量控制；强调一校一案，建立作业公示；强化作业质量提升；鼓励布置分层作业、弹性作业、个性化作业；强化学生习惯培养；小学晚9点、初中晚10点不做作业。作业设计是作业管理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（来源：都市快报记者胡信昌）</w:t>
      </w:r>
    </w:p>
    <w:p>
      <w:pPr>
        <w:spacing w:line="260" w:lineRule="exact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【材料三】“双减”思考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教育是一门慢艺术，需要静待花开的过程。十年树木，百年树人。</w:t>
      </w:r>
      <w:r>
        <w:rPr>
          <w:rFonts w:hint="default" w:ascii="Calibri" w:hAnsi="Calibri" w:eastAsia="楷体" w:cs="Calibri"/>
          <w:lang w:val="en-US" w:eastAsia="zh-CN"/>
        </w:rPr>
        <w:t>①</w:t>
      </w:r>
      <w:r>
        <w:rPr>
          <w:rFonts w:hint="eastAsia" w:ascii="楷体" w:hAnsi="楷体" w:eastAsia="楷体" w:cs="楷体"/>
        </w:rPr>
        <w:t>正如网上说，教育是一个慢活、细活，是生命潜移默化的过程。“双减”政策就是要在人才培养规律的指引下，对一些旧有教育观念进行纠偏，促成家长与学校在教育理念上达成共识，在育人途径及方式上同向同行，让教育回归常态，让家长回归平常心，让人才培养顺应规律。家长是一项巧职业，需要科学育子的智慧。家庭环境的好与坏，决定了孩子的学习质量。父母的言传身教，无时无刻不在影响着孩子。在“双减”新政策背景下，家长还需摒弃“只见分数不见人”的旧观念，丢掉“怕孩子输在起跑线”的旧思维，明辨“疯狂培训+疯狂刷题”的旧陷阱。须知，知识比成绩更重要，健康比分数更重要，陪伴比培训更重要。无论教育如何改革，父母始终都是孩子的终身责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学校是一所大课堂，需要回归育人的初心。</w:t>
      </w:r>
      <w:r>
        <w:rPr>
          <w:rFonts w:hint="default" w:ascii="Calibri" w:hAnsi="Calibri" w:eastAsia="楷体" w:cs="Calibri"/>
        </w:rPr>
        <w:t>②</w:t>
      </w:r>
      <w:r>
        <w:rPr>
          <w:rFonts w:hint="eastAsia" w:ascii="楷体" w:hAnsi="楷体" w:eastAsia="楷体" w:cs="楷体"/>
        </w:rPr>
        <w:t>随着“双减”的实施，学生的负担轻了，家长的焦虑减了，学校和老师的责任却更重了。因此，学校固有的教育模式必须打破，传统教法必须改变，要建立起与“双减”相适应的办学理念、教育模式和教学方法。要做强校内教学主战场，提高校内教育质量，驱动学生自主探索，合作学习，让学生切实感受到学习的快乐、生活的意义、成长的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（作者：长沙市岳麓区委组织部万鹏）</w:t>
      </w:r>
    </w:p>
    <w:p>
      <w:pPr>
        <w:pStyle w:val="6"/>
        <w:adjustRightInd w:val="0"/>
        <w:snapToGrid w:val="0"/>
        <w:rPr>
          <w:rFonts w:hint="eastAsia" w:hAnsi="宋体" w:cs="宋体"/>
          <w:kern w:val="0"/>
        </w:rPr>
      </w:pPr>
      <w:r>
        <w:rPr>
          <w:rFonts w:hint="eastAsia" w:hAnsi="宋体" w:cs="Times New Roman"/>
          <w:bCs/>
          <w:kern w:val="0"/>
        </w:rPr>
        <w:t>11.下列对选文和链接材料的分析，</w:t>
      </w:r>
      <w:r>
        <w:rPr>
          <w:rFonts w:hint="eastAsia" w:hAnsi="宋体" w:cs="Times New Roman"/>
          <w:bCs/>
          <w:kern w:val="0"/>
          <w:em w:val="dot"/>
        </w:rPr>
        <w:t>不正确</w:t>
      </w:r>
      <w:r>
        <w:rPr>
          <w:rFonts w:hint="eastAsia" w:hAnsi="宋体" w:cs="Times New Roman"/>
          <w:bCs/>
          <w:kern w:val="0"/>
        </w:rPr>
        <w:t>的一项是（    ）。</w:t>
      </w:r>
      <w:r>
        <w:rPr>
          <w:rFonts w:hint="eastAsia" w:hAnsi="宋体" w:cs="宋体"/>
          <w:kern w:val="0"/>
        </w:rPr>
        <w:t>（3分）</w:t>
      </w:r>
    </w:p>
    <w:p>
      <w:pPr>
        <w:pStyle w:val="6"/>
        <w:adjustRightInd w:val="0"/>
        <w:snapToGrid w:val="0"/>
        <w:spacing w:line="260" w:lineRule="exact"/>
        <w:ind w:left="309" w:hanging="308" w:hangingChars="14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kern w:val="0"/>
        </w:rPr>
        <w:t xml:space="preserve">A. </w:t>
      </w:r>
      <w:r>
        <w:rPr>
          <w:rFonts w:hint="eastAsia" w:ascii="宋体" w:hAnsi="宋体" w:eastAsia="宋体" w:cs="宋体"/>
        </w:rPr>
        <w:t>现在义务教育突出的问题之一是中小学生负担太重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短视化功利性问题没有根本解决。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 特级教师喻伯军认为，理想的作业管理应该做到“精选、先做、全批、反馈”这八个字。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kern w:val="0"/>
        </w:rPr>
        <w:t>C.</w:t>
      </w:r>
      <w:r>
        <w:rPr>
          <w:rFonts w:hint="eastAsia" w:ascii="宋体" w:hAnsi="宋体" w:eastAsia="宋体" w:cs="宋体"/>
        </w:rPr>
        <w:t xml:space="preserve"> 凤凰小学的缪校长着重阐述了“作业减负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关键在于课堂提效”的观点，而金华的周红星老师则认为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作业设计是作业管理的重要组成部分。</w:t>
      </w:r>
    </w:p>
    <w:p>
      <w:pPr>
        <w:spacing w:line="2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kern w:val="0"/>
        </w:rPr>
        <w:t xml:space="preserve">D. </w:t>
      </w:r>
      <w:r>
        <w:rPr>
          <w:rFonts w:hint="eastAsia" w:ascii="宋体" w:hAnsi="宋体" w:eastAsia="宋体" w:cs="宋体"/>
        </w:rPr>
        <w:t>“双减”政策其实是希望家长与学校在教育理念上达成共识，在育人途径及方式上同向同行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让教育回归常态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让家长回归平常心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让人才培养顺应规律。</w:t>
      </w:r>
    </w:p>
    <w:p>
      <w:pPr>
        <w:pStyle w:val="6"/>
        <w:adjustRightInd w:val="0"/>
        <w:snapToGrid w:val="0"/>
        <w:ind w:left="309" w:hanging="308" w:hangingChars="147"/>
        <w:rPr>
          <w:rFonts w:hint="eastAsia" w:ascii="宋体" w:hAnsi="宋体" w:eastAsia="宋体" w:cs="宋体"/>
        </w:rPr>
      </w:pP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ascii="宋体" w:hAnsi="宋体" w:eastAsia="宋体" w:cs="宋体"/>
          <w:bCs/>
          <w:kern w:val="0"/>
        </w:rPr>
        <w:t>12.论述观点需要合理且充分的论据。你觉得下面这则道理论据</w:t>
      </w:r>
      <w:r>
        <w:rPr>
          <w:rFonts w:hint="eastAsia" w:hAnsi="宋体"/>
          <w:bCs/>
          <w:kern w:val="0"/>
        </w:rPr>
        <w:t>放在材料三中①和②两处的哪个位置最合适，请阐述你的理由。(3分)</w:t>
      </w:r>
    </w:p>
    <w:p>
      <w:pPr>
        <w:spacing w:line="260" w:lineRule="exact"/>
        <w:rPr>
          <w:rFonts w:hint="eastAsia" w:ascii="楷体" w:hAnsi="楷体" w:eastAsia="楷体" w:cs="楷体"/>
          <w:bCs/>
          <w:kern w:val="0"/>
        </w:rPr>
      </w:pPr>
      <w:r>
        <w:rPr>
          <w:rFonts w:hint="eastAsia" w:ascii="楷体" w:hAnsi="楷体" w:eastAsia="楷体" w:cs="楷体"/>
          <w:bCs/>
          <w:kern w:val="0"/>
        </w:rPr>
        <w:t>陶行知说：“教师的职务是</w:t>
      </w:r>
      <w:r>
        <w:rPr>
          <w:rFonts w:hint="eastAsia" w:ascii="楷体" w:hAnsi="楷体" w:eastAsia="楷体" w:cs="楷体"/>
          <w:bCs/>
          <w:kern w:val="0"/>
          <w:lang w:eastAsia="zh-CN"/>
        </w:rPr>
        <w:t>‘</w:t>
      </w:r>
      <w:r>
        <w:rPr>
          <w:rFonts w:hint="eastAsia" w:ascii="楷体" w:hAnsi="楷体" w:eastAsia="楷体" w:cs="楷体"/>
          <w:bCs/>
          <w:kern w:val="0"/>
        </w:rPr>
        <w:t>千教万教，教人求真’；学生的职务是</w:t>
      </w:r>
      <w:r>
        <w:rPr>
          <w:rFonts w:hint="eastAsia" w:ascii="楷体" w:hAnsi="楷体" w:eastAsia="楷体" w:cs="楷体"/>
          <w:bCs/>
          <w:kern w:val="0"/>
          <w:lang w:eastAsia="zh-CN"/>
        </w:rPr>
        <w:t>‘</w:t>
      </w:r>
      <w:r>
        <w:rPr>
          <w:rFonts w:hint="eastAsia" w:ascii="楷体" w:hAnsi="楷体" w:eastAsia="楷体" w:cs="楷体"/>
          <w:bCs/>
          <w:kern w:val="0"/>
        </w:rPr>
        <w:t>千学万学，学做真人’</w:t>
      </w:r>
      <w:r>
        <w:rPr>
          <w:rFonts w:hint="eastAsia" w:ascii="楷体" w:hAnsi="楷体" w:eastAsia="楷体" w:cs="楷体"/>
          <w:bCs/>
          <w:kern w:val="0"/>
          <w:lang w:eastAsia="zh-CN"/>
        </w:rPr>
        <w:t>”</w:t>
      </w:r>
      <w:r>
        <w:rPr>
          <w:rFonts w:hint="eastAsia" w:ascii="楷体" w:hAnsi="楷体" w:eastAsia="楷体" w:cs="楷体"/>
          <w:bCs/>
          <w:kern w:val="0"/>
        </w:rPr>
        <w:t>。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_____________________________________________________________________________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_____________________________________________________________________________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13. “双减”政策下，有人欢喜有人愁。同学小A说:“我今年初三，以前一直在上课外班</w:t>
      </w:r>
      <w:r>
        <w:rPr>
          <w:rFonts w:hint="eastAsia" w:hAnsi="宋体"/>
          <w:bCs/>
          <w:kern w:val="0"/>
          <w:lang w:eastAsia="zh-CN"/>
        </w:rPr>
        <w:t>，</w:t>
      </w:r>
      <w:r>
        <w:rPr>
          <w:rFonts w:hint="eastAsia" w:hAnsi="宋体"/>
          <w:bCs/>
          <w:kern w:val="0"/>
        </w:rPr>
        <w:t>成绩在班上名列前茅</w:t>
      </w:r>
      <w:r>
        <w:rPr>
          <w:rFonts w:hint="eastAsia" w:hAnsi="宋体"/>
          <w:bCs/>
          <w:kern w:val="0"/>
          <w:lang w:eastAsia="zh-CN"/>
        </w:rPr>
        <w:t>，</w:t>
      </w:r>
      <w:r>
        <w:rPr>
          <w:rFonts w:hint="eastAsia" w:hAnsi="宋体"/>
          <w:bCs/>
          <w:kern w:val="0"/>
        </w:rPr>
        <w:t>可现在</w:t>
      </w:r>
      <w:r>
        <w:rPr>
          <w:rFonts w:hint="eastAsia" w:hAnsi="宋体"/>
          <w:bCs/>
          <w:kern w:val="0"/>
          <w:lang w:eastAsia="zh-CN"/>
        </w:rPr>
        <w:t>，</w:t>
      </w:r>
      <w:r>
        <w:rPr>
          <w:rFonts w:hint="eastAsia" w:hAnsi="宋体"/>
          <w:bCs/>
          <w:kern w:val="0"/>
        </w:rPr>
        <w:t>就要面临中考</w:t>
      </w:r>
      <w:r>
        <w:rPr>
          <w:rFonts w:hint="eastAsia" w:hAnsi="宋体"/>
          <w:bCs/>
          <w:kern w:val="0"/>
          <w:lang w:eastAsia="zh-CN"/>
        </w:rPr>
        <w:t>，</w:t>
      </w:r>
      <w:r>
        <w:rPr>
          <w:rFonts w:hint="eastAsia" w:hAnsi="宋体"/>
          <w:bCs/>
          <w:kern w:val="0"/>
        </w:rPr>
        <w:t>培训班停了，我怎样才能保住原来的优势呢?”请结合材料二和自身经验，帮助小A解决他的困惑。(4分)</w:t>
      </w:r>
    </w:p>
    <w:p>
      <w:pPr>
        <w:spacing w:line="260" w:lineRule="exact"/>
        <w:rPr>
          <w:rFonts w:hint="eastAsia" w:hAnsi="宋体"/>
          <w:bCs/>
          <w:kern w:val="0"/>
        </w:rPr>
      </w:pPr>
      <w:r>
        <w:rPr>
          <w:rFonts w:hint="eastAsia" w:hAnsi="宋体"/>
          <w:bCs/>
          <w:kern w:val="0"/>
        </w:rPr>
        <w:t>_____________________________________________________________________________</w:t>
      </w:r>
    </w:p>
    <w:p>
      <w:pPr>
        <w:pStyle w:val="5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5"/>
        <w:topLinePunct/>
        <w:adjustRightInd w:val="0"/>
        <w:spacing w:before="0" w:after="0" w:line="240" w:lineRule="auto"/>
        <w:rPr>
          <w:rFonts w:hint="eastAsia" w:ascii="宋体" w:hAnsi="宋体"/>
          <w:b w:val="0"/>
          <w:bCs/>
          <w:color w:val="0000FF"/>
          <w:kern w:val="0"/>
        </w:rPr>
      </w:pPr>
      <w:r>
        <w:rPr>
          <w:rFonts w:hint="eastAsia" w:ascii="宋体" w:hAnsi="宋体" w:eastAsia="宋体" w:cs="宋体"/>
          <w:sz w:val="21"/>
          <w:szCs w:val="21"/>
        </w:rPr>
        <w:t>（三）阅读下面的文字，完成14～17题。（15分）</w:t>
      </w:r>
    </w:p>
    <w:p>
      <w:pPr>
        <w:topLinePunct/>
        <w:spacing w:line="260" w:lineRule="exact"/>
        <w:jc w:val="center"/>
        <w:rPr>
          <w:rFonts w:hint="eastAsia" w:ascii="楷体" w:hAnsi="宋体" w:eastAsia="楷体"/>
          <w:b/>
          <w:bCs/>
        </w:rPr>
      </w:pPr>
      <w:r>
        <w:rPr>
          <w:rFonts w:hint="eastAsia" w:ascii="楷体" w:hAnsi="宋体" w:eastAsia="楷体"/>
          <w:b/>
          <w:bCs/>
        </w:rPr>
        <w:t>出</w:t>
      </w:r>
      <w:r>
        <w:rPr>
          <w:rFonts w:hint="eastAsia" w:ascii="楷体" w:hAnsi="宋体" w:eastAsia="楷体"/>
          <w:b/>
          <w:bCs/>
          <w:lang w:val="en-US" w:eastAsia="zh-CN"/>
        </w:rPr>
        <w:t xml:space="preserve"> </w:t>
      </w:r>
      <w:r>
        <w:rPr>
          <w:rFonts w:hint="eastAsia" w:ascii="楷体" w:hAnsi="宋体" w:eastAsia="楷体"/>
          <w:b/>
          <w:bCs/>
        </w:rPr>
        <w:t>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明前茶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①55岁那年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老印染工徐师傅退休了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回到他离京杭运河很近的老家。回家第二天起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邀请他重操旧业做印染行当的人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就没断过。但邻居总听见老徐扯着大嗓门:“快把你的礼物拎走。开这么多小印染做甚?平白无故搞出那么多污染。我老了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而今只愿每天能在河里钓鱼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钓上来的鱼自己敢吃。”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②老伴劝他对客人和气些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他眼睛瞪得跟长坂坡上的张翼德一样:“脾气不刚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怎么轰得走这些死乞白赖的家伙?你不晓得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我以前见过那许多小印染厂排出来的水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红的绿的蓝的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上面浮着一层油膜。别说鱼了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水鸟不小心沾上那油膜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几天就死了。不处理就排放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政府不让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没良心的就半夜偷着排。将来得花多大的力气来治理?如今我老了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至少可以不去造孽。”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③隔了些时日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老徐却出山了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去帮萍水相逢的王老板搞蓝印花布作坊。老伴笑话他:“讲话不算数，这会儿又肯染布了?”老徐急了:“你自己到作坊里来看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咱用的啥颜料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有白花的地方盖的是黄豆粉和石灰调成的浆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染缸里的染料是蓼蓝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原本就是野生的中草药。不相信?你换上胶靴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随我来看。”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④老伴真随他去了运河边的作坊。那是一个简陋的院落，宽绰的厂房中依次排列着十口巨大的染缸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除第一口缸盛着清水外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其余九口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盛着一模一样的蓼蓝染液。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⑤徒弟们依照老徐的指导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将镂空花版铺在湿润的白布上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用刮浆板把黄豆粉和石灰调成的浆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刮入花纹空隙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漏印在布面上。这工序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与当年的雕版印刷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原理几乎是一样的。防染白浆刷好后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缓慢晾干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让白浆长到布的肌理中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然后就到了老徐大显身手的时刻。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ascii="楷体" w:hAnsi="宋体" w:eastAsia="楷体"/>
        </w:rPr>
        <w:fldChar w:fldCharType="begin"/>
      </w:r>
      <w:r>
        <w:rPr>
          <w:rFonts w:ascii="楷体" w:hAnsi="宋体" w:eastAsia="楷体"/>
        </w:rPr>
        <w:instrText xml:space="preserve"> </w:instrText>
      </w:r>
      <w:r>
        <w:rPr>
          <w:rFonts w:hint="eastAsia" w:ascii="楷体" w:hAnsi="宋体" w:eastAsia="楷体"/>
        </w:rPr>
        <w:instrText xml:space="preserve">= 6 \* GB3</w:instrText>
      </w:r>
      <w:r>
        <w:rPr>
          <w:rFonts w:ascii="楷体" w:hAnsi="宋体" w:eastAsia="楷体"/>
        </w:rPr>
        <w:instrText xml:space="preserve"> </w:instrText>
      </w:r>
      <w:r>
        <w:rPr>
          <w:rFonts w:ascii="楷体" w:hAnsi="宋体" w:eastAsia="楷体"/>
        </w:rPr>
        <w:fldChar w:fldCharType="separate"/>
      </w:r>
      <w:r>
        <w:rPr>
          <w:rFonts w:hint="eastAsia" w:ascii="楷体" w:hAnsi="宋体" w:eastAsia="楷体"/>
        </w:rPr>
        <w:t>⑥</w:t>
      </w:r>
      <w:r>
        <w:rPr>
          <w:rFonts w:ascii="楷体" w:hAnsi="宋体" w:eastAsia="楷体"/>
        </w:rPr>
        <w:fldChar w:fldCharType="end"/>
      </w:r>
      <w:r>
        <w:rPr>
          <w:rFonts w:hint="eastAsia" w:ascii="楷体" w:hAnsi="宋体" w:eastAsia="楷体"/>
        </w:rPr>
        <w:t>他动手将布一层层围绕到绷架上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每层布之间留有均匀的空隙。缠绕好的布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像一个八角形的巨型灯笼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徒弟们用滑轮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慢悠悠地把“灯笼”浸入池水中。第一次是清水润布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从第二个蓝池子里出来“灯笼”就变成淡淡的绿色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几分钟后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蓼蓝颜料氧化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布就变成浅蓝色</w:t>
      </w:r>
      <w:r>
        <w:rPr>
          <w:rFonts w:hint="eastAsia" w:ascii="楷体" w:hAnsi="宋体" w:eastAsia="楷体"/>
          <w:lang w:eastAsia="zh-CN"/>
        </w:rPr>
        <w:t>；</w:t>
      </w:r>
      <w:r>
        <w:rPr>
          <w:rFonts w:hint="eastAsia" w:ascii="楷体" w:hAnsi="宋体" w:eastAsia="楷体"/>
        </w:rPr>
        <w:t>透风半小时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让颜料在布的经纬间“长牢”了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将“灯笼”上下颠倒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入下一个池子。老徐解释说:“天然植物染料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容易沉淀</w:t>
      </w:r>
      <w:r>
        <w:rPr>
          <w:rFonts w:hint="eastAsia" w:ascii="楷体" w:hAnsi="宋体" w:eastAsia="楷体"/>
          <w:lang w:eastAsia="zh-CN"/>
        </w:rPr>
        <w:t>；</w:t>
      </w:r>
      <w:r>
        <w:rPr>
          <w:rFonts w:hint="eastAsia" w:ascii="楷体" w:hAnsi="宋体" w:eastAsia="楷体"/>
        </w:rPr>
        <w:t>绷架上下颠是布帛染色均匀的关键。”九遍染色之后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布被摊放晾晒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氧化还在继续。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⑦空气中弥散着蓼蓝的药香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布的蓝色逐渐变得老成。这种老成之色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难以形容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它是沧桑的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又不失纯真烂漫</w:t>
      </w:r>
      <w:r>
        <w:rPr>
          <w:rFonts w:hint="eastAsia" w:ascii="楷体" w:hAnsi="宋体" w:eastAsia="楷体"/>
          <w:lang w:eastAsia="zh-CN"/>
        </w:rPr>
        <w:t>；</w:t>
      </w:r>
      <w:r>
        <w:rPr>
          <w:rFonts w:hint="eastAsia" w:ascii="楷体" w:hAnsi="宋体" w:eastAsia="楷体"/>
        </w:rPr>
        <w:t>它是厚实又沉静的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却又不失野性活泼之味。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⑧布晒得透透的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一左一右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拉扯布面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防染浆面就这样扯松了。把它们轻轻刮掉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入水清洗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就只见蝴蝶飞舞、飞鸟衔枝、云朵变幻、花果绽放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自然的生气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就从高高悬挂在竹竿上的晾布上飘下来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随风鼓荡。半天下来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老徐和徒弟们的手和脸都变成蓝色的了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衣服也是蓝的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眼睫毛上染着黄豆的粉灰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却是白的。老伴与他端着大海碗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坐在工坊门口吃饭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初冬的太阳暖融融照着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晒到骨头缝里像泡温水一样舒服。老伴瞄了一眼老徐的碗:“饭量比儿子还大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你这算返老还童了?”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ascii="楷体" w:hAnsi="宋体" w:eastAsia="楷体"/>
        </w:rPr>
        <w:fldChar w:fldCharType="begin"/>
      </w:r>
      <w:r>
        <w:rPr>
          <w:rFonts w:ascii="楷体" w:hAnsi="宋体" w:eastAsia="楷体"/>
        </w:rPr>
        <w:instrText xml:space="preserve"> </w:instrText>
      </w:r>
      <w:r>
        <w:rPr>
          <w:rFonts w:hint="eastAsia" w:ascii="楷体" w:hAnsi="宋体" w:eastAsia="楷体"/>
        </w:rPr>
        <w:instrText xml:space="preserve">= 9 \* GB3</w:instrText>
      </w:r>
      <w:r>
        <w:rPr>
          <w:rFonts w:ascii="楷体" w:hAnsi="宋体" w:eastAsia="楷体"/>
        </w:rPr>
        <w:instrText xml:space="preserve"> </w:instrText>
      </w:r>
      <w:r>
        <w:rPr>
          <w:rFonts w:ascii="楷体" w:hAnsi="宋体" w:eastAsia="楷体"/>
        </w:rPr>
        <w:fldChar w:fldCharType="separate"/>
      </w:r>
      <w:r>
        <w:rPr>
          <w:rFonts w:hint="eastAsia" w:ascii="楷体" w:hAnsi="宋体" w:eastAsia="楷体"/>
        </w:rPr>
        <w:t>⑨</w:t>
      </w:r>
      <w:r>
        <w:rPr>
          <w:rFonts w:ascii="楷体" w:hAnsi="宋体" w:eastAsia="楷体"/>
        </w:rPr>
        <w:fldChar w:fldCharType="end"/>
      </w:r>
      <w:r>
        <w:rPr>
          <w:rFonts w:hint="eastAsia" w:ascii="楷体" w:hAnsi="宋体" w:eastAsia="楷体"/>
        </w:rPr>
        <w:t>老徐以筷子指天，___道:“你瞧不见这活计的分量?”是的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这由半空中悬挂下来、瀑布一般的蓝印花布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都是老徐用竹竿一挂又一挂地挑上去的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那几十斤重的湿布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可都是体力活。然而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这活计干得舒心顺意。老徐刚退休回乡时那两个松塌塌的腮帮子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如今都长出鼓鼓的肌肉来了呢。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315" w:firstLineChars="1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⑩老徐说:“要谢谢那些肯用蓝印花布的人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那些开茶楼民宿、书坊面馆的人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那些拿蓝印花布做布包帽子的人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是他们让我这一胳膊的力气</w:t>
      </w:r>
      <w:r>
        <w:rPr>
          <w:rFonts w:hint="eastAsia" w:ascii="楷体" w:hAnsi="宋体" w:eastAsia="楷体"/>
          <w:lang w:eastAsia="zh-CN"/>
        </w:rPr>
        <w:t>，</w:t>
      </w:r>
      <w:r>
        <w:rPr>
          <w:rFonts w:hint="eastAsia" w:ascii="楷体" w:hAnsi="宋体" w:eastAsia="楷体"/>
        </w:rPr>
        <w:t>又派上了用场。”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5565" w:firstLineChars="2650"/>
        <w:textAlignment w:val="auto"/>
        <w:rPr>
          <w:rFonts w:hint="eastAsia" w:ascii="楷体" w:hAnsi="宋体" w:eastAsia="楷体"/>
        </w:rPr>
      </w:pPr>
      <w:r>
        <w:rPr>
          <w:rFonts w:hint="eastAsia" w:ascii="楷体" w:hAnsi="宋体" w:eastAsia="楷体"/>
        </w:rPr>
        <w:t>(选自《羊城晚报》，有删减)</w:t>
      </w:r>
    </w:p>
    <w:p>
      <w:pPr>
        <w:topLinePunct/>
        <w:spacing w:line="260" w:lineRule="exact"/>
        <w:rPr>
          <w:rFonts w:hint="eastAsia" w:ascii="楷体" w:hAnsi="宋体" w:eastAsia="楷体"/>
          <w:bCs/>
          <w:color w:val="0000FF"/>
          <w:kern w:val="0"/>
        </w:rPr>
      </w:pPr>
    </w:p>
    <w:p>
      <w:pPr>
        <w:topLinePunct/>
        <w:spacing w:line="260" w:lineRule="exact"/>
        <w:rPr>
          <w:rFonts w:hint="eastAsia" w:ascii="宋体" w:hAnsi="宋体"/>
          <w:bCs/>
          <w:color w:val="3911FC"/>
          <w:kern w:val="0"/>
        </w:rPr>
      </w:pPr>
      <w:r>
        <w:rPr>
          <w:rFonts w:hint="eastAsia" w:ascii="宋体" w:hAnsi="宋体"/>
          <w:bCs/>
          <w:kern w:val="0"/>
        </w:rPr>
        <w:t>14.</w:t>
      </w:r>
      <w:r>
        <w:rPr>
          <w:rFonts w:hint="eastAsia" w:ascii="宋体" w:hAnsi="宋体"/>
        </w:rPr>
        <w:t>围绕“出山”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老徐的行为态度经历了怎样的变化?请将下表补充完整。(4分)</w:t>
      </w:r>
    </w:p>
    <w:tbl>
      <w:tblPr>
        <w:tblStyle w:val="20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5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35" w:type="dxa"/>
            <w:vAlign w:val="center"/>
          </w:tcPr>
          <w:p>
            <w:pPr>
              <w:topLinePunct/>
              <w:spacing w:line="260" w:lineRule="exact"/>
              <w:ind w:firstLine="1680" w:firstLineChars="800"/>
              <w:rPr>
                <w:rFonts w:hint="eastAsia" w:ascii="楷体" w:hAnsi="宋体" w:eastAsia="楷体"/>
              </w:rPr>
            </w:pPr>
            <w:r>
              <w:rPr>
                <w:rFonts w:hint="eastAsia" w:ascii="楷体" w:hAnsi="宋体" w:eastAsia="楷体"/>
              </w:rPr>
              <w:t>具体情节</w:t>
            </w:r>
          </w:p>
        </w:tc>
        <w:tc>
          <w:tcPr>
            <w:tcW w:w="2844" w:type="dxa"/>
            <w:vAlign w:val="center"/>
          </w:tcPr>
          <w:p>
            <w:pPr>
              <w:topLinePunct/>
              <w:spacing w:line="260" w:lineRule="exact"/>
              <w:rPr>
                <w:rFonts w:hint="eastAsia" w:ascii="楷体" w:hAnsi="宋体" w:eastAsia="楷体"/>
              </w:rPr>
            </w:pPr>
            <w:r>
              <w:rPr>
                <w:rFonts w:hint="eastAsia" w:ascii="楷体" w:hAnsi="宋体" w:eastAsia="楷体"/>
              </w:rPr>
              <w:t>行为态度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535" w:type="dxa"/>
            <w:vAlign w:val="center"/>
          </w:tcPr>
          <w:p>
            <w:pPr>
              <w:topLinePunct/>
              <w:spacing w:line="260" w:lineRule="exact"/>
              <w:rPr>
                <w:rFonts w:hint="eastAsia" w:ascii="楷体" w:hAnsi="宋体" w:eastAsia="楷体"/>
                <w:bCs/>
                <w:color w:val="0000FF"/>
                <w:kern w:val="0"/>
              </w:rPr>
            </w:pPr>
            <w:r>
              <w:rPr>
                <w:rFonts w:hint="eastAsia" w:ascii="楷体" w:hAnsi="宋体" w:eastAsia="楷体"/>
              </w:rPr>
              <w:t>刚退休时，老徐面对缺乏环保意识、请他出山的小印染厂</w:t>
            </w:r>
          </w:p>
        </w:tc>
        <w:tc>
          <w:tcPr>
            <w:tcW w:w="2844" w:type="dxa"/>
          </w:tcPr>
          <w:p>
            <w:pPr>
              <w:topLinePunct/>
              <w:spacing w:line="260" w:lineRule="exact"/>
              <w:rPr>
                <w:rFonts w:hint="eastAsia" w:ascii="楷体" w:hAnsi="宋体" w:eastAsia="楷体"/>
                <w:bCs/>
                <w:color w:val="0000FF"/>
                <w:kern w:val="0"/>
              </w:rPr>
            </w:pPr>
            <w:r>
              <w:rPr>
                <w:rFonts w:hint="eastAsia" w:ascii="楷体" w:hAnsi="宋体" w:eastAsia="楷体"/>
              </w:rPr>
              <w:t>愤怒拒绝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535" w:type="dxa"/>
            <w:vAlign w:val="center"/>
          </w:tcPr>
          <w:p>
            <w:pPr>
              <w:topLinePunct/>
              <w:spacing w:line="260" w:lineRule="exact"/>
              <w:rPr>
                <w:rFonts w:hint="eastAsia" w:ascii="楷体" w:hAnsi="宋体" w:eastAsia="楷体"/>
                <w:u w:val="single"/>
              </w:rPr>
            </w:pPr>
            <w:r>
              <w:rPr>
                <w:rFonts w:hint="eastAsia" w:ascii="楷体" w:hAnsi="宋体" w:eastAsia="楷体"/>
              </w:rPr>
              <w:t>帮助萍水相逢的王老板搞蓝印花布作坊</w:t>
            </w:r>
          </w:p>
        </w:tc>
        <w:tc>
          <w:tcPr>
            <w:tcW w:w="2844" w:type="dxa"/>
          </w:tcPr>
          <w:p>
            <w:pPr>
              <w:numPr>
                <w:ilvl w:val="0"/>
                <w:numId w:val="2"/>
              </w:numPr>
              <w:spacing w:line="260" w:lineRule="exact"/>
              <w:rPr>
                <w:rFonts w:hint="eastAsia" w:ascii="楷体" w:hAnsi="宋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535" w:type="dxa"/>
            <w:vAlign w:val="center"/>
          </w:tcPr>
          <w:p>
            <w:pPr>
              <w:topLinePunct/>
              <w:spacing w:line="260" w:lineRule="exact"/>
              <w:rPr>
                <w:rFonts w:hint="eastAsia" w:ascii="楷体" w:hAnsi="宋体" w:eastAsia="楷体"/>
                <w:bCs/>
                <w:color w:val="0000FF"/>
                <w:kern w:val="0"/>
              </w:rPr>
            </w:pPr>
            <w:r>
              <w:rPr>
                <w:rFonts w:hint="eastAsia" w:ascii="楷体" w:hAnsi="宋体" w:eastAsia="楷体"/>
              </w:rPr>
              <w:t>社会能给传统手工技艺生存的空间，让自己一展所长</w:t>
            </w:r>
          </w:p>
        </w:tc>
        <w:tc>
          <w:tcPr>
            <w:tcW w:w="2844" w:type="dxa"/>
          </w:tcPr>
          <w:p>
            <w:pPr>
              <w:numPr>
                <w:ilvl w:val="0"/>
                <w:numId w:val="2"/>
              </w:numPr>
              <w:spacing w:line="260" w:lineRule="exact"/>
              <w:rPr>
                <w:rFonts w:hint="eastAsia" w:ascii="楷体" w:hAnsi="宋体" w:eastAsia="楷体"/>
              </w:rPr>
            </w:pPr>
          </w:p>
        </w:tc>
      </w:tr>
    </w:tbl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15.文章的主角是老徐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可第⑧段却用了大量笔墨来描写染好的布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请探寻原因。（4分）</w:t>
      </w:r>
    </w:p>
    <w:p>
      <w:pPr>
        <w:pStyle w:val="6"/>
        <w:snapToGrid w:val="0"/>
        <w:spacing w:line="260" w:lineRule="exact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_____________________________________________________________________________</w:t>
      </w:r>
    </w:p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16. 结合上下文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 xml:space="preserve">在横线上补充老徐说话时的神态或语气，并说明理由。(2分) </w:t>
      </w:r>
    </w:p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老徐以筷子指天，___道:“你瞧不见这活计的分量?”</w:t>
      </w:r>
    </w:p>
    <w:p>
      <w:pPr>
        <w:pStyle w:val="6"/>
        <w:snapToGrid w:val="0"/>
        <w:spacing w:line="260" w:lineRule="exact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_____________________________________________________________________________</w:t>
      </w:r>
    </w:p>
    <w:p>
      <w:pPr>
        <w:spacing w:line="260" w:lineRule="exact"/>
        <w:rPr>
          <w:rFonts w:hint="eastAsia" w:ascii="宋体" w:hAnsi="宋体"/>
        </w:rPr>
      </w:pPr>
    </w:p>
    <w:p>
      <w:pPr>
        <w:spacing w:line="260" w:lineRule="exact"/>
        <w:rPr>
          <w:rFonts w:hint="eastAsia" w:ascii="宋体" w:hAnsi="宋体"/>
        </w:rPr>
      </w:pPr>
      <w:r>
        <w:rPr>
          <w:rFonts w:hint="eastAsia" w:ascii="宋体" w:hAnsi="宋体"/>
        </w:rPr>
        <w:t>17．文章结尾写到老徐“要谢谢那些肯用蓝印花布的人”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这里的“谢谢”包含了哪些情感?请用第一人称描写此时老徐的心理活动。(5 分)</w:t>
      </w:r>
    </w:p>
    <w:p>
      <w:pPr>
        <w:pStyle w:val="6"/>
        <w:snapToGrid w:val="0"/>
        <w:spacing w:line="240" w:lineRule="auto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_____________________________________________________________________________</w:t>
      </w:r>
    </w:p>
    <w:p>
      <w:pPr>
        <w:topLinePunct/>
        <w:rPr>
          <w:rFonts w:hint="eastAsia" w:ascii="宋体" w:hAnsi="宋体"/>
          <w:b/>
          <w:bCs/>
          <w:color w:val="0000FF"/>
          <w:kern w:val="0"/>
        </w:rPr>
      </w:pPr>
    </w:p>
    <w:p>
      <w:pPr>
        <w:topLinePunct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三、作文（50分）</w:t>
      </w:r>
    </w:p>
    <w:p>
      <w:pPr>
        <w:topLinePunct/>
        <w:spacing w:line="26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18.阅读下面的材料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根据要求写作。</w:t>
      </w:r>
    </w:p>
    <w:p>
      <w:pPr>
        <w:spacing w:line="260" w:lineRule="exact"/>
        <w:ind w:firstLine="48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历史是勇敢者创造的。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    ——</w:t>
      </w:r>
      <w:r>
        <w:rPr>
          <w:rFonts w:hint="eastAsia" w:ascii="楷体" w:hAnsi="楷体" w:eastAsia="楷体" w:cs="楷体"/>
          <w:color w:val="000000"/>
        </w:rPr>
        <w:t>习近平</w:t>
      </w:r>
    </w:p>
    <w:p>
      <w:pPr>
        <w:spacing w:line="260" w:lineRule="exact"/>
        <w:ind w:firstLine="48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一个有坚强心志的人</w:t>
      </w:r>
      <w:r>
        <w:rPr>
          <w:rFonts w:hint="eastAsia" w:ascii="楷体" w:hAnsi="楷体" w:eastAsia="楷体" w:cs="楷体"/>
          <w:color w:val="000000"/>
          <w:lang w:eastAsia="zh-CN"/>
        </w:rPr>
        <w:t>，</w:t>
      </w:r>
      <w:r>
        <w:rPr>
          <w:rFonts w:hint="eastAsia" w:ascii="楷体" w:hAnsi="楷体" w:eastAsia="楷体" w:cs="楷体"/>
          <w:color w:val="000000"/>
        </w:rPr>
        <w:t>财产可以被人掠夺</w:t>
      </w:r>
      <w:r>
        <w:rPr>
          <w:rFonts w:hint="eastAsia" w:ascii="楷体" w:hAnsi="楷体" w:eastAsia="楷体" w:cs="楷体"/>
          <w:color w:val="000000"/>
          <w:lang w:eastAsia="zh-CN"/>
        </w:rPr>
        <w:t>，</w:t>
      </w:r>
      <w:r>
        <w:rPr>
          <w:rFonts w:hint="eastAsia" w:ascii="楷体" w:hAnsi="楷体" w:eastAsia="楷体" w:cs="楷体"/>
          <w:color w:val="000000"/>
        </w:rPr>
        <w:t>勇气却不能被人剥夺。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——</w:t>
      </w:r>
      <w:r>
        <w:rPr>
          <w:rFonts w:hint="eastAsia" w:ascii="楷体" w:hAnsi="楷体" w:eastAsia="楷体" w:cs="楷体"/>
          <w:color w:val="000000"/>
        </w:rPr>
        <w:t>雨果</w:t>
      </w:r>
    </w:p>
    <w:p>
      <w:pPr>
        <w:spacing w:line="260" w:lineRule="exact"/>
        <w:ind w:firstLine="48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勇敢来自于斗争</w:t>
      </w:r>
      <w:r>
        <w:rPr>
          <w:rFonts w:hint="eastAsia" w:ascii="楷体" w:hAnsi="楷体" w:eastAsia="楷体" w:cs="楷体"/>
          <w:color w:val="000000"/>
          <w:lang w:eastAsia="zh-CN"/>
        </w:rPr>
        <w:t>，</w:t>
      </w:r>
      <w:r>
        <w:rPr>
          <w:rFonts w:hint="eastAsia" w:ascii="楷体" w:hAnsi="楷体" w:eastAsia="楷体" w:cs="楷体"/>
          <w:color w:val="000000"/>
        </w:rPr>
        <w:t>勇敢在同困难顽强奋斗中逐渐形成。我们青年人的座右铭就是勇敢、顽强、坚定</w:t>
      </w:r>
      <w:r>
        <w:rPr>
          <w:rFonts w:hint="eastAsia" w:ascii="楷体" w:hAnsi="楷体" w:eastAsia="楷体" w:cs="楷体"/>
          <w:color w:val="000000"/>
          <w:lang w:eastAsia="zh-CN"/>
        </w:rPr>
        <w:t>，</w:t>
      </w:r>
      <w:r>
        <w:rPr>
          <w:rFonts w:hint="eastAsia" w:ascii="楷体" w:hAnsi="楷体" w:eastAsia="楷体" w:cs="楷体"/>
          <w:color w:val="000000"/>
        </w:rPr>
        <w:t>就是克服艰难险阻……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                    </w:t>
      </w:r>
      <w:r>
        <w:rPr>
          <w:rFonts w:hint="eastAsia" w:ascii="楷体" w:hAnsi="楷体" w:eastAsia="楷体" w:cs="楷体"/>
          <w:color w:val="000000"/>
          <w:lang w:eastAsia="zh-CN"/>
        </w:rPr>
        <w:t>——</w:t>
      </w:r>
      <w:r>
        <w:rPr>
          <w:rFonts w:hint="eastAsia" w:ascii="楷体" w:hAnsi="楷体" w:eastAsia="楷体" w:cs="楷体"/>
          <w:color w:val="000000"/>
        </w:rPr>
        <w:t>奥斯特洛夫斯基</w:t>
      </w:r>
    </w:p>
    <w:p>
      <w:pPr>
        <w:spacing w:line="260" w:lineRule="exact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同学们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读了上面的句子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你有什么感想吗?请从下面两个写作任务中任选一个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写一篇作文。</w:t>
      </w:r>
    </w:p>
    <w:p>
      <w:pPr>
        <w:spacing w:line="26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(1)请以“勇敢”为主题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写一篇记叙文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谈谈你的故事。</w:t>
      </w:r>
    </w:p>
    <w:p>
      <w:pPr>
        <w:spacing w:line="26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(2)请写一篇以“勇敢”为主题的演讲稿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鼓励正在成长的同学们。</w:t>
      </w:r>
    </w:p>
    <w:p>
      <w:pPr>
        <w:spacing w:line="260" w:lineRule="exact"/>
        <w:rPr>
          <w:rFonts w:hint="eastAsia"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</w:rPr>
        <w:t>要求:①按文体要求作文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不少于500 字。②不要套作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</w:rPr>
        <w:t>不得抄袭。③文中不能出现真实的人名、校名。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80" w:firstLineChars="100"/>
      <w:jc w:val="center"/>
      <w:rPr>
        <w:rFonts w:hint="eastAsia"/>
      </w:rPr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ind w:firstLine="180" w:firstLineChars="100"/>
                  <w:jc w:val="center"/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一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九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</w:rPr>
                  <w:t>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第3、5、6单元练习卷</w:t>
                </w:r>
                <w:r>
                  <w:rPr>
                    <w:rFonts w:hint="eastAsia"/>
                    <w:kern w:val="0"/>
                    <w:szCs w:val="21"/>
                  </w:rPr>
                  <w:t xml:space="preserve">  第 </w:t>
                </w:r>
                <w:r>
                  <w:rPr>
                    <w:kern w:val="0"/>
                    <w:szCs w:val="21"/>
                  </w:rPr>
                  <w:fldChar w:fldCharType="begin"/>
                </w:r>
                <w:r>
                  <w:rPr>
                    <w:kern w:val="0"/>
                    <w:szCs w:val="21"/>
                  </w:rPr>
                  <w:instrText xml:space="preserve"> PAGE </w:instrText>
                </w:r>
                <w:r>
                  <w:rPr>
                    <w:kern w:val="0"/>
                    <w:szCs w:val="21"/>
                  </w:rPr>
                  <w:fldChar w:fldCharType="separate"/>
                </w:r>
                <w:r>
                  <w:rPr>
                    <w:kern w:val="0"/>
                    <w:szCs w:val="21"/>
                  </w:rPr>
                  <w:t>6</w:t>
                </w:r>
                <w:r>
                  <w:rPr>
                    <w:kern w:val="0"/>
                    <w:szCs w:val="21"/>
                  </w:rPr>
                  <w:fldChar w:fldCharType="end"/>
                </w:r>
                <w:r>
                  <w:rPr>
                    <w:rFonts w:hint="eastAsia"/>
                    <w:kern w:val="0"/>
                    <w:szCs w:val="21"/>
                  </w:rPr>
                  <w:t xml:space="preserve"> 页 （共 6页）</w:t>
                </w:r>
              </w:p>
            </w:txbxContent>
          </v:textbox>
        </v:shape>
      </w:pict>
    </w: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CD0"/>
    <w:multiLevelType w:val="singleLevel"/>
    <w:tmpl w:val="083A5CD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7F540DD2"/>
    <w:multiLevelType w:val="multilevel"/>
    <w:tmpl w:val="7F540DD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Nzg4MTAwZTEyNzk5YmI4ZTZjZDcyMTE0ODkwZDYifQ=="/>
  </w:docVars>
  <w:rsids>
    <w:rsidRoot w:val="00172A27"/>
    <w:rsid w:val="00007138"/>
    <w:rsid w:val="000238E8"/>
    <w:rsid w:val="00034B5C"/>
    <w:rsid w:val="00076F65"/>
    <w:rsid w:val="000D61F0"/>
    <w:rsid w:val="000E48F7"/>
    <w:rsid w:val="000E4F3D"/>
    <w:rsid w:val="00120090"/>
    <w:rsid w:val="00133C16"/>
    <w:rsid w:val="0013597E"/>
    <w:rsid w:val="00151A6A"/>
    <w:rsid w:val="00156478"/>
    <w:rsid w:val="001760D4"/>
    <w:rsid w:val="00182E78"/>
    <w:rsid w:val="001B117C"/>
    <w:rsid w:val="00226423"/>
    <w:rsid w:val="0026625C"/>
    <w:rsid w:val="00283312"/>
    <w:rsid w:val="002959AC"/>
    <w:rsid w:val="002A31E4"/>
    <w:rsid w:val="002B254D"/>
    <w:rsid w:val="002B2DA9"/>
    <w:rsid w:val="002C1026"/>
    <w:rsid w:val="002D7411"/>
    <w:rsid w:val="002E4F0B"/>
    <w:rsid w:val="00316D06"/>
    <w:rsid w:val="00333A87"/>
    <w:rsid w:val="0036140D"/>
    <w:rsid w:val="00386268"/>
    <w:rsid w:val="003A2DE2"/>
    <w:rsid w:val="003B224A"/>
    <w:rsid w:val="003C0410"/>
    <w:rsid w:val="003C3E01"/>
    <w:rsid w:val="003E1D8B"/>
    <w:rsid w:val="003F63A0"/>
    <w:rsid w:val="004151FC"/>
    <w:rsid w:val="00450912"/>
    <w:rsid w:val="00453B84"/>
    <w:rsid w:val="00463BA0"/>
    <w:rsid w:val="00494C8F"/>
    <w:rsid w:val="0049545F"/>
    <w:rsid w:val="004A66D0"/>
    <w:rsid w:val="004D5014"/>
    <w:rsid w:val="0057059C"/>
    <w:rsid w:val="0057380B"/>
    <w:rsid w:val="005D3202"/>
    <w:rsid w:val="005F6381"/>
    <w:rsid w:val="005F6A0D"/>
    <w:rsid w:val="00605359"/>
    <w:rsid w:val="00681D7A"/>
    <w:rsid w:val="00692A81"/>
    <w:rsid w:val="006A1F52"/>
    <w:rsid w:val="006B404E"/>
    <w:rsid w:val="006B6DE6"/>
    <w:rsid w:val="006C254D"/>
    <w:rsid w:val="006C26F2"/>
    <w:rsid w:val="006D518F"/>
    <w:rsid w:val="006E66CC"/>
    <w:rsid w:val="006F5AF4"/>
    <w:rsid w:val="006F5FDD"/>
    <w:rsid w:val="007274C4"/>
    <w:rsid w:val="007C49BB"/>
    <w:rsid w:val="007E230E"/>
    <w:rsid w:val="0081715C"/>
    <w:rsid w:val="008250FC"/>
    <w:rsid w:val="008354D4"/>
    <w:rsid w:val="00836EE3"/>
    <w:rsid w:val="00867CD6"/>
    <w:rsid w:val="00870A23"/>
    <w:rsid w:val="00880F4C"/>
    <w:rsid w:val="00883A6E"/>
    <w:rsid w:val="008A6A60"/>
    <w:rsid w:val="008E6A79"/>
    <w:rsid w:val="00905082"/>
    <w:rsid w:val="00911B90"/>
    <w:rsid w:val="009124D2"/>
    <w:rsid w:val="009226A6"/>
    <w:rsid w:val="0093128C"/>
    <w:rsid w:val="00954A63"/>
    <w:rsid w:val="00963F03"/>
    <w:rsid w:val="009914A0"/>
    <w:rsid w:val="009B7209"/>
    <w:rsid w:val="009D2335"/>
    <w:rsid w:val="009D59EA"/>
    <w:rsid w:val="009E0817"/>
    <w:rsid w:val="00A26EEB"/>
    <w:rsid w:val="00A52AFC"/>
    <w:rsid w:val="00A652A0"/>
    <w:rsid w:val="00AD3C26"/>
    <w:rsid w:val="00AE0672"/>
    <w:rsid w:val="00AE1566"/>
    <w:rsid w:val="00AE56E1"/>
    <w:rsid w:val="00AF6942"/>
    <w:rsid w:val="00B21551"/>
    <w:rsid w:val="00B25099"/>
    <w:rsid w:val="00B34B9C"/>
    <w:rsid w:val="00B56EF6"/>
    <w:rsid w:val="00B62A56"/>
    <w:rsid w:val="00B670EE"/>
    <w:rsid w:val="00B8219E"/>
    <w:rsid w:val="00B91EA6"/>
    <w:rsid w:val="00BC6614"/>
    <w:rsid w:val="00BD4818"/>
    <w:rsid w:val="00BF0880"/>
    <w:rsid w:val="00BF5438"/>
    <w:rsid w:val="00BF7A22"/>
    <w:rsid w:val="00C02FC6"/>
    <w:rsid w:val="00C20D39"/>
    <w:rsid w:val="00C40F3A"/>
    <w:rsid w:val="00C56B8A"/>
    <w:rsid w:val="00C8249C"/>
    <w:rsid w:val="00C8381F"/>
    <w:rsid w:val="00C87AB3"/>
    <w:rsid w:val="00C94504"/>
    <w:rsid w:val="00CA4747"/>
    <w:rsid w:val="00CD070B"/>
    <w:rsid w:val="00D333A9"/>
    <w:rsid w:val="00D53C36"/>
    <w:rsid w:val="00D942BB"/>
    <w:rsid w:val="00DB7EBF"/>
    <w:rsid w:val="00E43923"/>
    <w:rsid w:val="00E601B3"/>
    <w:rsid w:val="00E815A3"/>
    <w:rsid w:val="00E84E9B"/>
    <w:rsid w:val="00ED373F"/>
    <w:rsid w:val="00EF6B40"/>
    <w:rsid w:val="00EF6ECA"/>
    <w:rsid w:val="00F172BD"/>
    <w:rsid w:val="00F72BCE"/>
    <w:rsid w:val="00F907CF"/>
    <w:rsid w:val="00FA561B"/>
    <w:rsid w:val="00FB44F3"/>
    <w:rsid w:val="00FE1942"/>
    <w:rsid w:val="00FF6FA9"/>
    <w:rsid w:val="014B08FF"/>
    <w:rsid w:val="028E4F47"/>
    <w:rsid w:val="032A0A86"/>
    <w:rsid w:val="042042C5"/>
    <w:rsid w:val="04221DEB"/>
    <w:rsid w:val="04B74C29"/>
    <w:rsid w:val="05620A8A"/>
    <w:rsid w:val="060C3604"/>
    <w:rsid w:val="064841F7"/>
    <w:rsid w:val="075F5104"/>
    <w:rsid w:val="0805510F"/>
    <w:rsid w:val="0ACF38CA"/>
    <w:rsid w:val="0BDA2FAB"/>
    <w:rsid w:val="0D800D49"/>
    <w:rsid w:val="0FA615FD"/>
    <w:rsid w:val="102D5D9F"/>
    <w:rsid w:val="10FF1B93"/>
    <w:rsid w:val="11186BFB"/>
    <w:rsid w:val="11765524"/>
    <w:rsid w:val="1231768D"/>
    <w:rsid w:val="125B499A"/>
    <w:rsid w:val="132578DD"/>
    <w:rsid w:val="144311E7"/>
    <w:rsid w:val="1459163A"/>
    <w:rsid w:val="14D61B69"/>
    <w:rsid w:val="14FF4965"/>
    <w:rsid w:val="16096967"/>
    <w:rsid w:val="163D4862"/>
    <w:rsid w:val="16440CEC"/>
    <w:rsid w:val="165F30CF"/>
    <w:rsid w:val="16D451C7"/>
    <w:rsid w:val="17393EFC"/>
    <w:rsid w:val="174A23DA"/>
    <w:rsid w:val="17575DF8"/>
    <w:rsid w:val="17AC5766"/>
    <w:rsid w:val="17E05DED"/>
    <w:rsid w:val="193C7053"/>
    <w:rsid w:val="1AD5150D"/>
    <w:rsid w:val="1B886580"/>
    <w:rsid w:val="1B996C08"/>
    <w:rsid w:val="1BBF788B"/>
    <w:rsid w:val="1BF81957"/>
    <w:rsid w:val="1C281B11"/>
    <w:rsid w:val="1C4526C3"/>
    <w:rsid w:val="1C6B01CC"/>
    <w:rsid w:val="1C72388E"/>
    <w:rsid w:val="1CE60AA2"/>
    <w:rsid w:val="1CEA2573"/>
    <w:rsid w:val="1E357746"/>
    <w:rsid w:val="1EA8073D"/>
    <w:rsid w:val="1ED0096A"/>
    <w:rsid w:val="1F025C1F"/>
    <w:rsid w:val="1FFF3C44"/>
    <w:rsid w:val="2059498F"/>
    <w:rsid w:val="20CA3BD7"/>
    <w:rsid w:val="20D867E2"/>
    <w:rsid w:val="21050673"/>
    <w:rsid w:val="21371421"/>
    <w:rsid w:val="21DC7625"/>
    <w:rsid w:val="223C7837"/>
    <w:rsid w:val="22AF0873"/>
    <w:rsid w:val="22C677D0"/>
    <w:rsid w:val="2308218E"/>
    <w:rsid w:val="232A5C25"/>
    <w:rsid w:val="243C108D"/>
    <w:rsid w:val="244E7359"/>
    <w:rsid w:val="246472D9"/>
    <w:rsid w:val="24A21970"/>
    <w:rsid w:val="24AC2685"/>
    <w:rsid w:val="24AF0F0F"/>
    <w:rsid w:val="25E00271"/>
    <w:rsid w:val="267B565F"/>
    <w:rsid w:val="28794EA3"/>
    <w:rsid w:val="28B4190A"/>
    <w:rsid w:val="28E96B59"/>
    <w:rsid w:val="29534671"/>
    <w:rsid w:val="29727D7B"/>
    <w:rsid w:val="29E6595E"/>
    <w:rsid w:val="2A954815"/>
    <w:rsid w:val="2AE83BCC"/>
    <w:rsid w:val="2AFE1533"/>
    <w:rsid w:val="2B0E6960"/>
    <w:rsid w:val="2B5E554F"/>
    <w:rsid w:val="2BC247DC"/>
    <w:rsid w:val="2C1A2033"/>
    <w:rsid w:val="2C9D0E95"/>
    <w:rsid w:val="2CD6687E"/>
    <w:rsid w:val="2D1B0C07"/>
    <w:rsid w:val="2D2B069D"/>
    <w:rsid w:val="2DA57465"/>
    <w:rsid w:val="2DEE76D4"/>
    <w:rsid w:val="2EDE6F00"/>
    <w:rsid w:val="2EFF3DDC"/>
    <w:rsid w:val="2FC31E25"/>
    <w:rsid w:val="3024190F"/>
    <w:rsid w:val="304C5976"/>
    <w:rsid w:val="309D2676"/>
    <w:rsid w:val="30A71A28"/>
    <w:rsid w:val="310821E5"/>
    <w:rsid w:val="312C0E43"/>
    <w:rsid w:val="312F7772"/>
    <w:rsid w:val="31592A40"/>
    <w:rsid w:val="316513E5"/>
    <w:rsid w:val="324048F2"/>
    <w:rsid w:val="328B0788"/>
    <w:rsid w:val="32A52B43"/>
    <w:rsid w:val="33D43FA4"/>
    <w:rsid w:val="35853D47"/>
    <w:rsid w:val="36CD02C0"/>
    <w:rsid w:val="370E2B8E"/>
    <w:rsid w:val="37EB016A"/>
    <w:rsid w:val="385E0795"/>
    <w:rsid w:val="38614EDE"/>
    <w:rsid w:val="389C54E6"/>
    <w:rsid w:val="393B68AA"/>
    <w:rsid w:val="39F04D99"/>
    <w:rsid w:val="3A361B71"/>
    <w:rsid w:val="3AEC1036"/>
    <w:rsid w:val="3BCB0097"/>
    <w:rsid w:val="3C260879"/>
    <w:rsid w:val="3DD3511F"/>
    <w:rsid w:val="3E4B0A87"/>
    <w:rsid w:val="3E6E1261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5A2455E"/>
    <w:rsid w:val="46227145"/>
    <w:rsid w:val="467970F4"/>
    <w:rsid w:val="467F664E"/>
    <w:rsid w:val="469D2F78"/>
    <w:rsid w:val="46A71700"/>
    <w:rsid w:val="475C24EB"/>
    <w:rsid w:val="47C36A0E"/>
    <w:rsid w:val="47ED75E7"/>
    <w:rsid w:val="482C6E96"/>
    <w:rsid w:val="48672959"/>
    <w:rsid w:val="486C6E34"/>
    <w:rsid w:val="48BF6C90"/>
    <w:rsid w:val="4A1C5470"/>
    <w:rsid w:val="4A211EFE"/>
    <w:rsid w:val="4B062E59"/>
    <w:rsid w:val="4B0705A7"/>
    <w:rsid w:val="4D907392"/>
    <w:rsid w:val="4F2B70AC"/>
    <w:rsid w:val="4F587A3C"/>
    <w:rsid w:val="4F7C258C"/>
    <w:rsid w:val="4FFF0B0E"/>
    <w:rsid w:val="503E6C32"/>
    <w:rsid w:val="522B768A"/>
    <w:rsid w:val="52883BCE"/>
    <w:rsid w:val="531719BC"/>
    <w:rsid w:val="53B36D6F"/>
    <w:rsid w:val="53BB67EB"/>
    <w:rsid w:val="54863AF1"/>
    <w:rsid w:val="54FB0914"/>
    <w:rsid w:val="551C28B0"/>
    <w:rsid w:val="556A2277"/>
    <w:rsid w:val="55F43710"/>
    <w:rsid w:val="56C445F0"/>
    <w:rsid w:val="57160908"/>
    <w:rsid w:val="577542D6"/>
    <w:rsid w:val="58C87546"/>
    <w:rsid w:val="59AB4C6E"/>
    <w:rsid w:val="5B591304"/>
    <w:rsid w:val="5B7E6A7C"/>
    <w:rsid w:val="5BAD110F"/>
    <w:rsid w:val="5BB029AE"/>
    <w:rsid w:val="5BC32F49"/>
    <w:rsid w:val="5BD00BAF"/>
    <w:rsid w:val="5C003D4E"/>
    <w:rsid w:val="5C43082C"/>
    <w:rsid w:val="5C5569E8"/>
    <w:rsid w:val="5D2C769A"/>
    <w:rsid w:val="5D3F6BC1"/>
    <w:rsid w:val="5DF44F0D"/>
    <w:rsid w:val="5E2A6685"/>
    <w:rsid w:val="5E371164"/>
    <w:rsid w:val="5E6C3504"/>
    <w:rsid w:val="5EC7698C"/>
    <w:rsid w:val="5F095D2C"/>
    <w:rsid w:val="600C2E54"/>
    <w:rsid w:val="606815CB"/>
    <w:rsid w:val="60784708"/>
    <w:rsid w:val="60CA4511"/>
    <w:rsid w:val="610E04BE"/>
    <w:rsid w:val="62AD2E8D"/>
    <w:rsid w:val="62D35FE1"/>
    <w:rsid w:val="62FC4296"/>
    <w:rsid w:val="635D78BF"/>
    <w:rsid w:val="63A94092"/>
    <w:rsid w:val="63FB0C2B"/>
    <w:rsid w:val="652E1513"/>
    <w:rsid w:val="6584431B"/>
    <w:rsid w:val="66E86CF7"/>
    <w:rsid w:val="67AB48A3"/>
    <w:rsid w:val="67F87867"/>
    <w:rsid w:val="68ED5241"/>
    <w:rsid w:val="69853107"/>
    <w:rsid w:val="69E77EE2"/>
    <w:rsid w:val="6A107439"/>
    <w:rsid w:val="6A704ECF"/>
    <w:rsid w:val="6ADE7537"/>
    <w:rsid w:val="6C354F35"/>
    <w:rsid w:val="6C833F7A"/>
    <w:rsid w:val="6D043BB0"/>
    <w:rsid w:val="6D1E00BF"/>
    <w:rsid w:val="6D235610"/>
    <w:rsid w:val="6DA34120"/>
    <w:rsid w:val="6DAA4484"/>
    <w:rsid w:val="6DC55F26"/>
    <w:rsid w:val="6DD96A30"/>
    <w:rsid w:val="6EDC5B3C"/>
    <w:rsid w:val="6F871F4B"/>
    <w:rsid w:val="6FA13BB2"/>
    <w:rsid w:val="6FC84312"/>
    <w:rsid w:val="6FCD3EDE"/>
    <w:rsid w:val="714A04B0"/>
    <w:rsid w:val="718439E8"/>
    <w:rsid w:val="71921183"/>
    <w:rsid w:val="72805EE8"/>
    <w:rsid w:val="731A0DEE"/>
    <w:rsid w:val="73C9178E"/>
    <w:rsid w:val="74111D7F"/>
    <w:rsid w:val="747E736A"/>
    <w:rsid w:val="74831487"/>
    <w:rsid w:val="74AE1F59"/>
    <w:rsid w:val="75BB2415"/>
    <w:rsid w:val="76254476"/>
    <w:rsid w:val="76775C2F"/>
    <w:rsid w:val="768B3D3A"/>
    <w:rsid w:val="76F61765"/>
    <w:rsid w:val="770E2A62"/>
    <w:rsid w:val="7750356B"/>
    <w:rsid w:val="776B4782"/>
    <w:rsid w:val="795B1D53"/>
    <w:rsid w:val="79D20538"/>
    <w:rsid w:val="79FE5AF0"/>
    <w:rsid w:val="7A1212E8"/>
    <w:rsid w:val="7C660262"/>
    <w:rsid w:val="7CB82C6B"/>
    <w:rsid w:val="7CC65D44"/>
    <w:rsid w:val="7E2F0A73"/>
    <w:rsid w:val="7E861620"/>
    <w:rsid w:val="7E9D59AF"/>
    <w:rsid w:val="7ED31379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1">
    <w:name w:val="Default Paragraph Font"/>
    <w:uiPriority w:val="0"/>
  </w:style>
  <w:style w:type="table" w:default="1" w:styleId="2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spacing w:after="120"/>
      <w:ind w:left="1440" w:leftChars="700" w:right="700" w:rightChars="700"/>
    </w:p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6">
    <w:name w:val="Plain Text"/>
    <w:basedOn w:val="1"/>
    <w:uiPriority w:val="0"/>
    <w:rPr>
      <w:rFonts w:ascii="宋体" w:hAnsi="Courier New" w:cs="Courier New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uiPriority w:val="0"/>
  </w:style>
  <w:style w:type="character" w:styleId="14">
    <w:name w:val="FollowedHyperlink"/>
    <w:basedOn w:val="11"/>
    <w:uiPriority w:val="0"/>
    <w:rPr>
      <w:color w:val="2D64B3"/>
      <w:u w:val="none"/>
    </w:rPr>
  </w:style>
  <w:style w:type="character" w:styleId="15">
    <w:name w:val="HTML Definition"/>
    <w:basedOn w:val="11"/>
    <w:uiPriority w:val="0"/>
    <w:rPr>
      <w:i/>
    </w:rPr>
  </w:style>
  <w:style w:type="character" w:styleId="16">
    <w:name w:val="Hyperlink"/>
    <w:basedOn w:val="11"/>
    <w:uiPriority w:val="0"/>
    <w:rPr>
      <w:color w:val="2D64B3"/>
      <w:u w:val="none"/>
    </w:rPr>
  </w:style>
  <w:style w:type="character" w:styleId="17">
    <w:name w:val="HTML Code"/>
    <w:basedOn w:val="11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8">
    <w:name w:val="HTML Keyboard"/>
    <w:basedOn w:val="11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Sample"/>
    <w:basedOn w:val="11"/>
    <w:uiPriority w:val="0"/>
    <w:rPr>
      <w:rFonts w:ascii="monospace" w:hAnsi="monospace" w:eastAsia="monospace" w:cs="monospace"/>
      <w:sz w:val="21"/>
      <w:szCs w:val="21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2">
    <w:name w:val="layui-layer-tabnow"/>
    <w:basedOn w:val="11"/>
    <w:uiPriority w:val="0"/>
    <w:rPr>
      <w:bdr w:val="single" w:color="CCCCCC" w:sz="6" w:space="0"/>
      <w:shd w:val="clear" w:color="auto" w:fill="FFFFFF"/>
    </w:rPr>
  </w:style>
  <w:style w:type="character" w:customStyle="1" w:styleId="23">
    <w:name w:val="disabled1"/>
    <w:basedOn w:val="11"/>
    <w:uiPriority w:val="0"/>
    <w:rPr>
      <w:bdr w:val="single" w:color="E0E0E0" w:sz="6" w:space="0"/>
      <w:shd w:val="clear" w:color="auto" w:fill="FFFFFF"/>
    </w:rPr>
  </w:style>
  <w:style w:type="character" w:customStyle="1" w:styleId="24">
    <w:name w:val="current2"/>
    <w:basedOn w:val="11"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5">
    <w:name w:val="first-child"/>
    <w:basedOn w:val="11"/>
    <w:uiPriority w:val="0"/>
  </w:style>
  <w:style w:type="character" w:customStyle="1" w:styleId="26">
    <w:name w:val="15"/>
    <w:basedOn w:val="11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7">
    <w:name w:val="p0"/>
    <w:basedOn w:val="1"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6738</Words>
  <Characters>7784</Characters>
  <Lines>67</Lines>
  <Paragraphs>18</Paragraphs>
  <TotalTime>1</TotalTime>
  <ScaleCrop>false</ScaleCrop>
  <LinksUpToDate>false</LinksUpToDate>
  <CharactersWithSpaces>8755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2019-01-04T02:35:00Z</dcterms:created>
  <dc:creator>黄文安</dc:creator>
  <cp:lastModifiedBy>Administrator</cp:lastModifiedBy>
  <dcterms:modified xsi:type="dcterms:W3CDTF">2022-11-24T10:57:32Z</dcterms:modified>
  <dc:title>2016学年龙门县九年级语文单元卷（三）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