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10185400</wp:posOffset>
            </wp:positionV>
            <wp:extent cx="393700" cy="3683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93700" cy="368300"/>
                    </a:xfrm>
                    <a:prstGeom prst="rect">
                      <a:avLst/>
                    </a:prstGeom>
                  </pic:spPr>
                </pic:pic>
              </a:graphicData>
            </a:graphic>
          </wp:anchor>
        </w:drawing>
      </w:r>
      <w:r>
        <w:rPr>
          <w:rFonts w:hint="eastAsia" w:ascii="黑体" w:hAnsi="黑体" w:eastAsia="黑体" w:cs="黑体"/>
          <w:b/>
          <w:sz w:val="30"/>
        </w:rPr>
        <w:t>第二单元同步测试卷</w:t>
      </w:r>
    </w:p>
    <w:p>
      <w:pPr>
        <w:jc w:val="left"/>
        <w:textAlignment w:val="center"/>
        <w:rPr>
          <w:rFonts w:ascii="宋体" w:hAnsi="宋体" w:cs="宋体"/>
          <w:b/>
        </w:rPr>
      </w:pPr>
      <w:r>
        <w:rPr>
          <w:rFonts w:hint="eastAsia" w:ascii="宋体" w:hAnsi="宋体" w:cs="宋体"/>
          <w:b/>
        </w:rPr>
        <w:t>一、选择题</w:t>
      </w:r>
      <w:r>
        <w:rPr>
          <w:rFonts w:ascii="宋体" w:hAnsi="宋体" w:cs="宋体"/>
          <w:b/>
        </w:rPr>
        <w:t xml:space="preserve"> </w:t>
      </w:r>
    </w:p>
    <w:p>
      <w:pPr>
        <w:spacing w:line="360" w:lineRule="auto"/>
        <w:jc w:val="left"/>
        <w:textAlignment w:val="center"/>
      </w:pPr>
      <w:r>
        <w:t>1．下列加点字的注音，全都正确的一项是（</w:t>
      </w:r>
      <w:r>
        <w:rPr>
          <w:rFonts w:ascii="'Times New Roman'" w:hAnsi="'Times New Roman'" w:eastAsia="'Times New Roman'" w:cs="'Times New Roman'"/>
        </w:rPr>
        <w:t>       </w:t>
      </w:r>
      <w:r>
        <w:t>）</w:t>
      </w:r>
    </w:p>
    <w:p>
      <w:pPr>
        <w:spacing w:line="360" w:lineRule="auto"/>
        <w:jc w:val="left"/>
        <w:textAlignment w:val="center"/>
      </w:pPr>
      <w:r>
        <w:t>A．</w:t>
      </w:r>
      <w:r>
        <w:rPr>
          <w:em w:val="dot"/>
        </w:rPr>
        <w:t>亵</w:t>
      </w:r>
      <w:r>
        <w:t>渎（xiè）</w:t>
      </w:r>
      <w:r>
        <w:rPr>
          <w:rFonts w:ascii="'Times New Roman'" w:hAnsi="'Times New Roman'" w:eastAsia="'Times New Roman'" w:cs="'Times New Roman'"/>
        </w:rPr>
        <w:t>   </w:t>
      </w:r>
      <w:r>
        <w:rPr>
          <w:em w:val="dot"/>
        </w:rPr>
        <w:t>恍</w:t>
      </w:r>
      <w:r>
        <w:t>若（huǎng）</w:t>
      </w:r>
      <w:r>
        <w:rPr>
          <w:rFonts w:ascii="'Times New Roman'" w:hAnsi="'Times New Roman'" w:eastAsia="'Times New Roman'" w:cs="'Times New Roman'"/>
        </w:rPr>
        <w:t>   </w:t>
      </w:r>
      <w:r>
        <w:t>教</w:t>
      </w:r>
      <w:r>
        <w:rPr>
          <w:em w:val="dot"/>
        </w:rPr>
        <w:t>诲</w:t>
      </w:r>
      <w:r>
        <w:t>（huì）</w:t>
      </w:r>
      <w:r>
        <w:rPr>
          <w:rFonts w:ascii="'Times New Roman'" w:hAnsi="'Times New Roman'" w:eastAsia="'Times New Roman'" w:cs="'Times New Roman'"/>
        </w:rPr>
        <w:t>   </w:t>
      </w:r>
      <w:r>
        <w:t>广</w:t>
      </w:r>
      <w:r>
        <w:rPr>
          <w:em w:val="dot"/>
        </w:rPr>
        <w:t>袤</w:t>
      </w:r>
      <w:r>
        <w:t>（máo）</w:t>
      </w:r>
    </w:p>
    <w:p>
      <w:pPr>
        <w:spacing w:line="360" w:lineRule="auto"/>
        <w:jc w:val="left"/>
        <w:textAlignment w:val="center"/>
      </w:pPr>
      <w:r>
        <w:t>B．</w:t>
      </w:r>
      <w:r>
        <w:rPr>
          <w:em w:val="dot"/>
        </w:rPr>
        <w:t>禅</w:t>
      </w:r>
      <w:r>
        <w:t>师（chán） 惊</w:t>
      </w:r>
      <w:r>
        <w:rPr>
          <w:em w:val="dot"/>
        </w:rPr>
        <w:t>骇</w:t>
      </w:r>
      <w:r>
        <w:t>（hài）</w:t>
      </w:r>
      <w:r>
        <w:rPr>
          <w:rFonts w:ascii="'Times New Roman'" w:hAnsi="'Times New Roman'" w:eastAsia="'Times New Roman'" w:cs="'Times New Roman'"/>
        </w:rPr>
        <w:t>       </w:t>
      </w:r>
      <w:r>
        <w:t>宽</w:t>
      </w:r>
      <w:r>
        <w:rPr>
          <w:em w:val="dot"/>
        </w:rPr>
        <w:t>宥</w:t>
      </w:r>
      <w:r>
        <w:t>（yòu） 游</w:t>
      </w:r>
      <w:r>
        <w:rPr>
          <w:em w:val="dot"/>
        </w:rPr>
        <w:t>弋</w:t>
      </w:r>
      <w:r>
        <w:t>（yì）</w:t>
      </w:r>
    </w:p>
    <w:p>
      <w:pPr>
        <w:spacing w:line="360" w:lineRule="auto"/>
        <w:jc w:val="left"/>
        <w:textAlignment w:val="center"/>
      </w:pPr>
      <w:r>
        <w:t>C．</w:t>
      </w:r>
      <w:r>
        <w:rPr>
          <w:em w:val="dot"/>
        </w:rPr>
        <w:t>劫</w:t>
      </w:r>
      <w:r>
        <w:t>掠（jié）</w:t>
      </w:r>
      <w:r>
        <w:rPr>
          <w:rFonts w:ascii="'Times New Roman'" w:hAnsi="'Times New Roman'" w:eastAsia="'Times New Roman'" w:cs="'Times New Roman'"/>
        </w:rPr>
        <w:t>     </w:t>
      </w:r>
      <w:r>
        <w:rPr>
          <w:em w:val="dot"/>
        </w:rPr>
        <w:t>坍</w:t>
      </w:r>
      <w:r>
        <w:t>塌（dān）</w:t>
      </w:r>
      <w:r>
        <w:rPr>
          <w:rFonts w:ascii="'Times New Roman'" w:hAnsi="'Times New Roman'" w:eastAsia="'Times New Roman'" w:cs="'Times New Roman'"/>
        </w:rPr>
        <w:t>      </w:t>
      </w:r>
      <w:r>
        <w:rPr>
          <w:em w:val="dot"/>
        </w:rPr>
        <w:t>瞥</w:t>
      </w:r>
      <w:r>
        <w:t>见（piē）</w:t>
      </w:r>
      <w:r>
        <w:rPr>
          <w:rFonts w:ascii="'Times New Roman'" w:hAnsi="'Times New Roman'" w:eastAsia="'Times New Roman'" w:cs="'Times New Roman'"/>
        </w:rPr>
        <w:t>   </w:t>
      </w:r>
      <w:r>
        <w:t>轻</w:t>
      </w:r>
      <w:r>
        <w:rPr>
          <w:em w:val="dot"/>
        </w:rPr>
        <w:t>觑</w:t>
      </w:r>
      <w:r>
        <w:t>（qù）</w:t>
      </w:r>
    </w:p>
    <w:p>
      <w:pPr>
        <w:spacing w:line="360" w:lineRule="auto"/>
        <w:jc w:val="left"/>
        <w:textAlignment w:val="center"/>
      </w:pPr>
      <w:r>
        <w:t>D．</w:t>
      </w:r>
      <w:r>
        <w:rPr>
          <w:em w:val="dot"/>
        </w:rPr>
        <w:t>汲</w:t>
      </w:r>
      <w:r>
        <w:t>取（jí）</w:t>
      </w:r>
      <w:r>
        <w:rPr>
          <w:rFonts w:ascii="'Times New Roman'" w:hAnsi="'Times New Roman'" w:eastAsia="'Times New Roman'" w:cs="'Times New Roman'"/>
        </w:rPr>
        <w:t>       </w:t>
      </w:r>
      <w:r>
        <w:rPr>
          <w:em w:val="dot"/>
        </w:rPr>
        <w:t>恪</w:t>
      </w:r>
      <w:r>
        <w:t>守（kè）</w:t>
      </w:r>
      <w:r>
        <w:rPr>
          <w:rFonts w:ascii="'Times New Roman'" w:hAnsi="'Times New Roman'" w:eastAsia="'Times New Roman'" w:cs="'Times New Roman'"/>
        </w:rPr>
        <w:t>        </w:t>
      </w:r>
      <w:r>
        <w:rPr>
          <w:em w:val="dot"/>
        </w:rPr>
        <w:t>麾</w:t>
      </w:r>
      <w:r>
        <w:t>下（hūi）</w:t>
      </w:r>
      <w:r>
        <w:rPr>
          <w:rFonts w:ascii="'Times New Roman'" w:hAnsi="'Times New Roman'" w:eastAsia="'Times New Roman'" w:cs="'Times New Roman'"/>
        </w:rPr>
        <w:t>   </w:t>
      </w:r>
      <w:r>
        <w:rPr>
          <w:em w:val="dot"/>
        </w:rPr>
        <w:t>濡</w:t>
      </w:r>
      <w:r>
        <w:t>养（rú）</w:t>
      </w:r>
    </w:p>
    <w:p>
      <w:pPr>
        <w:spacing w:line="360" w:lineRule="auto"/>
        <w:jc w:val="left"/>
        <w:textAlignment w:val="center"/>
      </w:pPr>
      <w:r>
        <w:t>2．下列各组词语中，书写无误的一项是（</w:t>
      </w:r>
      <w:r>
        <w:rPr>
          <w:rFonts w:ascii="'Times New Roman'" w:hAnsi="'Times New Roman'" w:eastAsia="'Times New Roman'" w:cs="'Times New Roman'"/>
        </w:rPr>
        <w:t>       </w:t>
      </w:r>
      <w:r>
        <w:t>）</w:t>
      </w:r>
    </w:p>
    <w:p>
      <w:pPr>
        <w:spacing w:line="360" w:lineRule="auto"/>
        <w:jc w:val="left"/>
        <w:textAlignment w:val="center"/>
      </w:pPr>
      <w:r>
        <w:t>A．敬业乐群</w:t>
      </w:r>
      <w:r>
        <w:rPr>
          <w:rFonts w:ascii="'Times New Roman'" w:hAnsi="'Times New Roman'" w:eastAsia="'Times New Roman'" w:cs="'Times New Roman'"/>
        </w:rPr>
        <w:t>   </w:t>
      </w:r>
      <w:r>
        <w:t>荡然无存</w:t>
      </w:r>
      <w:r>
        <w:rPr>
          <w:rFonts w:ascii="'Times New Roman'" w:hAnsi="'Times New Roman'" w:eastAsia="'Times New Roman'" w:cs="'Times New Roman'"/>
        </w:rPr>
        <w:t>   </w:t>
      </w:r>
      <w:r>
        <w:t>丰攻伟绩</w:t>
      </w:r>
    </w:p>
    <w:p>
      <w:pPr>
        <w:spacing w:line="360" w:lineRule="auto"/>
        <w:jc w:val="left"/>
        <w:textAlignment w:val="center"/>
      </w:pPr>
      <w:r>
        <w:t>B．相得益彰</w:t>
      </w:r>
      <w:r>
        <w:rPr>
          <w:rFonts w:ascii="'Times New Roman'" w:hAnsi="'Times New Roman'" w:eastAsia="'Times New Roman'" w:cs="'Times New Roman'"/>
        </w:rPr>
        <w:t>   </w:t>
      </w:r>
      <w:r>
        <w:t>自渐形秽</w:t>
      </w:r>
      <w:r>
        <w:rPr>
          <w:rFonts w:ascii="'Times New Roman'" w:hAnsi="'Times New Roman'" w:eastAsia="'Times New Roman'" w:cs="'Times New Roman'"/>
        </w:rPr>
        <w:t>   </w:t>
      </w:r>
      <w:r>
        <w:t>李代桃僵</w:t>
      </w:r>
    </w:p>
    <w:p>
      <w:pPr>
        <w:spacing w:line="360" w:lineRule="auto"/>
        <w:jc w:val="left"/>
        <w:textAlignment w:val="center"/>
      </w:pPr>
      <w:r>
        <w:t>C．形消骨立</w:t>
      </w:r>
      <w:r>
        <w:rPr>
          <w:rFonts w:ascii="'Times New Roman'" w:hAnsi="'Times New Roman'" w:eastAsia="'Times New Roman'" w:cs="'Times New Roman'"/>
        </w:rPr>
        <w:t>   </w:t>
      </w:r>
      <w:r>
        <w:t>一意孤行</w:t>
      </w:r>
      <w:r>
        <w:rPr>
          <w:rFonts w:ascii="'Times New Roman'" w:hAnsi="'Times New Roman'" w:eastAsia="'Times New Roman'" w:cs="'Times New Roman'"/>
        </w:rPr>
        <w:t>   </w:t>
      </w:r>
      <w:r>
        <w:t>根深蒂固</w:t>
      </w:r>
    </w:p>
    <w:p>
      <w:pPr>
        <w:spacing w:line="360" w:lineRule="auto"/>
        <w:jc w:val="left"/>
        <w:textAlignment w:val="center"/>
      </w:pPr>
      <w:r>
        <w:t>D．附庸风雅</w:t>
      </w:r>
      <w:r>
        <w:rPr>
          <w:rFonts w:ascii="'Times New Roman'" w:hAnsi="'Times New Roman'" w:eastAsia="'Times New Roman'" w:cs="'Times New Roman'"/>
        </w:rPr>
        <w:t>   </w:t>
      </w:r>
      <w:r>
        <w:t>矫揉造作</w:t>
      </w:r>
      <w:r>
        <w:rPr>
          <w:rFonts w:ascii="'Times New Roman'" w:hAnsi="'Times New Roman'" w:eastAsia="'Times New Roman'" w:cs="'Times New Roman'"/>
        </w:rPr>
        <w:t>   </w:t>
      </w:r>
      <w:r>
        <w:t>彬彬有礼</w:t>
      </w:r>
    </w:p>
    <w:p>
      <w:pPr>
        <w:spacing w:line="360" w:lineRule="auto"/>
        <w:jc w:val="left"/>
        <w:textAlignment w:val="center"/>
      </w:pPr>
      <w:r>
        <w:t>3．下列加点成语运用有误的一项是（　　）</w:t>
      </w:r>
    </w:p>
    <w:p>
      <w:pPr>
        <w:spacing w:line="360" w:lineRule="auto"/>
        <w:jc w:val="left"/>
        <w:textAlignment w:val="center"/>
      </w:pPr>
      <w:r>
        <w:t>A．他的钱早就已经花光了，钱包里</w:t>
      </w:r>
      <w:r>
        <w:rPr>
          <w:em w:val="dot"/>
        </w:rPr>
        <w:t>荡然无存</w:t>
      </w:r>
      <w:r>
        <w:t>。</w:t>
      </w:r>
    </w:p>
    <w:p>
      <w:pPr>
        <w:spacing w:line="360" w:lineRule="auto"/>
        <w:jc w:val="left"/>
        <w:textAlignment w:val="center"/>
      </w:pPr>
      <w:r>
        <w:t>B．</w:t>
      </w:r>
      <w:r>
        <w:rPr>
          <w:em w:val="dot"/>
        </w:rPr>
        <w:t>彬彬有礼</w:t>
      </w:r>
      <w:r>
        <w:t>的“绅士淑女”，不仅是社交的需要，也是生存的需要。</w:t>
      </w:r>
    </w:p>
    <w:p>
      <w:pPr>
        <w:spacing w:line="360" w:lineRule="auto"/>
        <w:jc w:val="left"/>
        <w:textAlignment w:val="center"/>
      </w:pPr>
      <w:r>
        <w:t>C．老一辈无产阶级革命家的</w:t>
      </w:r>
      <w:r>
        <w:rPr>
          <w:em w:val="dot"/>
        </w:rPr>
        <w:t>丰功伟绩</w:t>
      </w:r>
      <w:r>
        <w:t>永远值得我们缅怀。</w:t>
      </w:r>
    </w:p>
    <w:p>
      <w:pPr>
        <w:spacing w:line="360" w:lineRule="auto"/>
        <w:jc w:val="left"/>
        <w:textAlignment w:val="center"/>
      </w:pPr>
      <w:r>
        <w:t>D．电影总是让人瞬间体验</w:t>
      </w:r>
      <w:r>
        <w:rPr>
          <w:em w:val="dot"/>
        </w:rPr>
        <w:t>悲欢离合</w:t>
      </w:r>
      <w:r>
        <w:t>所有的情感，使观众心甘情愿变成视觉影像的俘虏。</w:t>
      </w:r>
    </w:p>
    <w:p>
      <w:pPr>
        <w:spacing w:line="360" w:lineRule="auto"/>
        <w:jc w:val="left"/>
        <w:textAlignment w:val="center"/>
      </w:pPr>
      <w:r>
        <w:t>4．下列各句中，没有语病、句意明确的一项是（</w:t>
      </w:r>
      <w:r>
        <w:rPr>
          <w:rFonts w:ascii="'Times New Roman'" w:hAnsi="'Times New Roman'" w:eastAsia="'Times New Roman'" w:cs="'Times New Roman'"/>
        </w:rPr>
        <w:t>       </w:t>
      </w:r>
      <w:r>
        <w:t>）</w:t>
      </w:r>
    </w:p>
    <w:p>
      <w:pPr>
        <w:spacing w:line="360" w:lineRule="auto"/>
        <w:jc w:val="left"/>
        <w:textAlignment w:val="center"/>
      </w:pPr>
      <w:r>
        <w:t>A．提供网络搜索服务的企业必须整改是因为竞价排名机制影响了搜索结果的公正性是重要原因。</w:t>
      </w:r>
    </w:p>
    <w:p>
      <w:pPr>
        <w:spacing w:line="360" w:lineRule="auto"/>
        <w:jc w:val="left"/>
        <w:textAlignment w:val="center"/>
      </w:pPr>
      <w:r>
        <w:t>B．随着近年来草原自驾游的兴起，严重危害了草原的生态环境，正在成为草原不可承受之重。</w:t>
      </w:r>
    </w:p>
    <w:p>
      <w:pPr>
        <w:spacing w:line="360" w:lineRule="auto"/>
        <w:jc w:val="left"/>
        <w:textAlignment w:val="center"/>
      </w:pPr>
      <w:r>
        <w:t>C．历史和现实都告诉我们，青年一代有理想，有才能，民族才有希望，国家才有前途。</w:t>
      </w:r>
    </w:p>
    <w:p>
      <w:pPr>
        <w:spacing w:line="360" w:lineRule="auto"/>
        <w:jc w:val="left"/>
        <w:textAlignment w:val="center"/>
      </w:pPr>
      <w:r>
        <w:t>D．我原打算介绍王宾向张凯借阅《复活》，没想到他已经离开学校，跟父母回老家探亲去了。</w:t>
      </w:r>
    </w:p>
    <w:p>
      <w:pPr>
        <w:spacing w:line="360" w:lineRule="auto"/>
        <w:jc w:val="left"/>
        <w:textAlignment w:val="center"/>
      </w:pPr>
      <w:r>
        <w:t>5．下列各句中，标点符号运用正确的一项是（</w:t>
      </w:r>
      <w:r>
        <w:rPr>
          <w:rFonts w:ascii="'Times New Roman'" w:hAnsi="'Times New Roman'" w:eastAsia="'Times New Roman'" w:cs="'Times New Roman'"/>
        </w:rPr>
        <w:t>     </w:t>
      </w:r>
      <w:r>
        <w:t>）</w:t>
      </w:r>
    </w:p>
    <w:p>
      <w:pPr>
        <w:spacing w:line="360" w:lineRule="auto"/>
        <w:jc w:val="left"/>
        <w:textAlignment w:val="center"/>
      </w:pPr>
      <w:r>
        <w:t>A．现在：我证实：发生了一次偷窃，有两名窃贼。</w:t>
      </w:r>
    </w:p>
    <w:p>
      <w:pPr>
        <w:spacing w:line="360" w:lineRule="auto"/>
        <w:jc w:val="left"/>
        <w:textAlignment w:val="center"/>
      </w:pPr>
      <w:r>
        <w:t>B．本题主眼，自然是在“敬”字、“乐”字。</w:t>
      </w:r>
    </w:p>
    <w:p>
      <w:pPr>
        <w:spacing w:line="360" w:lineRule="auto"/>
        <w:jc w:val="left"/>
        <w:textAlignment w:val="center"/>
      </w:pPr>
      <w:r>
        <w:t>C．家是什么？家不只是房子，不只是丈夫，妻子，孩子，家是一份惦念，家是一份牵挂。</w:t>
      </w:r>
    </w:p>
    <w:p>
      <w:pPr>
        <w:spacing w:line="360" w:lineRule="auto"/>
        <w:jc w:val="left"/>
        <w:textAlignment w:val="center"/>
      </w:pPr>
      <w:r>
        <w:t>D．我们背负着它，播种着、耕耘着、收获着，欣喜地走向生命的远方。</w:t>
      </w:r>
    </w:p>
    <w:p>
      <w:pPr>
        <w:spacing w:line="360" w:lineRule="auto"/>
        <w:jc w:val="left"/>
        <w:textAlignment w:val="center"/>
      </w:pPr>
      <w:r>
        <w:t>6．填入下列文段横线处的词语，顺序最恰当的一项是</w:t>
      </w:r>
    </w:p>
    <w:p>
      <w:pPr>
        <w:spacing w:line="360" w:lineRule="auto"/>
        <w:jc w:val="left"/>
        <w:textAlignment w:val="center"/>
      </w:pPr>
      <w:r>
        <w:t>徜徉于宁静之中，人生就多了一份韵律、多了一种意境。在月下，感受大地之精美，望</w:t>
      </w:r>
      <w:r>
        <w:rPr>
          <w:u w:val="single"/>
        </w:rPr>
        <w:t xml:space="preserve">    </w:t>
      </w:r>
      <w:r>
        <w:t>、揽</w:t>
      </w:r>
      <w:r>
        <w:rPr>
          <w:u w:val="single"/>
        </w:rPr>
        <w:t xml:space="preserve">      </w:t>
      </w:r>
      <w:r>
        <w:t>、听天籁之音、赏梅花弄影；在雨中，感受自然之清新，观梧桐细雨、眺</w:t>
      </w:r>
      <w:r>
        <w:rPr>
          <w:u w:val="single"/>
        </w:rPr>
        <w:t xml:space="preserve">       </w:t>
      </w:r>
      <w:r>
        <w:t>、闻</w:t>
      </w:r>
      <w:r>
        <w:rPr>
          <w:u w:val="single"/>
        </w:rPr>
        <w:t xml:space="preserve">      </w:t>
      </w:r>
      <w:r>
        <w:t>、恋雨打芭蕉。宁静如诗。</w:t>
      </w:r>
    </w:p>
    <w:p>
      <w:pPr>
        <w:spacing w:line="360" w:lineRule="auto"/>
        <w:jc w:val="left"/>
        <w:textAlignment w:val="center"/>
      </w:pPr>
      <w:r>
        <w:t>①空中响雷</w:t>
      </w:r>
      <w:r>
        <w:rPr>
          <w:rFonts w:ascii="'Times New Roman'" w:hAnsi="'Times New Roman'" w:eastAsia="'Times New Roman'" w:cs="'Times New Roman'"/>
        </w:rPr>
        <w:t>     </w:t>
      </w:r>
      <w:r>
        <w:t>②繁星排空</w:t>
      </w:r>
      <w:r>
        <w:rPr>
          <w:rFonts w:ascii="'Times New Roman'" w:hAnsi="'Times New Roman'" w:eastAsia="'Times New Roman'" w:cs="'Times New Roman'"/>
        </w:rPr>
        <w:t>       </w:t>
      </w:r>
      <w:r>
        <w:t>③远山迷蒙</w:t>
      </w:r>
      <w:r>
        <w:rPr>
          <w:rFonts w:ascii="'Times New Roman'" w:hAnsi="'Times New Roman'" w:eastAsia="'Times New Roman'" w:cs="'Times New Roman'"/>
        </w:rPr>
        <w:t>        </w:t>
      </w:r>
      <w:r>
        <w:t>④夜风入怀</w:t>
      </w:r>
    </w:p>
    <w:p>
      <w:pPr>
        <w:tabs>
          <w:tab w:val="left" w:pos="2076"/>
          <w:tab w:val="left" w:pos="4153"/>
          <w:tab w:val="left" w:pos="6229"/>
        </w:tabs>
        <w:spacing w:line="360" w:lineRule="auto"/>
        <w:jc w:val="left"/>
        <w:textAlignment w:val="center"/>
      </w:pPr>
      <w:r>
        <w:t>A．②④③①</w:t>
      </w:r>
      <w:r>
        <w:tab/>
      </w:r>
      <w:r>
        <w:t>B．③①②④</w:t>
      </w:r>
      <w:r>
        <w:tab/>
      </w:r>
      <w:r>
        <w:t>C．①②③④</w:t>
      </w:r>
      <w:r>
        <w:tab/>
      </w:r>
      <w:r>
        <w:t>D．③④①②</w:t>
      </w:r>
    </w:p>
    <w:p>
      <w:pPr>
        <w:spacing w:line="360" w:lineRule="auto"/>
        <w:jc w:val="left"/>
        <w:textAlignment w:val="center"/>
      </w:pPr>
      <w:r>
        <w:t>7．以下文学常识有误的一项是（</w:t>
      </w:r>
      <w:r>
        <w:rPr>
          <w:rFonts w:ascii="'Times New Roman'" w:hAnsi="'Times New Roman'" w:eastAsia="'Times New Roman'" w:cs="'Times New Roman'"/>
        </w:rPr>
        <w:t>       </w:t>
      </w:r>
      <w:r>
        <w:t>）</w:t>
      </w:r>
    </w:p>
    <w:p>
      <w:pPr>
        <w:spacing w:line="360" w:lineRule="auto"/>
        <w:jc w:val="left"/>
        <w:textAlignment w:val="center"/>
      </w:pPr>
      <w:r>
        <w:t>A．梁启超是近代思想家、维新运动的领袖之一，“饮冰室主人”是他的别号。《敬业与乐业》阐述了“有业”“敬业”和“乐业”在人的一生中的重要作用，最后用“责任心”和“趣味”总结全文主旨。</w:t>
      </w:r>
    </w:p>
    <w:p>
      <w:pPr>
        <w:spacing w:line="360" w:lineRule="auto"/>
        <w:jc w:val="left"/>
        <w:textAlignment w:val="center"/>
      </w:pPr>
      <w:r>
        <w:t>B．雨果是19世纪前期积极浪漫主义文学运动的领袖，法国文学史上卓越的资产阶级民主作家。《就英法联军远征中国致巴特勒上尉的信》表达了雨果对英法强盗行为的不满及讽刺，对中国人民的同情和对世界文化的珍惜。</w:t>
      </w:r>
    </w:p>
    <w:p>
      <w:pPr>
        <w:spacing w:line="360" w:lineRule="auto"/>
        <w:jc w:val="left"/>
        <w:textAlignment w:val="center"/>
      </w:pPr>
      <w:r>
        <w:t>C．《论教养》是写给青少年的“书简”，没有从深奥的道理谈起，而是列举了教养在家里的一些具体表现，这样深入浅出，富有浓郁的生活气息，亲切而生动。</w:t>
      </w:r>
    </w:p>
    <w:p>
      <w:pPr>
        <w:spacing w:line="360" w:lineRule="auto"/>
        <w:jc w:val="left"/>
        <w:textAlignment w:val="center"/>
      </w:pPr>
      <w:r>
        <w:t>D．《精神的三间小屋》一文中，毕淑敏运用贴近生活的比喻，告诉我们每个人的精神上要有三间小屋，可以盛得下名利、事业和我们自身。</w:t>
      </w:r>
    </w:p>
    <w:p>
      <w:pPr>
        <w:spacing w:line="360" w:lineRule="auto"/>
        <w:jc w:val="left"/>
        <w:textAlignment w:val="center"/>
        <w:rPr>
          <w:rFonts w:ascii="宋体" w:hAnsi="宋体" w:cs="宋体"/>
          <w:b/>
        </w:rPr>
      </w:pPr>
      <w:r>
        <w:rPr>
          <w:rFonts w:ascii="宋体" w:hAnsi="宋体" w:cs="宋体"/>
          <w:b/>
        </w:rPr>
        <w:t>二、句子默写</w:t>
      </w:r>
    </w:p>
    <w:p>
      <w:pPr>
        <w:spacing w:line="360" w:lineRule="auto"/>
        <w:jc w:val="left"/>
        <w:textAlignment w:val="center"/>
      </w:pPr>
      <w:r>
        <w:t>8．默写。</w:t>
      </w:r>
    </w:p>
    <w:p>
      <w:pPr>
        <w:spacing w:line="360" w:lineRule="auto"/>
        <w:jc w:val="left"/>
        <w:textAlignment w:val="center"/>
      </w:pPr>
      <w:r>
        <w:t>（1）__________________，山雨欲来风满楼。（许浑《咸阳城东楼》）</w:t>
      </w:r>
    </w:p>
    <w:p>
      <w:pPr>
        <w:spacing w:line="360" w:lineRule="auto"/>
        <w:jc w:val="left"/>
        <w:textAlignment w:val="center"/>
      </w:pPr>
      <w:r>
        <w:t>（2）默写李商隐《无题》的颔联颈联部分：__________________，__________________。__________________，__________________。</w:t>
      </w:r>
    </w:p>
    <w:p>
      <w:pPr>
        <w:spacing w:line="360" w:lineRule="auto"/>
        <w:jc w:val="left"/>
        <w:textAlignment w:val="center"/>
      </w:pPr>
      <w:r>
        <w:t>（3）树绕村庄，__________________。（秦观《行香子》）</w:t>
      </w:r>
    </w:p>
    <w:p>
      <w:pPr>
        <w:spacing w:line="360" w:lineRule="auto"/>
        <w:jc w:val="left"/>
        <w:textAlignment w:val="center"/>
      </w:pPr>
      <w:r>
        <w:t>（4）爱上层楼，__________________。（辛弃疾《丑奴儿•书博山道中壁》）</w:t>
      </w:r>
    </w:p>
    <w:p>
      <w:pPr>
        <w:spacing w:line="360" w:lineRule="auto"/>
        <w:jc w:val="left"/>
        <w:textAlignment w:val="center"/>
      </w:pPr>
      <w:r>
        <w:t>（5）咸阳城东楼留存着许浑对荒废的秦汉两朝宫殿的无限感慨：“__________________，__________________。”（许浑《咸阳城东楼》）</w:t>
      </w:r>
    </w:p>
    <w:p>
      <w:pPr>
        <w:spacing w:line="360" w:lineRule="auto"/>
        <w:jc w:val="left"/>
        <w:textAlignment w:val="center"/>
      </w:pPr>
      <w:r>
        <w:t>（6）李商隐《无题》中运用双关谐音和比喻修辞写对爱情忠贞，现常被人们用来赞美无私奉献精神的句子是：__________________，__________________。</w:t>
      </w:r>
    </w:p>
    <w:p>
      <w:pPr>
        <w:spacing w:line="360" w:lineRule="auto"/>
        <w:jc w:val="left"/>
        <w:textAlignment w:val="center"/>
      </w:pPr>
      <w:r>
        <w:t>（7）秦观《行香子》一词中描写莺歌燕、舞蝶影翻飞的迷人春色的句子是：__________________，__________________，__________________。</w:t>
      </w:r>
    </w:p>
    <w:p>
      <w:pPr>
        <w:spacing w:line="360" w:lineRule="auto"/>
        <w:jc w:val="left"/>
        <w:textAlignment w:val="center"/>
      </w:pPr>
      <w:r>
        <w:t>（8）后人常用辛弃疾《丑奴儿•书博山道中壁》中的“__________________，__________________”来表示少年不谙世事，无病呻吟，无愁说愁。</w:t>
      </w:r>
    </w:p>
    <w:p>
      <w:pPr>
        <w:spacing w:line="360" w:lineRule="auto"/>
        <w:jc w:val="left"/>
        <w:textAlignment w:val="center"/>
        <w:rPr>
          <w:rFonts w:ascii="宋体" w:hAnsi="宋体" w:cs="宋体"/>
          <w:b/>
        </w:rPr>
      </w:pPr>
      <w:r>
        <w:rPr>
          <w:rFonts w:ascii="宋体" w:hAnsi="宋体" w:cs="宋体"/>
          <w:b/>
        </w:rPr>
        <w:t xml:space="preserve">三、现代文阅读 </w:t>
      </w:r>
    </w:p>
    <w:p>
      <w:pPr>
        <w:spacing w:line="360" w:lineRule="auto"/>
        <w:jc w:val="left"/>
        <w:textAlignment w:val="center"/>
      </w:pPr>
      <w:r>
        <w:t>阅读下文，回答问题。</w:t>
      </w:r>
    </w:p>
    <w:p>
      <w:pPr>
        <w:spacing w:line="360" w:lineRule="auto"/>
        <w:jc w:val="center"/>
        <w:textAlignment w:val="center"/>
        <w:rPr>
          <w:rFonts w:ascii="楷体" w:hAnsi="楷体" w:eastAsia="楷体" w:cs="楷体"/>
        </w:rPr>
      </w:pPr>
      <w:r>
        <w:rPr>
          <w:rFonts w:ascii="楷体" w:hAnsi="楷体" w:eastAsia="楷体" w:cs="楷体"/>
        </w:rPr>
        <w:t>假如人生没有磨难</w:t>
      </w:r>
    </w:p>
    <w:p>
      <w:pPr>
        <w:spacing w:line="360" w:lineRule="auto"/>
        <w:jc w:val="center"/>
        <w:textAlignment w:val="center"/>
        <w:rPr>
          <w:rFonts w:ascii="楷体" w:hAnsi="楷体" w:eastAsia="楷体" w:cs="楷体"/>
        </w:rPr>
      </w:pPr>
      <w:r>
        <w:rPr>
          <w:rFonts w:ascii="楷体" w:hAnsi="楷体" w:eastAsia="楷体" w:cs="楷体"/>
        </w:rPr>
        <w:t>贺铭华</w:t>
      </w:r>
    </w:p>
    <w:p>
      <w:pPr>
        <w:spacing w:line="360" w:lineRule="auto"/>
        <w:ind w:firstLine="420"/>
        <w:jc w:val="left"/>
        <w:textAlignment w:val="center"/>
        <w:rPr>
          <w:rFonts w:ascii="楷体" w:hAnsi="楷体" w:eastAsia="楷体" w:cs="楷体"/>
        </w:rPr>
      </w:pPr>
      <w:r>
        <w:rPr>
          <w:rFonts w:ascii="楷体" w:hAnsi="楷体" w:eastAsia="楷体" w:cs="楷体"/>
        </w:rPr>
        <w:t>①到过农村的人常发现这样一种农事现象：农民们对刚出土的青苗要进行碾压。开始人们觉得不可思议，甚至认为对柔嫩的幼苗采取如此高压手段，似乎近于残酷。后来有经验的老农告诉我们，碾压青苗恰恰是为了让青苗长得更好！刚出土的青苗头重根浅，耐不住风吹雨打，必须施以重压才能扎稳根须，夯实基础。根扎得稳，苗才长得壮。</w:t>
      </w:r>
    </w:p>
    <w:p>
      <w:pPr>
        <w:spacing w:line="360" w:lineRule="auto"/>
        <w:ind w:firstLine="420"/>
        <w:jc w:val="left"/>
        <w:textAlignment w:val="center"/>
        <w:rPr>
          <w:rFonts w:ascii="楷体" w:hAnsi="楷体" w:eastAsia="楷体" w:cs="楷体"/>
        </w:rPr>
      </w:pPr>
      <w:r>
        <w:rPr>
          <w:rFonts w:ascii="楷体" w:hAnsi="楷体" w:eastAsia="楷体" w:cs="楷体"/>
        </w:rPr>
        <w:t>②一个人又何尝不是如此呢？生下来就掉进福堆里，左拥右抱，百般呵护，不经受种种磨砺，不遭受些许苦难，这种环境能培养出栋梁之材吗？显然不能！其实，从某种意义上可以这样说：磨难是人生最好的礼物！</w:t>
      </w:r>
    </w:p>
    <w:p>
      <w:pPr>
        <w:spacing w:line="360" w:lineRule="auto"/>
        <w:ind w:firstLine="420"/>
        <w:jc w:val="left"/>
        <w:textAlignment w:val="center"/>
        <w:rPr>
          <w:rFonts w:ascii="楷体" w:hAnsi="楷体" w:eastAsia="楷体" w:cs="楷体"/>
        </w:rPr>
      </w:pPr>
      <w:r>
        <w:rPr>
          <w:rFonts w:ascii="楷体" w:hAnsi="楷体" w:eastAsia="楷体" w:cs="楷体"/>
        </w:rPr>
        <w:t>③假如人生没有磨难，人类就不会进化，社会也不会向前发展。人类长期生活在一顺百顺、无忧无虑的环境中，那么既淘汰不了劣者，也筛选不出强者。假如当初就如此，人体的各种功能必将全面退化，最后可能倒退回原始状态。如果真的那样，人类也许现在还同猿猴们称兄道弟，与野兽们同林为伍！</w:t>
      </w:r>
    </w:p>
    <w:p>
      <w:pPr>
        <w:spacing w:line="360" w:lineRule="auto"/>
        <w:ind w:firstLine="420"/>
        <w:jc w:val="left"/>
        <w:textAlignment w:val="center"/>
        <w:rPr>
          <w:rFonts w:ascii="楷体" w:hAnsi="楷体" w:eastAsia="楷体" w:cs="楷体"/>
        </w:rPr>
      </w:pPr>
      <w:r>
        <w:rPr>
          <w:rFonts w:ascii="楷体" w:hAnsi="楷体" w:eastAsia="楷体" w:cs="楷体"/>
        </w:rPr>
        <w:t>④假如人生没有磨难，人类就可能会成为愚不可及的白痴蠢蛋。</w:t>
      </w:r>
      <w:r>
        <w:rPr>
          <w:rFonts w:ascii="楷体" w:hAnsi="楷体" w:eastAsia="楷体" w:cs="楷体"/>
          <w:u w:val="single"/>
        </w:rPr>
        <w:t>富贵温柔真如同一把无形利剑，它削去了人的铮铮铁骨、坚强意志、奋斗精神和冲天豪气，将猛虎变为猫咪，将雄狮变为绵羊，将雄鹰变为麻雀，将龙种变为跳蚕……</w:t>
      </w:r>
      <w:r>
        <w:rPr>
          <w:rFonts w:ascii="楷体" w:hAnsi="楷体" w:eastAsia="楷体" w:cs="楷体"/>
        </w:rPr>
        <w:t>古语说“富贵不过三代”，又说“自古纨绮无伟男”，清代八旗子弟的历史悲剧就是明鉴。</w:t>
      </w:r>
    </w:p>
    <w:p>
      <w:pPr>
        <w:spacing w:line="360" w:lineRule="auto"/>
        <w:ind w:firstLine="420"/>
        <w:jc w:val="left"/>
        <w:textAlignment w:val="center"/>
        <w:rPr>
          <w:rFonts w:ascii="楷体" w:hAnsi="楷体" w:eastAsia="楷体" w:cs="楷体"/>
        </w:rPr>
      </w:pPr>
      <w:r>
        <w:rPr>
          <w:rFonts w:ascii="楷体" w:hAnsi="楷体" w:eastAsia="楷体" w:cs="楷体"/>
        </w:rPr>
        <w:t>⑤假如人生没有磨难，人类就会丧失很多优秀品质。胆识、进取、意志和坚韧等一串串闪光的字眼便没有任何社会意义，甚至可能会从字典中删除，黯然“下岗”。然而，现实中，正是这些千古不朽的社会理念在支撑着人生的框架，在构建着人生的坐标，在书写着人生的底蕴，在指引着人生的航向…</w:t>
      </w:r>
    </w:p>
    <w:p>
      <w:pPr>
        <w:spacing w:line="360" w:lineRule="auto"/>
        <w:ind w:firstLine="420"/>
        <w:jc w:val="left"/>
        <w:textAlignment w:val="center"/>
        <w:rPr>
          <w:rFonts w:ascii="楷体" w:hAnsi="楷体" w:eastAsia="楷体" w:cs="楷体"/>
        </w:rPr>
      </w:pPr>
      <w:r>
        <w:rPr>
          <w:rFonts w:ascii="楷体" w:hAnsi="楷体" w:eastAsia="楷体" w:cs="楷体"/>
        </w:rPr>
        <w:t>⑥所以，假如人生没有磨难，其本身就是一种灾难。</w:t>
      </w:r>
    </w:p>
    <w:p>
      <w:pPr>
        <w:spacing w:line="360" w:lineRule="auto"/>
        <w:ind w:firstLine="420"/>
        <w:jc w:val="left"/>
        <w:textAlignment w:val="center"/>
        <w:rPr>
          <w:rFonts w:ascii="楷体" w:hAnsi="楷体" w:eastAsia="楷体" w:cs="楷体"/>
        </w:rPr>
      </w:pPr>
      <w:r>
        <w:rPr>
          <w:rFonts w:ascii="楷体" w:hAnsi="楷体" w:eastAsia="楷体" w:cs="楷体"/>
        </w:rPr>
        <w:t>⑦磨难乃人类的良师。它令人振作，催人奋进，教人警醒，激人超越。正是磨难本身使人产生了对于环境的种种“适应性”，诱发了人的种种潜质潜能。环境需要听力，人便提高了耳朵的听觉功能；环境需要视力，人便提高了眼睛的视觉功能；环境需要思维，人便促使大脑日益聪睿精进。</w:t>
      </w:r>
    </w:p>
    <w:p>
      <w:pPr>
        <w:spacing w:line="360" w:lineRule="auto"/>
        <w:ind w:firstLine="420"/>
        <w:jc w:val="left"/>
        <w:textAlignment w:val="center"/>
        <w:rPr>
          <w:rFonts w:ascii="楷体" w:hAnsi="楷体" w:eastAsia="楷体" w:cs="楷体"/>
        </w:rPr>
      </w:pPr>
      <w:r>
        <w:rPr>
          <w:rFonts w:ascii="楷体" w:hAnsi="楷体" w:eastAsia="楷体" w:cs="楷体"/>
        </w:rPr>
        <w:t>⑧磨难实乃人类文明成果的孵化器、催生剂和奠基石。关于磨难，司马迁曾深有感慨地说出下列掷地有声的话语：“文王拘而演《周易》，仲尼厄而作《春秋》，屈原放逐乃赋《离骚》，左丘失明厥有《国语》。”此真乃千古良言，历久弥珍！我们甚至还可以将司马迁的名句续写下来：太史公受辱而作《史记》，杜甫流落乃成“三吏”“三别”，吴敬梓落第方有《儒林外史》，曹雪芹困顿而著《红楼梦》。中国历史上这些辉煌灿烂的文明成果，无一不是因作者饱受磨难而成。假如当初这些文化先贤没有遭受如此磨难，恐怕人类就不会有这些文化精品出现了！</w:t>
      </w:r>
    </w:p>
    <w:p>
      <w:pPr>
        <w:spacing w:line="360" w:lineRule="auto"/>
        <w:ind w:firstLine="420"/>
        <w:jc w:val="left"/>
        <w:textAlignment w:val="center"/>
        <w:rPr>
          <w:rFonts w:ascii="楷体" w:hAnsi="楷体" w:eastAsia="楷体" w:cs="楷体"/>
        </w:rPr>
      </w:pPr>
      <w:r>
        <w:rPr>
          <w:rFonts w:ascii="楷体" w:hAnsi="楷体" w:eastAsia="楷体" w:cs="楷体"/>
        </w:rPr>
        <w:t>⑨有人说过，人的脸型就是一个“苦”字，天生就该受尽各种苦难。此言似乎不谬。想人之一生，在自己的哭声中临世，在亲人的哭声中辞世，中间百十年的生涯，无时无刻不在与艰难、困苦、疾病、灾祸打交道。然而正是由于人类历尽磨难而甘之如饴，才将我们的生命演绎得如此波澜起伏，跌宕有致，如诗如画，如梦如歌……</w:t>
      </w:r>
    </w:p>
    <w:p>
      <w:pPr>
        <w:spacing w:line="360" w:lineRule="auto"/>
        <w:ind w:firstLine="420"/>
        <w:jc w:val="left"/>
        <w:textAlignment w:val="center"/>
        <w:rPr>
          <w:rFonts w:ascii="楷体" w:hAnsi="楷体" w:eastAsia="楷体" w:cs="楷体"/>
        </w:rPr>
      </w:pPr>
      <w:r>
        <w:rPr>
          <w:rFonts w:ascii="楷体" w:hAnsi="楷体" w:eastAsia="楷体" w:cs="楷体"/>
        </w:rPr>
        <w:t>⑩因此，我们对于人生中的各种磨难要有充分的心理准备。我们知道“阳光总在风雨后”“吹尽黄沙始见金”。我们向磨难要勇气，要智慧，要韧性，要成功！只要是人生中不可摆脱的磨难，尽管来吧！早些来吧！我们昂首挺胸地站立着！绝不胆怯！绝不屈服！</w:t>
      </w:r>
    </w:p>
    <w:p>
      <w:pPr>
        <w:spacing w:line="360" w:lineRule="auto"/>
        <w:jc w:val="right"/>
        <w:textAlignment w:val="center"/>
      </w:pPr>
      <w:r>
        <w:rPr>
          <w:rFonts w:ascii="楷体" w:hAnsi="楷体" w:eastAsia="楷体" w:cs="楷体"/>
        </w:rPr>
        <w:t>（选自《诗文选粹》第九辑）</w:t>
      </w:r>
    </w:p>
    <w:p>
      <w:pPr>
        <w:spacing w:line="360" w:lineRule="auto"/>
        <w:jc w:val="left"/>
        <w:textAlignment w:val="center"/>
      </w:pPr>
      <w:r>
        <w:t>9．请概括本文的中心论点。</w:t>
      </w:r>
    </w:p>
    <w:p>
      <w:pPr>
        <w:spacing w:line="360" w:lineRule="auto"/>
        <w:jc w:val="left"/>
        <w:textAlignment w:val="center"/>
      </w:pPr>
      <w:r>
        <w:t>10．请按照“提出问题-分析问题-解决问题”的结构，用“//”将文章划分为三个部分。</w:t>
      </w:r>
    </w:p>
    <w:p>
      <w:pPr>
        <w:spacing w:line="360" w:lineRule="auto"/>
        <w:jc w:val="left"/>
        <w:textAlignment w:val="center"/>
      </w:pPr>
      <w:r>
        <w:t>①②③④⑤⑥⑦⑧⑨⑩</w:t>
      </w:r>
    </w:p>
    <w:p>
      <w:pPr>
        <w:spacing w:line="360" w:lineRule="auto"/>
        <w:jc w:val="left"/>
        <w:textAlignment w:val="center"/>
      </w:pPr>
      <w:r>
        <w:t>11．第①段在文中有什么作用？</w:t>
      </w:r>
    </w:p>
    <w:p>
      <w:pPr>
        <w:spacing w:line="360" w:lineRule="auto"/>
        <w:jc w:val="left"/>
        <w:textAlignment w:val="center"/>
      </w:pPr>
      <w:r>
        <w:t>12．文章第④段中画横线的句子运用了什么论证方法？有什么作用？</w:t>
      </w:r>
    </w:p>
    <w:p>
      <w:pPr>
        <w:spacing w:line="360" w:lineRule="auto"/>
        <w:jc w:val="left"/>
        <w:textAlignment w:val="center"/>
      </w:pPr>
      <w:r>
        <w:t>13．第⑧段中说：“磨难实乃人类文明成果的孵化器、催生剂和奠基石。”请你举一个事例加以论证。（不能以文中出现的人物举例）</w:t>
      </w:r>
    </w:p>
    <w:p>
      <w:pPr>
        <w:spacing w:line="360" w:lineRule="auto"/>
        <w:jc w:val="center"/>
        <w:textAlignment w:val="center"/>
        <w:rPr>
          <w:rFonts w:ascii="楷体" w:hAnsi="楷体" w:eastAsia="楷体" w:cs="楷体"/>
        </w:rPr>
      </w:pPr>
      <w:r>
        <w:rPr>
          <w:rFonts w:ascii="楷体" w:hAnsi="楷体" w:eastAsia="楷体" w:cs="楷体"/>
        </w:rPr>
        <w:t>有趣的人不苟且</w:t>
      </w:r>
    </w:p>
    <w:p>
      <w:pPr>
        <w:spacing w:line="360" w:lineRule="auto"/>
        <w:jc w:val="center"/>
        <w:textAlignment w:val="center"/>
        <w:rPr>
          <w:rFonts w:ascii="楷体" w:hAnsi="楷体" w:eastAsia="楷体" w:cs="楷体"/>
        </w:rPr>
      </w:pPr>
      <w:r>
        <w:rPr>
          <w:rFonts w:ascii="楷体" w:hAnsi="楷体" w:eastAsia="楷体" w:cs="楷体"/>
        </w:rPr>
        <w:t>孟祥夫</w:t>
      </w:r>
    </w:p>
    <w:p>
      <w:pPr>
        <w:spacing w:line="360" w:lineRule="auto"/>
        <w:ind w:firstLine="420"/>
        <w:jc w:val="left"/>
        <w:textAlignment w:val="center"/>
        <w:rPr>
          <w:rFonts w:ascii="楷体" w:hAnsi="楷体" w:eastAsia="楷体" w:cs="楷体"/>
        </w:rPr>
      </w:pPr>
      <w:r>
        <w:rPr>
          <w:rFonts w:ascii="楷体" w:hAnsi="楷体" w:eastAsia="楷体" w:cs="楷体"/>
        </w:rPr>
        <w:t>①生活中，要是听说某某是个有趣的人，让人不免心驰神往，想要结识一番。有趣,和枯燥、乏味人相对，是一个人身上闪闪发光的品质，是平淡生活里的“调味剂”。说一个人有趣，是很高的评价。正所谓，好看的皮囊千篇一律，有趣的灵魂万里挑一。</w:t>
      </w:r>
    </w:p>
    <w:p>
      <w:pPr>
        <w:spacing w:line="360" w:lineRule="auto"/>
        <w:ind w:firstLine="420"/>
        <w:jc w:val="left"/>
        <w:textAlignment w:val="center"/>
        <w:rPr>
          <w:rFonts w:ascii="楷体" w:hAnsi="楷体" w:eastAsia="楷体" w:cs="楷体"/>
        </w:rPr>
      </w:pPr>
      <w:r>
        <w:rPr>
          <w:rFonts w:ascii="楷体" w:hAnsi="楷体" w:eastAsia="楷体" w:cs="楷体"/>
        </w:rPr>
        <w:t>②那么，何为有趣?明人袁宏道说:“世人所难得者唯趣。 趣如山上之色、水中之味、花中之光、女中之态，虽善说者不能下一语，唯会心者知之。”对“什么是趣”，古今中外,尚无定论，只能见仁见智。在文人墨客笔下，人有人趣，物有物趣，自然景物有天趣。趣者，存乎一心，大凡让人心生快意、心旷神怡的,都莫不有趣。</w:t>
      </w:r>
    </w:p>
    <w:p>
      <w:pPr>
        <w:spacing w:line="360" w:lineRule="auto"/>
        <w:ind w:firstLine="420"/>
        <w:jc w:val="left"/>
        <w:textAlignment w:val="center"/>
        <w:rPr>
          <w:rFonts w:ascii="楷体" w:hAnsi="楷体" w:eastAsia="楷体" w:cs="楷体"/>
        </w:rPr>
      </w:pPr>
      <w:r>
        <w:rPr>
          <w:rFonts w:ascii="楷体" w:hAnsi="楷体" w:eastAsia="楷体" w:cs="楷体"/>
        </w:rPr>
        <w:t>③有趣的人，对生活抱有大爱。有时，即便身处逆境,他们也能过得兴致盎然;即便眼前满是苟且，他们也总能找到诗和远方。苏轼就是个十足有趣的人。被贬官后，他没有愁肠百结，而是发现了生活的真和趣。在黄州，他把“价钱如泥土”“ 贵者不肯吃，贫者不解煮”的猪肉，做成了色、香、味俱全的“东坡肉”，并撰文《猪肉颂》，讲述烧制心得。除了“东坡肉”，还有“东坡肘子”“东坡鱼”“东坡饼”，都轰动一时，流传甚广。生活拮据，苏轼辟地耕种,以此为乐，写出《东坡八首》《雨后行菜圃》等诗，怡然自得之情，跃然纸上。</w:t>
      </w:r>
    </w:p>
    <w:p>
      <w:pPr>
        <w:spacing w:line="360" w:lineRule="auto"/>
        <w:ind w:firstLine="420"/>
        <w:jc w:val="left"/>
        <w:textAlignment w:val="center"/>
        <w:rPr>
          <w:rFonts w:ascii="楷体" w:hAnsi="楷体" w:eastAsia="楷体" w:cs="楷体"/>
        </w:rPr>
      </w:pPr>
      <w:r>
        <w:rPr>
          <w:rFonts w:ascii="楷体" w:hAnsi="楷体" w:eastAsia="楷体" w:cs="楷体"/>
        </w:rPr>
        <w:t>④有趣的人，有着强烈的好奇心。因为万般好奇，凡事都想探个究竟、弄个明白，自然就能找到常人一般难以发现的趣和乐。清人沈复在《浮生六记》中写道:“余忆童稚时， 张目对日，明察秋毫。见藐小微物,必细察其纹理，故时有物外之趣。”他笔下的文字也是妙趣横生，比如，“一日,见二虫斗草间,观之正浓，忽有庞然大物拔山倒树而来,盖一癞虾蟆也，舌一吐而二虫为所吞。余年幼，方出神,不觉呀然惊恐。神定,捉虾蟆,鞭数十，驱之别院。”如此趣味盎然的文字,若非有趣之人，肯定抓耳挠腮、冥思苦想也写不出来。</w:t>
      </w:r>
    </w:p>
    <w:p>
      <w:pPr>
        <w:spacing w:line="360" w:lineRule="auto"/>
        <w:ind w:firstLine="420"/>
        <w:jc w:val="left"/>
        <w:textAlignment w:val="center"/>
        <w:rPr>
          <w:rFonts w:ascii="楷体" w:hAnsi="楷体" w:eastAsia="楷体" w:cs="楷体"/>
        </w:rPr>
      </w:pPr>
      <w:r>
        <w:rPr>
          <w:rFonts w:ascii="楷体" w:hAnsi="楷体" w:eastAsia="楷体" w:cs="楷体"/>
        </w:rPr>
        <w:t>⑤有趣的人，深藏大智慧。要从平淡的日子中咂摸出趣味，离不开对生活的敏锐洞察，对人情世故的深刻洞悉，对知识阅历的深厚积淀。鲁迅先生是百年来中国第一好玩的人。在那个风雨如晦的年代，鲁迅嬉笑怒骂，皆成文章,针砭时弊，入木三分。而鲁迅本人，却幽默、有趣得很。一次，友人给鲁迅捎来一些柿霜糖，“吃起来又凉又细腻”。有药用效果，他本想留着以后吃。谁料，“夜间，又将藏着的柿霜糖吃了一大半，因为我忽而又以为嘴角上生疮的时候究竟不很多，还不如现在趁新鲜吃一点。不料一吃，又吃了一大半。”读到此处，让人忍俊不禁，掩卷而笑。</w:t>
      </w:r>
    </w:p>
    <w:p>
      <w:pPr>
        <w:spacing w:line="360" w:lineRule="auto"/>
        <w:ind w:firstLine="420"/>
        <w:jc w:val="left"/>
        <w:textAlignment w:val="center"/>
        <w:rPr>
          <w:rFonts w:ascii="楷体" w:hAnsi="楷体" w:eastAsia="楷体" w:cs="楷体"/>
        </w:rPr>
      </w:pPr>
      <w:r>
        <w:rPr>
          <w:rFonts w:ascii="楷体" w:hAnsi="楷体" w:eastAsia="楷体" w:cs="楷体"/>
        </w:rPr>
        <w:t>⑥有趣的人，不仅自己收获快乐，也是别人的“开心果”。而人一旦无趣，就不免面目可憎，让人避之不及。现在，成长于互联网时代的年轻人，平日以“斗图”为乐，从各类小游戏、小程序中寻求快意，而一旦合上电脑、锁住手机，往往双眼发胀，大脑茫然,趣味尽失。这样的趣，终非真趣。不妨学学前人，多发现、挖掘生活的趣味，多吸收、汲取方方面面的知识，让自己有趣，让生活有味。</w:t>
      </w:r>
    </w:p>
    <w:p>
      <w:pPr>
        <w:spacing w:line="360" w:lineRule="auto"/>
        <w:ind w:firstLine="420"/>
        <w:jc w:val="left"/>
        <w:textAlignment w:val="center"/>
        <w:rPr>
          <w:rFonts w:ascii="楷体" w:hAnsi="楷体" w:eastAsia="楷体" w:cs="楷体"/>
        </w:rPr>
      </w:pPr>
      <w:r>
        <w:rPr>
          <w:rFonts w:ascii="楷体" w:hAnsi="楷体" w:eastAsia="楷体" w:cs="楷体"/>
        </w:rPr>
        <w:t>⑦梁启超说:“我是个主张趣味主义的人。我以为凡人必须常常生活于趣味之中，生活才有价值;若哭丧着脸挨过几十年，那么，生活便成沙漠,要他何用。”所以，不如行动起来，从明天起，做一个有趣的人。</w:t>
      </w:r>
    </w:p>
    <w:p>
      <w:pPr>
        <w:wordWrap w:val="0"/>
        <w:spacing w:line="360" w:lineRule="auto"/>
        <w:ind w:right="840"/>
        <w:textAlignment w:val="center"/>
      </w:pPr>
      <w:r>
        <w:t>14．下列说法错误的一项是(</w:t>
      </w:r>
      <w:r>
        <w:rPr>
          <w:rFonts w:ascii="'Times New Roman'" w:hAnsi="'Times New Roman'" w:eastAsia="'Times New Roman'" w:cs="'Times New Roman'"/>
        </w:rPr>
        <w:t>       </w:t>
      </w:r>
      <w:r>
        <w:t>)</w:t>
      </w:r>
    </w:p>
    <w:p>
      <w:pPr>
        <w:spacing w:line="360" w:lineRule="auto"/>
        <w:jc w:val="left"/>
        <w:textAlignment w:val="center"/>
      </w:pPr>
      <w:r>
        <w:t>A．本文的中心论点是要做一个有趣的人。</w:t>
      </w:r>
    </w:p>
    <w:p>
      <w:pPr>
        <w:spacing w:line="360" w:lineRule="auto"/>
        <w:jc w:val="left"/>
        <w:textAlignment w:val="center"/>
      </w:pPr>
      <w:r>
        <w:t>B．“有趣的灵魂万里挑一”是对一个人很高的评价。</w:t>
      </w:r>
    </w:p>
    <w:p>
      <w:pPr>
        <w:spacing w:line="360" w:lineRule="auto"/>
        <w:jc w:val="left"/>
        <w:textAlignment w:val="center"/>
      </w:pPr>
      <w:r>
        <w:t>C．“开心果”用比喻的修辞手法,生动形象地阐述了“ 有趣的人”不仅自己生活快乐，而且能够给别人带来快乐的观点。语言轻松活泼，具有趣味性。</w:t>
      </w:r>
    </w:p>
    <w:p>
      <w:pPr>
        <w:spacing w:line="360" w:lineRule="auto"/>
        <w:jc w:val="left"/>
        <w:textAlignment w:val="center"/>
      </w:pPr>
      <w:r>
        <w:t>D．成长于互联网时代的年轻人，平日以“斗图”为乐，从各类小游戏、小程序中寻求快意，这样的趣也是真趣。</w:t>
      </w:r>
    </w:p>
    <w:p>
      <w:pPr>
        <w:spacing w:line="360" w:lineRule="auto"/>
        <w:jc w:val="left"/>
        <w:textAlignment w:val="center"/>
      </w:pPr>
      <w:r>
        <w:t>15．下列事例与本文“做一个有趣的人”含义不相同的一项是(</w:t>
      </w:r>
      <w:r>
        <w:rPr>
          <w:rFonts w:ascii="'Times New Roman'" w:hAnsi="'Times New Roman'" w:eastAsia="'Times New Roman'" w:cs="'Times New Roman'"/>
        </w:rPr>
        <w:t>       </w:t>
      </w:r>
      <w:r>
        <w:t>)</w:t>
      </w:r>
    </w:p>
    <w:p>
      <w:pPr>
        <w:spacing w:line="360" w:lineRule="auto"/>
        <w:jc w:val="left"/>
        <w:textAlignment w:val="center"/>
      </w:pPr>
      <w:r>
        <w:t>A．钱钟书行事如顽童,经常在他女儿睡着时，用墨笔在她脸上画胡子，在肚皮上画鬼脸，给女儿起各种形象的绰号来戏弄她。即使生活清苦,但这个有趣的爸爸却让他的女儿从小就知晓了乐观与探索的可贵。</w:t>
      </w:r>
    </w:p>
    <w:p>
      <w:pPr>
        <w:spacing w:line="360" w:lineRule="auto"/>
        <w:jc w:val="left"/>
        <w:textAlignment w:val="center"/>
      </w:pPr>
      <w:r>
        <w:t>B．有一次,苏格拉底在街上行走,有人用棍子打他的背，但很快的，他又若无其事的站起来。目睹整个经过的旁人问他:“你挨打,为什么不还手?”苏格拉底微笑地回答:“当一只发野性的驴踢你时，你会还它一脚吗?”</w:t>
      </w:r>
    </w:p>
    <w:p>
      <w:pPr>
        <w:spacing w:line="360" w:lineRule="auto"/>
        <w:jc w:val="left"/>
        <w:textAlignment w:val="center"/>
      </w:pPr>
      <w:r>
        <w:t>C．秦惠王有个同父异母的弟弟公子疾。他为人幽默风趣，但美中不足的是，他脖子下面因病长了一个大肿瘤，被时人戏称为“智囊”,意思是他的智慧都在这大囊里。他自己对有这个大肿瘤不自卑，对别人的戏称也不介意。</w:t>
      </w:r>
    </w:p>
    <w:p>
      <w:pPr>
        <w:spacing w:line="360" w:lineRule="auto"/>
        <w:jc w:val="left"/>
        <w:textAlignment w:val="center"/>
      </w:pPr>
      <w:r>
        <w:t>D．唐代名相房玄龄，未做官时，有一次患重病，对他太太卢氏说:“我若病死，你不要守寡，要再嫁。”卢氏到房内，挖出一只眼睛以示终身不改节。后来房玄龄病愈，一直升到宰相高位，始终对夫人极为尊敬。</w:t>
      </w:r>
    </w:p>
    <w:p>
      <w:pPr>
        <w:spacing w:line="360" w:lineRule="auto"/>
        <w:jc w:val="left"/>
        <w:textAlignment w:val="center"/>
      </w:pPr>
      <w:r>
        <w:t xml:space="preserve">16．本文第③段主要运用了什么论证方法?有什么作用? </w:t>
      </w:r>
    </w:p>
    <w:p>
      <w:pPr>
        <w:spacing w:line="360" w:lineRule="auto"/>
        <w:jc w:val="left"/>
        <w:textAlignment w:val="center"/>
      </w:pPr>
      <w:r>
        <w:t>17．作者认为怎样才能过“不苟且”的生活?结合全文简要回答。</w:t>
      </w:r>
    </w:p>
    <w:p>
      <w:pPr>
        <w:spacing w:line="360" w:lineRule="auto"/>
        <w:jc w:val="left"/>
        <w:textAlignment w:val="center"/>
        <w:rPr>
          <w:rFonts w:ascii="宋体" w:hAnsi="宋体" w:cs="宋体"/>
          <w:b/>
        </w:rPr>
      </w:pPr>
      <w:r>
        <w:rPr>
          <w:rFonts w:ascii="宋体" w:hAnsi="宋体" w:cs="宋体"/>
          <w:b/>
        </w:rPr>
        <w:t xml:space="preserve">四、作文 </w:t>
      </w:r>
    </w:p>
    <w:p>
      <w:pPr>
        <w:spacing w:line="360" w:lineRule="auto"/>
        <w:jc w:val="left"/>
        <w:textAlignment w:val="center"/>
      </w:pPr>
      <w:r>
        <w:t>18．请从下面两道作文题中选择一题，按要求作文。</w:t>
      </w:r>
    </w:p>
    <w:p>
      <w:pPr>
        <w:spacing w:line="360" w:lineRule="auto"/>
        <w:ind w:firstLine="420"/>
        <w:jc w:val="left"/>
        <w:textAlignment w:val="center"/>
        <w:rPr>
          <w:rFonts w:ascii="楷体" w:hAnsi="楷体" w:eastAsia="楷体" w:cs="楷体"/>
        </w:rPr>
      </w:pPr>
      <w:r>
        <w:rPr>
          <w:rFonts w:ascii="楷体" w:hAnsi="楷体" w:eastAsia="楷体" w:cs="楷体"/>
        </w:rPr>
        <w:t>题一：虚度光阴不是青春，惜时好学才是青春；驻足等待不是青春，昂扬前行才是青春；漠视逃避不是青春，勇于担当才是青春……灿烂的花季里，我们有多彩的故事；青春的原野上，我们一路放歌。</w:t>
      </w:r>
    </w:p>
    <w:p>
      <w:pPr>
        <w:spacing w:line="360" w:lineRule="auto"/>
        <w:jc w:val="left"/>
        <w:textAlignment w:val="center"/>
      </w:pPr>
      <w:r>
        <w:t>请以“这才是青春”为题目，写一篇文章。</w:t>
      </w:r>
    </w:p>
    <w:p>
      <w:pPr>
        <w:spacing w:line="360" w:lineRule="auto"/>
        <w:ind w:firstLine="420"/>
        <w:jc w:val="left"/>
        <w:textAlignment w:val="center"/>
        <w:rPr>
          <w:rFonts w:ascii="楷体" w:hAnsi="楷体" w:eastAsia="楷体" w:cs="楷体"/>
        </w:rPr>
      </w:pPr>
      <w:r>
        <w:rPr>
          <w:rFonts w:ascii="楷体" w:hAnsi="楷体" w:eastAsia="楷体" w:cs="楷体"/>
        </w:rPr>
        <w:t>题二：与挚友相伴的日子，我们互帮互助，共同成长；与父母相伴的日子，承欢膝下，享受亲情；与书籍相伴的日子，博览古今，通晓世事；与爱相伴的日子，学会关心，懂得感恩……</w:t>
      </w:r>
    </w:p>
    <w:p>
      <w:pPr>
        <w:spacing w:line="360" w:lineRule="auto"/>
        <w:jc w:val="left"/>
        <w:textAlignment w:val="center"/>
      </w:pPr>
      <w:r>
        <w:t>请以“与________相伴的日子”为题，在横线上填入一个恰当的词语，将题目补充完整后写一篇文章。</w:t>
      </w:r>
    </w:p>
    <w:p>
      <w:pPr>
        <w:spacing w:line="360" w:lineRule="auto"/>
        <w:jc w:val="left"/>
        <w:textAlignment w:val="center"/>
      </w:pPr>
      <w:r>
        <w:t>要求：①写出真情实感；②除诗歌、戏剧外，文体不限；③不少于600字；④文中不得出现与考生个人信息相关的真实人名、校名和地名。</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360" w:lineRule="auto"/>
        <w:jc w:val="left"/>
        <w:textAlignment w:val="center"/>
      </w:pPr>
      <w:r>
        <w:t>1．B</w:t>
      </w:r>
    </w:p>
    <w:p>
      <w:pPr>
        <w:spacing w:line="360" w:lineRule="auto"/>
        <w:jc w:val="left"/>
        <w:textAlignment w:val="center"/>
      </w:pPr>
      <w:r>
        <w:t>【详解】</w:t>
      </w:r>
    </w:p>
    <w:p>
      <w:pPr>
        <w:spacing w:line="360" w:lineRule="auto"/>
        <w:jc w:val="left"/>
        <w:textAlignment w:val="center"/>
      </w:pPr>
      <w:r>
        <w:t>A.“</w:t>
      </w:r>
      <w:r>
        <w:rPr>
          <w:em w:val="dot"/>
        </w:rPr>
        <w:t>袤</w:t>
      </w:r>
      <w:r>
        <w:t>”应读“mào”；</w:t>
      </w:r>
    </w:p>
    <w:p>
      <w:pPr>
        <w:spacing w:line="360" w:lineRule="auto"/>
        <w:jc w:val="left"/>
        <w:textAlignment w:val="center"/>
      </w:pPr>
      <w:r>
        <w:t>C.“</w:t>
      </w:r>
      <w:r>
        <w:rPr>
          <w:em w:val="dot"/>
        </w:rPr>
        <w:t>坍</w:t>
      </w:r>
      <w:r>
        <w:t>”应读“tān”；</w:t>
      </w:r>
    </w:p>
    <w:p>
      <w:pPr>
        <w:spacing w:line="360" w:lineRule="auto"/>
        <w:jc w:val="left"/>
        <w:textAlignment w:val="center"/>
      </w:pPr>
      <w:r>
        <w:t>D.“</w:t>
      </w:r>
      <w:r>
        <w:rPr>
          <w:em w:val="dot"/>
        </w:rPr>
        <w:t>麾</w:t>
      </w:r>
      <w:r>
        <w:t>”应读“huī”；</w:t>
      </w:r>
    </w:p>
    <w:p>
      <w:pPr>
        <w:spacing w:line="360" w:lineRule="auto"/>
        <w:jc w:val="left"/>
        <w:textAlignment w:val="center"/>
      </w:pPr>
      <w:r>
        <w:t>故选B。</w:t>
      </w:r>
    </w:p>
    <w:p>
      <w:pPr>
        <w:spacing w:line="360" w:lineRule="auto"/>
        <w:jc w:val="left"/>
        <w:textAlignment w:val="center"/>
      </w:pPr>
      <w:r>
        <w:t>2．D</w:t>
      </w:r>
    </w:p>
    <w:p>
      <w:pPr>
        <w:spacing w:line="360" w:lineRule="auto"/>
        <w:jc w:val="left"/>
        <w:textAlignment w:val="center"/>
      </w:pPr>
      <w:r>
        <w:t>【详解】</w:t>
      </w:r>
    </w:p>
    <w:p>
      <w:pPr>
        <w:spacing w:line="360" w:lineRule="auto"/>
        <w:jc w:val="left"/>
        <w:textAlignment w:val="center"/>
      </w:pPr>
      <w:r>
        <w:t>A.“丰攻伟绩”应为“丰功伟绩”；</w:t>
      </w:r>
    </w:p>
    <w:p>
      <w:pPr>
        <w:spacing w:line="360" w:lineRule="auto"/>
        <w:jc w:val="left"/>
        <w:textAlignment w:val="center"/>
      </w:pPr>
      <w:r>
        <w:t>B.“自渐形秽”应为“自惭形秽”；</w:t>
      </w:r>
    </w:p>
    <w:p>
      <w:pPr>
        <w:spacing w:line="360" w:lineRule="auto"/>
        <w:jc w:val="left"/>
        <w:textAlignment w:val="center"/>
      </w:pPr>
      <w:r>
        <w:t>C.“形消骨立”应为“形销骨立”；</w:t>
      </w:r>
    </w:p>
    <w:p>
      <w:pPr>
        <w:spacing w:line="360" w:lineRule="auto"/>
        <w:jc w:val="left"/>
        <w:textAlignment w:val="center"/>
      </w:pPr>
      <w:r>
        <w:t>故选D。</w:t>
      </w:r>
    </w:p>
    <w:p>
      <w:pPr>
        <w:spacing w:line="360" w:lineRule="auto"/>
        <w:jc w:val="left"/>
        <w:textAlignment w:val="center"/>
      </w:pPr>
      <w:r>
        <w:t>3．A</w:t>
      </w:r>
    </w:p>
    <w:p>
      <w:pPr>
        <w:spacing w:line="360" w:lineRule="auto"/>
        <w:jc w:val="left"/>
        <w:textAlignment w:val="center"/>
      </w:pPr>
      <w:r>
        <w:t>【详解】</w:t>
      </w:r>
    </w:p>
    <w:p>
      <w:pPr>
        <w:spacing w:line="360" w:lineRule="auto"/>
        <w:jc w:val="left"/>
        <w:textAlignment w:val="center"/>
      </w:pPr>
      <w:r>
        <w:t>A．“荡然无存”意思是形容东西完全失去，一点没有留下。含贬义，用在此处不符合语境。</w:t>
      </w:r>
    </w:p>
    <w:p>
      <w:pPr>
        <w:spacing w:line="360" w:lineRule="auto"/>
        <w:jc w:val="left"/>
        <w:textAlignment w:val="center"/>
      </w:pPr>
      <w:r>
        <w:t>B．“彬彬有礼”形容文雅有礼貌的样子，用在此处来形容绅士淑女的举止恰当。</w:t>
      </w:r>
    </w:p>
    <w:p>
      <w:pPr>
        <w:spacing w:line="360" w:lineRule="auto"/>
        <w:jc w:val="left"/>
        <w:textAlignment w:val="center"/>
      </w:pPr>
      <w:r>
        <w:t>C．“丰功伟绩”指对社会作出突出贡献，创造过巨大业绩。用在此处来形容老一辈无产阶级革命家的成就恰当。</w:t>
      </w:r>
    </w:p>
    <w:p>
      <w:pPr>
        <w:spacing w:line="360" w:lineRule="auto"/>
        <w:jc w:val="left"/>
        <w:textAlignment w:val="center"/>
      </w:pPr>
      <w:r>
        <w:t>D．“悲欢离合”泛指生活中经历的各种境遇和由此产生的各种心情。用在此处符合语境。</w:t>
      </w:r>
    </w:p>
    <w:p>
      <w:pPr>
        <w:spacing w:line="360" w:lineRule="auto"/>
        <w:jc w:val="left"/>
        <w:textAlignment w:val="center"/>
      </w:pPr>
      <w:r>
        <w:t>故选A。</w:t>
      </w:r>
    </w:p>
    <w:p>
      <w:pPr>
        <w:spacing w:line="360" w:lineRule="auto"/>
        <w:jc w:val="left"/>
        <w:textAlignment w:val="center"/>
      </w:pPr>
      <w:r>
        <w:t>4．C</w:t>
      </w:r>
    </w:p>
    <w:p>
      <w:pPr>
        <w:spacing w:line="360" w:lineRule="auto"/>
        <w:jc w:val="left"/>
        <w:textAlignment w:val="center"/>
      </w:pPr>
      <w:r>
        <w:t>【详解】</w:t>
      </w:r>
    </w:p>
    <w:p>
      <w:pPr>
        <w:spacing w:line="360" w:lineRule="auto"/>
        <w:jc w:val="left"/>
        <w:textAlignment w:val="center"/>
      </w:pPr>
      <w:r>
        <w:t>A．结构混乱，去掉“是重要原因”；</w:t>
      </w:r>
    </w:p>
    <w:p>
      <w:pPr>
        <w:spacing w:line="360" w:lineRule="auto"/>
        <w:jc w:val="left"/>
        <w:textAlignment w:val="center"/>
      </w:pPr>
      <w:r>
        <w:t>B．成分残缺，去掉“随着”；</w:t>
      </w:r>
    </w:p>
    <w:p>
      <w:pPr>
        <w:spacing w:line="360" w:lineRule="auto"/>
        <w:jc w:val="left"/>
        <w:textAlignment w:val="center"/>
      </w:pPr>
      <w:r>
        <w:t>D．表意不明，改为“我原打算让王宾借阅张凯的《复活》”；</w:t>
      </w:r>
    </w:p>
    <w:p>
      <w:pPr>
        <w:spacing w:line="360" w:lineRule="auto"/>
        <w:jc w:val="left"/>
        <w:textAlignment w:val="center"/>
      </w:pPr>
      <w:r>
        <w:t>故选C。</w:t>
      </w:r>
    </w:p>
    <w:p>
      <w:pPr>
        <w:spacing w:line="360" w:lineRule="auto"/>
        <w:jc w:val="left"/>
        <w:textAlignment w:val="center"/>
      </w:pPr>
      <w:r>
        <w:t>5．B</w:t>
      </w:r>
    </w:p>
    <w:p>
      <w:pPr>
        <w:spacing w:line="360" w:lineRule="auto"/>
        <w:jc w:val="left"/>
        <w:textAlignment w:val="center"/>
      </w:pPr>
      <w:r>
        <w:t>【详解】</w:t>
      </w:r>
    </w:p>
    <w:p>
      <w:pPr>
        <w:spacing w:line="360" w:lineRule="auto"/>
        <w:jc w:val="left"/>
        <w:textAlignment w:val="center"/>
      </w:pPr>
      <w:r>
        <w:t>A．句中两个冒号均应为逗号；</w:t>
      </w:r>
    </w:p>
    <w:p>
      <w:pPr>
        <w:spacing w:line="360" w:lineRule="auto"/>
        <w:jc w:val="left"/>
        <w:textAlignment w:val="center"/>
      </w:pPr>
      <w:r>
        <w:t>C．句中“丈夫”“妻子”后面的逗号均应为顿号；</w:t>
      </w:r>
    </w:p>
    <w:p>
      <w:pPr>
        <w:spacing w:line="360" w:lineRule="auto"/>
        <w:jc w:val="left"/>
        <w:textAlignment w:val="center"/>
      </w:pPr>
      <w:r>
        <w:t>D．句中顿号均应为逗号；</w:t>
      </w:r>
    </w:p>
    <w:p>
      <w:pPr>
        <w:spacing w:line="360" w:lineRule="auto"/>
        <w:jc w:val="left"/>
        <w:textAlignment w:val="center"/>
      </w:pPr>
      <w:r>
        <w:t>故选B。</w:t>
      </w:r>
    </w:p>
    <w:p>
      <w:pPr>
        <w:spacing w:line="360" w:lineRule="auto"/>
        <w:jc w:val="left"/>
        <w:textAlignment w:val="center"/>
      </w:pPr>
      <w:r>
        <w:t>6．A</w:t>
      </w:r>
    </w:p>
    <w:p>
      <w:pPr>
        <w:spacing w:line="360" w:lineRule="auto"/>
        <w:jc w:val="left"/>
        <w:textAlignment w:val="center"/>
      </w:pPr>
      <w:r>
        <w:t>【详解】</w:t>
      </w:r>
    </w:p>
    <w:p>
      <w:pPr>
        <w:spacing w:line="360" w:lineRule="auto"/>
        <w:jc w:val="left"/>
        <w:textAlignment w:val="center"/>
      </w:pPr>
      <w:r>
        <w:t>本题可按人们认知事物的逻辑思维规律进行排序，找到题干与要排序句子之间的对应关系，就可以轻松地正确排序。“望”的对象是“繁星排空”；“揽”对应的是“夜风入怀”；“眺”的是“远山迷蒙”；“闻”到的是“空中响雷”。据此，正确的排序是：②④③①。故答案为A。</w:t>
      </w:r>
    </w:p>
    <w:p>
      <w:pPr>
        <w:spacing w:line="360" w:lineRule="auto"/>
        <w:jc w:val="left"/>
        <w:textAlignment w:val="center"/>
      </w:pPr>
      <w:r>
        <w:t>7．D</w:t>
      </w:r>
    </w:p>
    <w:p>
      <w:pPr>
        <w:spacing w:line="360" w:lineRule="auto"/>
        <w:jc w:val="left"/>
        <w:textAlignment w:val="center"/>
      </w:pPr>
      <w:r>
        <w:t>【详解】</w:t>
      </w:r>
    </w:p>
    <w:p>
      <w:pPr>
        <w:spacing w:line="360" w:lineRule="auto"/>
        <w:jc w:val="left"/>
        <w:textAlignment w:val="center"/>
      </w:pPr>
      <w:r>
        <w:t>《精神的三间小屋》是一篇富有哲理的议论性散文，它将“说理”融入“情感”之中，以理服人，以情动人。第一间，盛着我们的爱与恨。第二间小屋，盛放我们的事业。第三间安放我们的自身。所以“盛得下名利”错。应为：盛着我们的爱和恨。故选D。</w:t>
      </w:r>
    </w:p>
    <w:p>
      <w:pPr>
        <w:spacing w:line="360" w:lineRule="auto"/>
        <w:jc w:val="left"/>
        <w:textAlignment w:val="center"/>
      </w:pPr>
      <w:r>
        <w:t>8．     溪云初起日沉阁     春蚕到死丝方尽     蜡炬成灰泪始干     晓镜但愁云鬓改     夜吟应觉月光寒     水满陂塘     为赋新词强说愁     行人莫问当年事     故国东来渭水流     春蚕到死丝方尽     蜡炬成灰泪始干     正莺儿啼     燕儿舞     蝶儿忙     爱上层楼     为赋新词强说愁</w:t>
      </w:r>
    </w:p>
    <w:p>
      <w:pPr>
        <w:spacing w:line="360" w:lineRule="auto"/>
        <w:jc w:val="left"/>
        <w:textAlignment w:val="center"/>
      </w:pPr>
      <w:r>
        <w:t>【详解】</w:t>
      </w:r>
    </w:p>
    <w:p>
      <w:pPr>
        <w:spacing w:line="360" w:lineRule="auto"/>
        <w:jc w:val="left"/>
        <w:textAlignment w:val="center"/>
      </w:pPr>
      <w:r>
        <w:t>默写古诗文首先要熟练背诵古诗文名篇、名段和名句；其次是要字字落实，默写中不能出现错别字；第三是要正确理解古诗文篇段和名句的大意和基本内容。默写时，要注意溪、阁、蜡炬、镜、鬓、陂、渭、莺几个易错的字形。</w:t>
      </w:r>
    </w:p>
    <w:p>
      <w:pPr>
        <w:spacing w:line="360" w:lineRule="auto"/>
        <w:jc w:val="left"/>
        <w:textAlignment w:val="center"/>
      </w:pPr>
      <w:r>
        <w:t>9．磨难是人生最好的礼物。</w:t>
      </w:r>
    </w:p>
    <w:p>
      <w:pPr>
        <w:spacing w:line="360" w:lineRule="auto"/>
        <w:jc w:val="left"/>
        <w:textAlignment w:val="center"/>
      </w:pPr>
      <w:r>
        <w:t>10．①②//③④⑤⑥⑦⑧⑨//⑩</w:t>
      </w:r>
    </w:p>
    <w:p>
      <w:pPr>
        <w:spacing w:line="360" w:lineRule="auto"/>
        <w:jc w:val="left"/>
        <w:textAlignment w:val="center"/>
      </w:pPr>
      <w:r>
        <w:t>11．引出论点，为下文做铺垫；是对论点的一个有力证明；激发读者的阅读兴趣。</w:t>
      </w:r>
    </w:p>
    <w:p>
      <w:pPr>
        <w:spacing w:line="360" w:lineRule="auto"/>
        <w:jc w:val="left"/>
        <w:textAlignment w:val="center"/>
      </w:pPr>
      <w:r>
        <w:t>12．比喻论证。作用：把“富贵温柔”比作“一把无形利剑”，形象生动地论述了富贵温柔对人的危害，从反面有力地证明了论点。</w:t>
      </w:r>
    </w:p>
    <w:p>
      <w:pPr>
        <w:spacing w:line="360" w:lineRule="auto"/>
        <w:jc w:val="left"/>
        <w:textAlignment w:val="center"/>
      </w:pPr>
      <w:r>
        <w:t>13．示例：举世瞩目的贝多芬在双耳完全失聪后，仍能战胜人生中的磨难，最终完成《命运》《英雄》《月光曲》等世界著名的音乐作品。</w:t>
      </w:r>
    </w:p>
    <w:p>
      <w:pPr>
        <w:spacing w:line="360" w:lineRule="auto"/>
        <w:jc w:val="left"/>
        <w:textAlignment w:val="center"/>
      </w:pPr>
      <w:r>
        <w:t>【解析】</w:t>
      </w:r>
    </w:p>
    <w:p>
      <w:pPr>
        <w:spacing w:line="360" w:lineRule="auto"/>
        <w:jc w:val="left"/>
        <w:textAlignment w:val="center"/>
      </w:pPr>
      <w:r>
        <w:t>9．论点是议论文的核心、统帅。中心论点一般出现在以下四个地方：一是文章的标题就揭示中心论点；二是在文章的开头点明中心论点；三是在议论过程中提出中心论点；四是在层层深入论述的基础上，在文章的结尾的总结中推出中心论点。结合本文的内容来看，开头用农事现象谈到人生，引出中心论点“磨难是人生最好的礼物”。</w:t>
      </w:r>
    </w:p>
    <w:p>
      <w:pPr>
        <w:spacing w:line="360" w:lineRule="auto"/>
        <w:jc w:val="left"/>
        <w:textAlignment w:val="center"/>
      </w:pPr>
      <w:r>
        <w:t>10．要求学生仔细阅读文本，从整体上把握文本脉络。然后划分议论文的结构，这篇议论文首先用用农事现象谈到人生，引出中心论点“磨难是人生最好的礼物”，接着具体阐述了假如人生没有磨难的危害，然后阐述了磨难带给人的好处，最后总结全文，深化论点。所以结构是：①②‖③④⑤⑥⑦⑧⑨‖⑩。</w:t>
      </w:r>
    </w:p>
    <w:p>
      <w:pPr>
        <w:spacing w:line="360" w:lineRule="auto"/>
        <w:jc w:val="left"/>
        <w:textAlignment w:val="center"/>
      </w:pPr>
      <w:r>
        <w:t>11．要求学生从内容和结构两方面进行分析，内容上就是记叙或议论了什么，结构上的作用取决于位置，本段在文章开头，所以往往是引出中心论点的作用，因为这段讲述的是农事现象，所以还可以激发读者的阅读兴趣。</w:t>
      </w:r>
    </w:p>
    <w:p>
      <w:pPr>
        <w:spacing w:line="360" w:lineRule="auto"/>
        <w:jc w:val="left"/>
        <w:textAlignment w:val="center"/>
      </w:pPr>
      <w:r>
        <w:t>12．要求学生掌握常用的论证方法及作用。然后结合“富贵温柔真如同一把无形利剑，它削去了人的铮铮铁骨、坚强意志、奋斗精神和冲天豪气，将猛虎变为猫咪，将雄狮变为绵羊，将雄鹰变为麻雀，将龙种变为跳蚕……”分析。把“富贵温柔”比作“一把无形利剑”，所以是比喻论证，然后结合句子具体内容利用比喻论证作用答题模式解答即可。结合“假如人生没有磨难，人类就可能会成为愚不可及的白痴蠢蛋”分析，论述了富贵温柔对人的危害，从反面有力地证明了论点。</w:t>
      </w:r>
    </w:p>
    <w:p>
      <w:pPr>
        <w:spacing w:line="360" w:lineRule="auto"/>
        <w:jc w:val="left"/>
        <w:textAlignment w:val="center"/>
      </w:pPr>
      <w:r>
        <w:t>13．开放性试题，答案不唯一。按照要求，找出能够体现磨难促进了人的成功的事例，用“人+事”的模式解答即可。如：奥斯特洛夫斯基在磨难中留下了旷世巨著《钢铁是怎样炼成的》。</w:t>
      </w:r>
    </w:p>
    <w:p>
      <w:pPr>
        <w:spacing w:line="360" w:lineRule="auto"/>
        <w:jc w:val="left"/>
        <w:textAlignment w:val="center"/>
      </w:pPr>
      <w:r>
        <w:t>14．D</w:t>
      </w:r>
    </w:p>
    <w:p>
      <w:pPr>
        <w:spacing w:line="360" w:lineRule="auto"/>
        <w:jc w:val="left"/>
        <w:textAlignment w:val="center"/>
      </w:pPr>
      <w:r>
        <w:t>15．D</w:t>
      </w:r>
    </w:p>
    <w:p>
      <w:pPr>
        <w:spacing w:line="360" w:lineRule="auto"/>
        <w:jc w:val="left"/>
        <w:textAlignment w:val="center"/>
      </w:pPr>
      <w:r>
        <w:t>16．举例论证。用苏轼身处逆境，依然对生活充满激情，用心做美食，用心写诗的事例，论证了本段“有趣的人，对生活抱有大爱”的观点。既具有故事性，又有事实胜于雄辩的说服力。</w:t>
      </w:r>
    </w:p>
    <w:p>
      <w:pPr>
        <w:spacing w:line="360" w:lineRule="auto"/>
        <w:jc w:val="left"/>
        <w:textAlignment w:val="center"/>
      </w:pPr>
      <w:r>
        <w:t>17．不苟且就要做一个有趣的人。有趣的人就需要对生活抱有大爱；就要有着强烈的好奇心；不仅自己收获快乐，也是别人的“开心果”。</w:t>
      </w:r>
    </w:p>
    <w:p>
      <w:pPr>
        <w:spacing w:line="360" w:lineRule="auto"/>
        <w:jc w:val="left"/>
        <w:textAlignment w:val="center"/>
      </w:pPr>
      <w:r>
        <w:t>【解析】</w:t>
      </w:r>
    </w:p>
    <w:p>
      <w:pPr>
        <w:spacing w:line="360" w:lineRule="auto"/>
        <w:jc w:val="left"/>
        <w:textAlignment w:val="center"/>
      </w:pPr>
      <w:r>
        <w:t>14．本题考查阅读提取信息能力。这是一篇议论文，重点在作者的看法和主张。D.有误。第⑥段，“现在，成长于互联网时代的年轻人，平日以‘斗图’为乐，从各类小游戏、小程序中寻求快意，而一旦合上电脑、锁住手机，往往双眼发胀，大脑茫然,趣味尽失。这样的趣，终非真趣”。</w:t>
      </w:r>
    </w:p>
    <w:p>
      <w:pPr>
        <w:spacing w:line="360" w:lineRule="auto"/>
        <w:jc w:val="left"/>
        <w:textAlignment w:val="center"/>
      </w:pPr>
      <w:r>
        <w:t>15．此题考查论据的运用能力。论据必须要能证明观点，才是可取的材料，才能做论据用。D项，“卢氏到房内，挖出一只眼睛以示终身不改节”“房玄龄病愈，一直升到宰相高位，始终对夫人极为尊敬”表现的是二人对爱情的忠贞，与“做一个有趣的人”含义不相同。</w:t>
      </w:r>
    </w:p>
    <w:p>
      <w:pPr>
        <w:spacing w:line="360" w:lineRule="auto"/>
        <w:jc w:val="left"/>
        <w:textAlignment w:val="center"/>
      </w:pPr>
      <w:r>
        <w:t>16．本题考查把握论证方法及其作用的能力。要了解常见的论证方法及其作用。初中阶段最主要的论证方法有举例论证、道理论证、比喻论证、对比论证四种。做题时要深入文章具体内容，首先辨别出论证方法，然后再联系上下文，明确论证了什么观点。根据第③段的内容可知，为了论证本段的分论点——有趣的人，对生活抱有大爱，列举了苏轼身处逆境，依然对生活充满激情，用心做美食，用心写诗的事例，属于举例论证。答题模式：运用了举例论证的论证方法，具体有力地论证了……分论点，进一步证明中心论点，使文章更有说服力。</w:t>
      </w:r>
    </w:p>
    <w:p>
      <w:pPr>
        <w:spacing w:line="360" w:lineRule="auto"/>
        <w:jc w:val="left"/>
        <w:textAlignment w:val="center"/>
      </w:pPr>
      <w:r>
        <w:t>17．此题考查对全文论述内容的概括。通读全文，划分层次，结合论点及每一层的分论点回答。首先结合论点回答。文章的标题“有趣的人不苟且”告诉我们不苟且就要做一个有趣的人。其次结合每一部分的分论点回答。“有趣的人就需要对生活抱有大爱”“有趣的人，有着强烈的好奇心”“有趣的人，深藏大智慧”“有趣的人，不仅自己收获快乐，也是别人的‘开心果’”。最后精炼地整合答案即可。</w:t>
      </w:r>
    </w:p>
    <w:p>
      <w:pPr>
        <w:spacing w:line="360" w:lineRule="auto"/>
        <w:jc w:val="left"/>
        <w:textAlignment w:val="center"/>
      </w:pPr>
      <w:r>
        <w:t>18．参考例文</w:t>
      </w:r>
    </w:p>
    <w:p>
      <w:pPr>
        <w:spacing w:line="360" w:lineRule="auto"/>
        <w:ind w:firstLine="420"/>
        <w:jc w:val="center"/>
        <w:textAlignment w:val="center"/>
      </w:pPr>
      <w:r>
        <w:t>这才是青春</w:t>
      </w:r>
    </w:p>
    <w:p>
      <w:pPr>
        <w:spacing w:line="360" w:lineRule="auto"/>
        <w:ind w:firstLine="420"/>
        <w:jc w:val="left"/>
        <w:textAlignment w:val="center"/>
      </w:pPr>
      <w:r>
        <w:t>“一寸光阴一寸金，寸金难买寸光阴。”老师的教诲已在我的内心生根发芽。我们每天就虚度在光阴里，珍惜在时间里，整天无所事事吗？我觉得这样的青春毫无意义。上帝既然创造了我们，我们就要无怨无悔，我们不妨大胆一些，去读一本书，爬一座山，追一个梦，正值青春年少的我们，做这些还来得及。上帝既然创造了我们，就是为了让我们创造奇迹，那我们又为何不呢？当时间一天天过去时，我们有想过自己将来会后悔吗？趁自己还年轻，多做一些有意义有价值的事情吧。我认为这样的青春才算是一个真正的青春。</w:t>
      </w:r>
    </w:p>
    <w:p>
      <w:pPr>
        <w:spacing w:line="360" w:lineRule="auto"/>
        <w:ind w:firstLine="420"/>
        <w:jc w:val="left"/>
        <w:textAlignment w:val="center"/>
      </w:pPr>
      <w:r>
        <w:t>趁自己还年轻，拼搏吧，努力吧，挥霍吧。多做一些对得起自己，更对得起青春的事情。青春热血沸腾，让梦想翱翔吧。我希望自己老掉的那一天，骄傲的说道：我未曾对自己的青春后悔过，因为我做了，我没有虚度光阴。这才是青春！</w:t>
      </w:r>
    </w:p>
    <w:p>
      <w:pPr>
        <w:spacing w:line="360" w:lineRule="auto"/>
        <w:ind w:firstLine="420"/>
        <w:jc w:val="left"/>
        <w:textAlignment w:val="center"/>
      </w:pPr>
      <w:r>
        <w:t>青春！一个炫彩的词。青春，每个人的花季时期。青春，也许是美丽的；青春，也许是难忘的；青春，也许是迷茫的。正值青春年少的我们对青春有着无数遐想，期盼，计划与安排。</w:t>
      </w:r>
    </w:p>
    <w:p>
      <w:pPr>
        <w:spacing w:line="360" w:lineRule="auto"/>
        <w:ind w:firstLine="420"/>
        <w:jc w:val="left"/>
        <w:textAlignment w:val="center"/>
      </w:pPr>
      <w:r>
        <w:t>“黑发不知勤学早，白首方悔读书迟。”学习是我们现在正应该做的事。我们每天就坐在教室里，幻想美好生活，等待金子的到来吗？梦想的船只是需要扬帆，需要划桨的，我们不能驻足等待在码头。如果学习是船的话，那么努力就是杨帆，划桨，所以呢，梦想就是扬帆，划桨的动力。现在努力学习是在为梦想奠基。</w:t>
      </w:r>
    </w:p>
    <w:p>
      <w:pPr>
        <w:spacing w:line="360" w:lineRule="auto"/>
        <w:ind w:firstLine="420"/>
        <w:jc w:val="left"/>
        <w:textAlignment w:val="center"/>
      </w:pPr>
      <w:r>
        <w:t>别等到自己梦想未曾实现时，自己已经无能为力，但是还后悔青春年少时没有好好学习。趁着时光正好，抓紧时间学习吧。我觉得这样才能使自己白头是想到自己的青春未曾后悔，有一个真正的青春。</w:t>
      </w:r>
    </w:p>
    <w:p>
      <w:pPr>
        <w:spacing w:line="360" w:lineRule="auto"/>
        <w:jc w:val="left"/>
        <w:textAlignment w:val="center"/>
      </w:pPr>
      <w:r>
        <w:t>【详解】</w:t>
      </w:r>
    </w:p>
    <w:p>
      <w:pPr>
        <w:spacing w:line="360" w:lineRule="auto"/>
        <w:jc w:val="left"/>
        <w:textAlignment w:val="center"/>
      </w:pPr>
      <w:r>
        <w:t>题目一是一则命题作文。本文要求以“这才是青春”为题，要写出自己对青春的看法和感悟，也可以记叙自己青春中的片段，但材料已经给出，虚度光阴不是青春，惜时好学才是青春；驻足等待不是青春，昂扬前行才是青春；漠视逃避不是青春，勇于担当才是青春…，也就是要写青春中充满正能量的话题，不能写消极颓废的内容．青春贴近学生实际，可以选取自己生活中的深刻感受，也可以从自己积累的素材中汲取写作源泉。要紧扣这个话题来选取作文素材。素材可以是自己青春期生活中的亲切感受，也可以是古今中外的名人有关青春经典事例。如果是写自己对青春的感受，那么就要采用记叙的表达方式为主，结尾可用少量的议论升华主旨。如果是写其他素材，建议以议论为主，记叙为辅，写出青春中充满正能量的一面即可．表达语言方面，最好能采用一些修辞手法，写出文采。</w:t>
      </w:r>
    </w:p>
    <w:p>
      <w:pPr>
        <w:spacing w:line="360" w:lineRule="auto"/>
        <w:jc w:val="left"/>
        <w:textAlignment w:val="center"/>
      </w:pPr>
      <w:r>
        <w:t>题目二是一篇半命题作文。“相伴”的可以是实指，如亲人、老师、朋友等；也可以是虚指，如知识、憧憬、信念等。不管实指还是虚指，在写作中不应局限于所给材料，完全可以而且应该在材料的基础上拓宽自己的思路。写父母师友的呵护与帮助一路相伴；写具体事物的一路相伴；写抽象事物的一路相伴；变换视角，变别人与“我”“一路相伴”给“我”关爱为“我”与别人一路相伴，“我”给予别人关爱和帮助。如，写朋友遇到挫折，意志消沉，自己陪伴他一路走来，帮助他走出了人生的低谷；也可以写奶奶年纪大了，我懂得了亲情的可贵，求学之余，陪她聊天，让她感受到人生的幸福……</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Cambria"/>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00C806B0"/>
    <w:rsid w:val="00043B54"/>
    <w:rsid w:val="000E4A0C"/>
    <w:rsid w:val="001D7A06"/>
    <w:rsid w:val="00284433"/>
    <w:rsid w:val="002A1EC6"/>
    <w:rsid w:val="002E035E"/>
    <w:rsid w:val="004151FC"/>
    <w:rsid w:val="00536B27"/>
    <w:rsid w:val="006B16C5"/>
    <w:rsid w:val="00770670"/>
    <w:rsid w:val="00BF535F"/>
    <w:rsid w:val="00C02FC6"/>
    <w:rsid w:val="00C806B0"/>
    <w:rsid w:val="00EF035E"/>
    <w:rsid w:val="268945F8"/>
    <w:rsid w:val="353447A2"/>
    <w:rsid w:val="45245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8985</Words>
  <Characters>9386</Characters>
  <Lines>69</Lines>
  <Paragraphs>19</Paragraphs>
  <TotalTime>0</TotalTime>
  <ScaleCrop>false</ScaleCrop>
  <LinksUpToDate>false</LinksUpToDate>
  <CharactersWithSpaces>9643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2022-11-24T11:58:52Z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