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12534900</wp:posOffset>
            </wp:positionV>
            <wp:extent cx="317500" cy="368300"/>
            <wp:effectExtent l="0" t="0" r="6350" b="12700"/>
            <wp:wrapNone/>
            <wp:docPr id="100059" name="图片 10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漯河市实验中学2021-2022学年下学期</w:t>
      </w:r>
    </w:p>
    <w:p>
      <w:pPr>
        <w:spacing w:line="24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七年级期末考试 数学试卷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一．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选择题（每小题3分，共30分）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1.在</w:t>
      </w:r>
      <w:r>
        <w:rPr>
          <w:rFonts w:hint="eastAsia" w:ascii="宋体" w:hAnsi="宋体" w:eastAsia="宋体" w:cs="宋体"/>
          <w:i w:val="0"/>
          <w:iCs w:val="0"/>
          <w:position w:val="-6"/>
          <w:lang w:eastAsia="zh-CN"/>
        </w:rPr>
        <w:object>
          <v:shape id="_x0000_i1025" o:spt="75" type="#_x0000_t75" style="height:17pt;width:19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7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-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26" o:spt="75" type="#_x0000_t75" style="height:28.35pt;width:10.9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9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0，π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这四个实数中，最小的一个实数是（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A.</w:t>
      </w:r>
      <w:r>
        <w:rPr>
          <w:rFonts w:hint="eastAsia" w:ascii="宋体" w:hAnsi="宋体" w:eastAsia="宋体" w:cs="宋体"/>
          <w:i w:val="0"/>
          <w:iCs w:val="0"/>
          <w:position w:val="-6"/>
          <w:lang w:val="en-US" w:eastAsia="zh-CN"/>
        </w:rPr>
        <w:object>
          <v:shape id="_x0000_i1027" o:spt="75" type="#_x0000_t75" style="height:17pt;width:19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1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B.-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28" o:spt="75" type="#_x0000_t75" style="height:28.35pt;width:10.9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3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C.0    D.π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2.下列调查中，适宜采用抽样调查的是（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)  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A.调查某班学生的身高情况B.调查某批节能灯的使用寿命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C.调查2022年北京冬奥会短道速滑2000m.混合团体接力决赛运动员兴奋剂的使用情况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D.调查一架“歼10”隐形战斗机各零部件的质量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3.如图，直线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l</w:t>
      </w:r>
      <w:r>
        <w:rPr>
          <w:rFonts w:hint="eastAsia" w:ascii="宋体" w:hAnsi="宋体" w:eastAsia="宋体" w:cs="宋体"/>
          <w:i w:val="0"/>
          <w:iCs w:val="0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∥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l</w:t>
      </w:r>
      <w:r>
        <w:rPr>
          <w:rFonts w:hint="eastAsia" w:ascii="宋体" w:hAnsi="宋体" w:eastAsia="宋体" w:cs="宋体"/>
          <w:i w:val="0"/>
          <w:iCs w:val="0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，将三角板按如图方式放置，直角顶点在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l</w:t>
      </w:r>
      <w:r>
        <w:rPr>
          <w:rFonts w:hint="eastAsia" w:ascii="宋体" w:hAnsi="宋体" w:eastAsia="宋体" w:cs="宋体"/>
          <w:i w:val="0"/>
          <w:iCs w:val="0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上，若∠1=36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>0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，则∠2＝（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36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0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45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0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C.54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0  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D.64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>0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1235075" cy="1151890"/>
            <wp:effectExtent l="0" t="0" r="3175" b="10160"/>
            <wp:docPr id="3" name="图片 3" descr="c7dc206f99d1060ae5101c79ec828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7dc206f99d1060ae5101c79ec8280a"/>
                    <pic:cNvPicPr>
                      <a:picLocks noChangeAspect="1"/>
                    </pic:cNvPicPr>
                  </pic:nvPicPr>
                  <pic:blipFill>
                    <a:blip r:embed="rId15"/>
                    <a:srcRect l="58246" t="32315" r="4469" b="51438"/>
                    <a:stretch>
                      <a:fillRect/>
                    </a:stretch>
                  </pic:blipFill>
                  <pic:spPr>
                    <a:xfrm>
                      <a:off x="0" y="0"/>
                      <a:ext cx="1235075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4.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在平面直角坐标系中，将第四象限的点M（a，a-3）向上平移2个单位落在第一象限，则a的值可以是(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       ）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A.1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B.2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C.3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D.4</w:t>
      </w:r>
    </w:p>
    <w:p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已知关于x，y的二元一次方程组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29" o:spt="75" type="#_x0000_t75" style="height:34pt;width:63.3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6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的解为</w:t>
      </w:r>
      <w:r>
        <w:rPr>
          <w:rFonts w:hint="eastAsia" w:ascii="宋体" w:hAnsi="宋体" w:eastAsia="宋体" w:cs="宋体"/>
          <w:i w:val="0"/>
          <w:iCs w:val="0"/>
          <w:position w:val="-30"/>
          <w:lang w:val="en-US" w:eastAsia="zh-CN"/>
        </w:rPr>
        <w:object>
          <v:shape id="_x0000_i1030" o:spt="75" type="#_x0000_t75" style="height:34pt;width:37.8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18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，那么代数式a-2b的值为(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）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-2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B.2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C.3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D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- 3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6.将一副直角三角板按照图片所示的方式摆放，其中∠A=60°，∠B=30°，∠C=∠D=45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>0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.若AB∥CD,则∠BOD的度数为（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A.75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0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80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0 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C.90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0  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D.105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>0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1497965" cy="1151890"/>
            <wp:effectExtent l="0" t="0" r="6985" b="10160"/>
            <wp:docPr id="4" name="图片 4" descr="04772f70bade94aa4295c6566c3ca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4772f70bade94aa4295c6566c3ca79"/>
                    <pic:cNvPicPr>
                      <a:picLocks noChangeAspect="1"/>
                    </pic:cNvPicPr>
                  </pic:nvPicPr>
                  <pic:blipFill>
                    <a:blip r:embed="rId20"/>
                    <a:srcRect l="48572" t="31669" r="4008" b="51295"/>
                    <a:stretch>
                      <a:fillRect/>
                    </a:stretch>
                  </pic:blipFill>
                  <pic:spPr>
                    <a:xfrm>
                      <a:off x="0" y="0"/>
                      <a:ext cx="1497965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7.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在平面直角坐标系中，点A（-2，1)，B（2，3），C（a；b），若BC∥x轴，AC∥y轴，则点C的坐标为（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</w:p>
    <w:p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(-2.1)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B.(2,-3)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(2,1)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D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(-2,3)</w:t>
      </w:r>
    </w:p>
    <w:p>
      <w:pPr>
        <w:numPr>
          <w:ilvl w:val="0"/>
          <w:numId w:val="0"/>
        </w:numPr>
        <w:spacing w:line="240" w:lineRule="auto"/>
        <w:ind w:leftChars="0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8.医护人员身穿防护服，化身暖心“大白”到某校进行核酸检测.若每名“大白”检测200人，则有一名“大白”少检测18人；若每名“大白”检测180人，则余下42人.设该校共有师生x人，有y名“大白”来学校检测，根据题意，可列方程组为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A.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31" o:spt="75" type="#_x0000_t75" style="height:34pt;width:69.9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1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B.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32" o:spt="75" type="#_x0000_t75" style="height:34pt;width:70.8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23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C.</w:t>
      </w:r>
      <w:r>
        <w:rPr>
          <w:rFonts w:hint="eastAsia" w:ascii="宋体" w:hAnsi="宋体" w:eastAsia="宋体" w:cs="宋体"/>
          <w:i w:val="0"/>
          <w:iCs w:val="0"/>
          <w:position w:val="-30"/>
          <w:lang w:val="en-US" w:eastAsia="zh-CN"/>
        </w:rPr>
        <w:object>
          <v:shape id="_x0000_i1033" o:spt="75" type="#_x0000_t75" style="height:34pt;width:70.8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25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D.</w:t>
      </w:r>
      <w:r>
        <w:rPr>
          <w:rFonts w:hint="eastAsia" w:ascii="宋体" w:hAnsi="宋体" w:eastAsia="宋体" w:cs="宋体"/>
          <w:i w:val="0"/>
          <w:iCs w:val="0"/>
          <w:position w:val="-30"/>
          <w:lang w:val="en-US" w:eastAsia="zh-CN"/>
        </w:rPr>
        <w:object>
          <v:shape id="_x0000_i1034" o:spt="75" type="#_x0000_t75" style="height:34pt;width:69.9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27">
            <o:LockedField>false</o:LockedField>
          </o:OLEObject>
        </w:objec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9.下列说法不一定成立的是(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A.若a&lt;b,则a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+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c&lt;b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+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B.若a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+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c&lt;b+c,则a&lt;b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C.若a&lt;b,则ac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&lt;bc</w:t>
      </w:r>
      <w:r>
        <w:rPr>
          <w:rFonts w:hint="eastAsia" w:ascii="宋体" w:hAnsi="宋体" w:eastAsia="宋体" w:cs="宋体"/>
          <w:i w:val="0"/>
          <w:iCs w:val="0"/>
          <w:vertAlign w:val="superscript"/>
          <w:lang w:val="en-US" w:eastAsia="zh-CN"/>
        </w:rPr>
        <w:t xml:space="preserve">2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D.若ac</w:t>
      </w:r>
      <w:r>
        <w:rPr>
          <w:rFonts w:hint="eastAsia" w:ascii="宋体" w:hAnsi="宋体" w:eastAsia="宋体" w:cs="宋体"/>
          <w:i w:val="0"/>
          <w:iCs w:val="0"/>
          <w:vertAlign w:val="superscript"/>
          <w:lang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&lt;bc</w:t>
      </w:r>
      <w:r>
        <w:rPr>
          <w:rFonts w:hint="eastAsia" w:ascii="宋体" w:hAnsi="宋体" w:eastAsia="宋体" w:cs="宋体"/>
          <w:i w:val="0"/>
          <w:iCs w:val="0"/>
          <w:vertAlign w:val="superscript"/>
          <w:lang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,则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a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&lt;b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10.若关于x的不等式ax-1&lt;0的解集是x&lt;</w:t>
      </w:r>
      <w:r>
        <w:rPr>
          <w:rFonts w:hint="eastAsia" w:ascii="宋体" w:hAnsi="宋体" w:eastAsia="宋体" w:cs="宋体"/>
          <w:i w:val="0"/>
          <w:iCs w:val="0"/>
          <w:position w:val="-24"/>
          <w:lang w:eastAsia="zh-CN"/>
        </w:rPr>
        <w:object>
          <v:shape id="_x0000_i103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29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，则关于x的不等式（a-6）x&gt;-a+1的解集是（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A.x&lt;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36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31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B.x&lt;-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37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33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ab/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C.x&gt;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38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35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 D.x&gt;-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39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KSEE3" ShapeID="_x0000_i1039" DrawAspect="Content" ObjectID="_1468075739" r:id="rId37">
            <o:LockedField>false</o:LockedField>
          </o:OLEObject>
        </w:objec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二.填空题（每题3分，共15分）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11.写出两个在-3和-4之间的无理数：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12.已知点A（2x-9，6-2x）在第三象限.则x的取值范围是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13.如图，AB∥CD∥EF，∠A=54°，∠C=26°，则∠AFC=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1593850" cy="972185"/>
            <wp:effectExtent l="0" t="0" r="6350" b="18415"/>
            <wp:docPr id="5" name="图片 5" descr="3181529464ea9e5f5acc710d2b2f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181529464ea9e5f5acc710d2b2f675"/>
                    <pic:cNvPicPr>
                      <a:picLocks noChangeAspect="1"/>
                    </pic:cNvPicPr>
                  </pic:nvPicPr>
                  <pic:blipFill>
                    <a:blip r:embed="rId39"/>
                    <a:srcRect l="40279" t="32315" r="4699" b="51998"/>
                    <a:stretch>
                      <a:fillRect/>
                    </a:stretch>
                  </pic:blipFill>
                  <pic:spPr>
                    <a:xfrm>
                      <a:off x="0" y="0"/>
                      <a:ext cx="1593850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14.在《九章算术》方程篇中有这样一个问题：甲乙二人各有一定数目的钱.甲若获得乙钱的二分之一，则钱数为50；乙若获得甲钱的三分之二，则钱数也是50.问甲乙原来各有多少钱？设甲、乙原来钱数分别是x、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y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，可列方程组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15.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已知关于x的不等式组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40" o:spt="75" type="#_x0000_t75" style="height:34pt;width:57.5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KSEE3" ShapeID="_x0000_i1040" DrawAspect="Content" ObjectID="_1468075740" r:id="rId40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的所有整数解的和为-9，m的取值范围是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.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三、解答题（共75分）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16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（本题8分）解下列方程组：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1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41" o:spt="75" type="#_x0000_t75" style="height:36pt;width:64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KSEE3" ShapeID="_x0000_i1041" DrawAspect="Content" ObjectID="_1468075741" r:id="rId42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（2）</w:t>
      </w:r>
      <w:r>
        <w:rPr>
          <w:rFonts w:hint="eastAsia" w:ascii="宋体" w:hAnsi="宋体" w:eastAsia="宋体" w:cs="宋体"/>
          <w:i w:val="0"/>
          <w:iCs w:val="0"/>
          <w:position w:val="-40"/>
          <w:lang w:val="en-US" w:eastAsia="zh-CN"/>
        </w:rPr>
        <w:object>
          <v:shape id="_x0000_i1042" o:spt="75" type="#_x0000_t75" style="height:46pt;width:88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KSEE3" ShapeID="_x0000_i1042" DrawAspect="Content" ObjectID="_1468075742" r:id="rId44">
            <o:LockedField>false</o:LockedField>
          </o:OLEObject>
        </w:objec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17.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（本题8分）解下列不等式组，并把解集在数轴上表示出来.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1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43" o:spt="75" type="#_x0000_t75" style="height:36pt;width:109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KSEE3" ShapeID="_x0000_i1043" DrawAspect="Content" ObjectID="_1468075743" r:id="rId46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（2）</w:t>
      </w:r>
      <w:r>
        <w:rPr>
          <w:rFonts w:hint="eastAsia" w:ascii="宋体" w:hAnsi="宋体" w:eastAsia="宋体" w:cs="宋体"/>
          <w:i w:val="0"/>
          <w:iCs w:val="0"/>
          <w:position w:val="-40"/>
          <w:lang w:val="en-US" w:eastAsia="zh-CN"/>
        </w:rPr>
        <w:object>
          <v:shape id="_x0000_i1044" o:spt="75" type="#_x0000_t75" style="height:46pt;width:10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KSEE3" ShapeID="_x0000_i1044" DrawAspect="Content" ObjectID="_1468075744" r:id="rId48">
            <o:LockedField>false</o:LockedField>
          </o:OLEObject>
        </w:objec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18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（本题8分）已知：如图，∠2=∠C，∠1+∠EAB=180°求证：AE∥BD；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1638300" cy="1151890"/>
            <wp:effectExtent l="0" t="0" r="0" b="10160"/>
            <wp:docPr id="6" name="图片 6" descr="f7d97fea4e6b07d53caf4dbfee71d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7d97fea4e6b07d53caf4dbfee71d64"/>
                    <pic:cNvPicPr>
                      <a:picLocks noChangeAspect="1"/>
                    </pic:cNvPicPr>
                  </pic:nvPicPr>
                  <pic:blipFill>
                    <a:blip r:embed="rId50"/>
                    <a:srcRect l="47454" t="47707" r="4699" b="36583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19.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（本题9分）八年级地理生物考查在即，某学校为了调研学生地理生物的真实水平，随机抽查了部分学生进行模拟测试（地理50分，生物50分，满分100分）</w:t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【收集数据】85,95,88,68,88,86,95,93,87,93,98,99,88,100,97,80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,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85,92,94,84,</w:t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80,78,90,98,85,96,98,86,93,80,86,100,82,78,98,88，100,76,88,99（单位：分）</w:t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【整理数据】</w:t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2957195" cy="1151890"/>
            <wp:effectExtent l="0" t="0" r="14605" b="10160"/>
            <wp:docPr id="7" name="图片 7" descr="e9aa34e388a6b9b692ceaaed7d64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9aa34e388a6b9b692ceaaed7d64202"/>
                    <pic:cNvPicPr>
                      <a:picLocks noChangeAspect="1"/>
                    </pic:cNvPicPr>
                  </pic:nvPicPr>
                  <pic:blipFill>
                    <a:blip r:embed="rId51"/>
                    <a:srcRect l="3655" t="34201" r="3087" b="48827"/>
                    <a:stretch>
                      <a:fillRect/>
                    </a:stretch>
                  </pic:blipFill>
                  <pic:spPr>
                    <a:xfrm>
                      <a:off x="0" y="0"/>
                      <a:ext cx="2957195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【分析数据】</w:t>
      </w:r>
    </w:p>
    <w:p>
      <w:p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2179320" cy="2160270"/>
            <wp:effectExtent l="0" t="0" r="11430" b="11430"/>
            <wp:docPr id="8" name="图片 8" descr="e9aa34e388a6b9b692ceaaed7d64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9aa34e388a6b9b692ceaaed7d64202"/>
                    <pic:cNvPicPr>
                      <a:picLocks noChangeAspect="1"/>
                    </pic:cNvPicPr>
                  </pic:nvPicPr>
                  <pic:blipFill>
                    <a:blip r:embed="rId51"/>
                    <a:srcRect l="6849" t="51610" r="25000" b="16800"/>
                    <a:stretch>
                      <a:fillRect/>
                    </a:stretch>
                  </pic:blipFill>
                  <pic:spPr>
                    <a:xfrm>
                      <a:off x="0" y="0"/>
                      <a:ext cx="217932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（1）本次抽查的学生人数共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名；</w:t>
      </w:r>
    </w:p>
    <w:p>
      <w:p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（2）填空：m=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，n=</w:t>
      </w:r>
      <w:r>
        <w:rPr>
          <w:rFonts w:hint="eastAsia" w:ascii="宋体" w:hAnsi="宋体" w:eastAsia="宋体" w:cs="宋体"/>
          <w:i w:val="0"/>
          <w:iCs w:val="0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，补全完整频率分布直方图；</w:t>
      </w:r>
    </w:p>
    <w:p>
      <w:pPr>
        <w:spacing w:line="240" w:lineRule="auto"/>
        <w:jc w:val="left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（3）若分数在90≤x≤100的为优秀，估计全校八年级800名学生中优秀的人数；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（4）针对这次模拟测试成绩，写出一条你的看法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20.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（本题10分）甲，乙两位同学在解方程组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45" o:spt="75" type="#_x0000_t75" style="height:36pt;width:69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KSEE3" ShapeID="_x0000_i1045" DrawAspect="Content" ObjectID="_1468075745" r:id="rId52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时，甲把字母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a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看错了得到方程组的解为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46" o:spt="75" type="#_x0000_t75" style="height:36pt;width:34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KSEE3" ShapeID="_x0000_i1046" DrawAspect="Content" ObjectID="_1468075746" r:id="rId54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，乙把字母b看错了得到方程组的解为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47" o:spt="75" type="#_x0000_t75" style="height:36pt;width:41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KSEE3" ShapeID="_x0000_i1047" DrawAspect="Content" ObjectID="_1468075747" r:id="rId56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（1）求a，b的正确值；（2）求原方程组的解.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21.（本题10分）阅读材料：对x,y定义一种新运算“T”，规定：T（x,y）=</w:t>
      </w:r>
      <w:r>
        <w:rPr>
          <w:rFonts w:hint="eastAsia" w:ascii="宋体" w:hAnsi="宋体" w:eastAsia="宋体" w:cs="宋体"/>
          <w:i w:val="0"/>
          <w:iCs w:val="0"/>
          <w:position w:val="-28"/>
          <w:lang w:eastAsia="zh-CN"/>
        </w:rPr>
        <w:object>
          <v:shape id="_x0000_i1048" o:spt="75" type="#_x0000_t75" style="height:33pt;width:46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58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（其中a，b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均为非0常数，且x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+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y=≠0）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如T(1,0)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=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49" o:spt="75" type="#_x0000_t75" style="height:31pt;width:63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60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=a，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则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T（2,1)=</w:t>
      </w:r>
      <w:r>
        <w:rPr>
          <w:rFonts w:hint="eastAsia" w:ascii="宋体" w:hAnsi="宋体" w:eastAsia="宋体" w:cs="宋体"/>
          <w:i w:val="0"/>
          <w:iCs w:val="0"/>
          <w:position w:val="-24"/>
          <w:lang w:eastAsia="zh-CN"/>
        </w:rPr>
        <w:object>
          <v:shape id="_x0000_i105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KSEE3" ShapeID="_x0000_i1050" DrawAspect="Content" ObjectID="_1468075750" r:id="rId62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，T（1，-2）=-7.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1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）求T（2，3）的值；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（2）若关于c的不等式组</w:t>
      </w:r>
      <w:r>
        <w:rPr>
          <w:rFonts w:hint="eastAsia" w:ascii="宋体" w:hAnsi="宋体" w:eastAsia="宋体" w:cs="宋体"/>
          <w:i w:val="0"/>
          <w:iCs w:val="0"/>
          <w:position w:val="-30"/>
          <w:lang w:eastAsia="zh-CN"/>
        </w:rPr>
        <w:object>
          <v:shape id="_x0000_i1051" o:spt="75" type="#_x0000_t75" style="height:36pt;width:106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KSEE3" ShapeID="_x0000_i1051" DrawAspect="Content" ObjectID="_1468075751" r:id="rId64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恰好有3个整数解，求实数m的取值范围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22.（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本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题10分）为降低空气污染，漯河市公交公司决定全部更换节能环保的燃气公交车，计划购买A型和8型两种公交车共10辆，其中每台的价格，年载客量如表：</w:t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drawing>
          <wp:inline distT="0" distB="0" distL="114300" distR="114300">
            <wp:extent cx="3398520" cy="1151890"/>
            <wp:effectExtent l="0" t="0" r="11430" b="10160"/>
            <wp:docPr id="9" name="图片 9" descr="4e435f283959cea8f7e14781afecb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e435f283959cea8f7e14781afecbc4"/>
                    <pic:cNvPicPr>
                      <a:picLocks noChangeAspect="1"/>
                    </pic:cNvPicPr>
                  </pic:nvPicPr>
                  <pic:blipFill>
                    <a:blip r:embed="rId66"/>
                    <a:srcRect l="4346" t="39631" r="9306" b="46697"/>
                    <a:stretch>
                      <a:fillRect/>
                    </a:stretch>
                  </pic:blipFill>
                  <pic:spPr>
                    <a:xfrm>
                      <a:off x="0" y="0"/>
                      <a:ext cx="3398520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若购买A型公交车1辆，B型公交车2辆，共需400万元；若购买A型公交车2辆，B型公交车1辆，共需350万元.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1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）求a.b的值：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）如果该公司购买A型和B型公交车的总费用不超过1200万元，且确保这10辆公交车在该线路的年均载客总和不少于680万人次.请你利用方程组或不等式组设计一个总费用最少的方案，并说明总费用最少的理由.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23.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（本题12分）如图，在平面直角坐标系中，点A、B分别是x轴负半轴、y轴正半轴上的点，且OA=a，0B=b，其中a、b满足（a+b-32）</w:t>
      </w:r>
      <w:r>
        <w:rPr>
          <w:rFonts w:hint="eastAsia" w:ascii="宋体" w:hAnsi="宋体" w:eastAsia="宋体" w:cs="宋体"/>
          <w:i w:val="0"/>
          <w:iCs w:val="0"/>
          <w:vertAlign w:val="superscript"/>
          <w:lang w:eastAsia="zh-CN"/>
        </w:rPr>
        <w:t>2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+|b-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a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+16|=0，将点B向左平移18个单位长度得到点C.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（1）求点A、B、C的坐标；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（2）点M、N分别为线段BC、0A上的两个动点，点M从点B以1个单位长度/秒的速度向左运动，同时点N从点A以2个单位长度/秒的速度向右运动，设运动时间为t秒（O≤t≤12）.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①当BM=ON时，求t的值；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eastAsia="zh-CN"/>
        </w:rPr>
        <w:t>②是否存在一段时间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,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使得S</w:t>
      </w:r>
      <w:r>
        <w:rPr>
          <w:rFonts w:hint="eastAsia" w:ascii="宋体" w:hAnsi="宋体" w:eastAsia="宋体" w:cs="宋体"/>
          <w:i w:val="0"/>
          <w:iCs w:val="0"/>
          <w:vertAlign w:val="subscript"/>
          <w:lang w:val="en-US" w:eastAsia="zh-CN"/>
        </w:rPr>
        <w:t>四边形NACM</w:t>
      </w:r>
      <w:r>
        <w:rPr>
          <w:rFonts w:hint="eastAsia" w:ascii="宋体" w:hAnsi="宋体" w:eastAsia="宋体" w:cs="宋体"/>
          <w:i w:val="0"/>
          <w:iCs w:val="0"/>
          <w:vertAlign w:val="subscript"/>
          <w:lang w:eastAsia="zh-CN"/>
        </w:rPr>
        <w:t xml:space="preserve"> 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&lt;</w:t>
      </w:r>
      <w:r>
        <w:rPr>
          <w:rFonts w:hint="eastAsia" w:ascii="宋体" w:hAnsi="宋体" w:eastAsia="宋体" w:cs="宋体"/>
          <w:i w:val="0"/>
          <w:iCs w:val="0"/>
          <w:position w:val="-24"/>
          <w:lang w:eastAsia="zh-CN"/>
        </w:rPr>
        <w:object>
          <v:shape id="_x0000_i1052" o:spt="75" type="#_x0000_t75" style="height:28.35pt;width:10.9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KSEE3" ShapeID="_x0000_i1052" DrawAspect="Content" ObjectID="_1468075752" r:id="rId67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eastAsia="zh-CN"/>
        </w:rPr>
        <w:t>S</w:t>
      </w:r>
      <w:r>
        <w:rPr>
          <w:rFonts w:hint="eastAsia" w:ascii="宋体" w:hAnsi="宋体" w:eastAsia="宋体" w:cs="宋体"/>
          <w:i w:val="0"/>
          <w:iCs w:val="0"/>
          <w:vertAlign w:val="subscript"/>
          <w:lang w:val="en-US" w:eastAsia="zh-CN"/>
        </w:rPr>
        <w:t>四边形BOAC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?若存在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,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求出t的取值范围；若不存在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,</w:t>
      </w:r>
      <w:r>
        <w:rPr>
          <w:rFonts w:hint="eastAsia" w:ascii="宋体" w:hAnsi="宋体" w:eastAsia="宋体" w:cs="宋体"/>
          <w:i w:val="0"/>
          <w:iCs w:val="0"/>
          <w:lang w:eastAsia="zh-CN"/>
        </w:rPr>
        <w:t>请说明理由</w: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.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default" w:ascii="宋体" w:hAnsi="宋体" w:eastAsia="宋体" w:cs="宋体"/>
          <w:i w:val="0"/>
          <w:iCs w:val="0"/>
          <w:lang w:val="en-US" w:eastAsia="zh-CN"/>
        </w:rPr>
        <w:drawing>
          <wp:inline distT="0" distB="0" distL="114300" distR="114300">
            <wp:extent cx="2110740" cy="1151890"/>
            <wp:effectExtent l="0" t="0" r="3810" b="10160"/>
            <wp:docPr id="10" name="图片 10" descr="b5b8005c9d59f98bf98f64066ca8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b5b8005c9d59f98bf98f64066ca8621"/>
                    <pic:cNvPicPr>
                      <a:picLocks noChangeAspect="1"/>
                    </pic:cNvPicPr>
                  </pic:nvPicPr>
                  <pic:blipFill>
                    <a:blip r:embed="rId69"/>
                    <a:srcRect l="4545" t="50757" r="40172" b="35148"/>
                    <a:stretch>
                      <a:fillRect/>
                    </a:stretch>
                  </pic:blipFill>
                  <pic:spPr>
                    <a:xfrm>
                      <a:off x="0" y="0"/>
                      <a:ext cx="2110740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参考答案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1.B  2.B  3.C  4.B  5.B  6.A  7.D  8.A  9.C  10.A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11.-</w:t>
      </w:r>
      <w:r>
        <w:rPr>
          <w:rFonts w:hint="eastAsia" w:ascii="宋体" w:hAnsi="宋体" w:eastAsia="宋体" w:cs="宋体"/>
          <w:i w:val="0"/>
          <w:iCs w:val="0"/>
          <w:position w:val="-8"/>
          <w:lang w:val="en-US" w:eastAsia="zh-CN"/>
        </w:rPr>
        <w:object>
          <v:shape id="_x0000_i1053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KSEE3" ShapeID="_x0000_i1053" DrawAspect="Content" ObjectID="_1468075753" r:id="rId70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>(答案不唯一）  12.3&lt;x&lt;</w:t>
      </w:r>
      <w:r>
        <w:rPr>
          <w:rFonts w:hint="eastAsia" w:ascii="宋体" w:hAnsi="宋体" w:eastAsia="宋体" w:cs="宋体"/>
          <w:i w:val="0"/>
          <w:iCs w:val="0"/>
          <w:position w:val="-24"/>
          <w:lang w:val="en-US" w:eastAsia="zh-CN"/>
        </w:rPr>
        <w:object>
          <v:shape id="_x0000_i105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KSEE3" ShapeID="_x0000_i1054" DrawAspect="Content" ObjectID="_1468075754" r:id="rId72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13.28  14.</w:t>
      </w:r>
      <w:r>
        <w:rPr>
          <w:rFonts w:hint="eastAsia" w:ascii="宋体" w:hAnsi="宋体" w:eastAsia="宋体" w:cs="宋体"/>
          <w:i w:val="0"/>
          <w:iCs w:val="0"/>
          <w:position w:val="-56"/>
          <w:lang w:val="en-US" w:eastAsia="zh-CN"/>
        </w:rPr>
        <w:object>
          <v:shape id="_x0000_i1055" o:spt="75" type="#_x0000_t75" style="height:62pt;width:67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KSEE3" ShapeID="_x0000_i1055" DrawAspect="Content" ObjectID="_1468075755" r:id="rId74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15.6≤m&lt;8或-8≤m&lt;-6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16.(1)</w:t>
      </w:r>
      <w:r>
        <w:rPr>
          <w:rFonts w:hint="eastAsia" w:ascii="宋体" w:hAnsi="宋体" w:eastAsia="宋体" w:cs="宋体"/>
          <w:i w:val="0"/>
          <w:iCs w:val="0"/>
          <w:position w:val="-30"/>
          <w:lang w:val="en-US" w:eastAsia="zh-CN"/>
        </w:rPr>
        <w:object>
          <v:shape id="_x0000_i1056" o:spt="75" type="#_x0000_t75" style="height:36pt;width:34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KSEE3" ShapeID="_x0000_i1056" DrawAspect="Content" ObjectID="_1468075756" r:id="rId76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(2)</w:t>
      </w:r>
      <w:r>
        <w:rPr>
          <w:rFonts w:hint="eastAsia" w:ascii="宋体" w:hAnsi="宋体" w:eastAsia="宋体" w:cs="宋体"/>
          <w:i w:val="0"/>
          <w:iCs w:val="0"/>
          <w:position w:val="-30"/>
          <w:lang w:val="en-US" w:eastAsia="zh-CN"/>
        </w:rPr>
        <w:object>
          <v:shape id="_x0000_i1057" o:spt="75" type="#_x0000_t75" style="height:36pt;width:34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KSEE3" ShapeID="_x0000_i1057" DrawAspect="Content" ObjectID="_1468075757" r:id="rId78">
            <o:LockedField>false</o:LockedField>
          </o:OLEObject>
        </w:objec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17.(1)-1≤x&lt;4 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drawing>
          <wp:inline distT="0" distB="0" distL="114300" distR="114300">
            <wp:extent cx="2167255" cy="575945"/>
            <wp:effectExtent l="0" t="0" r="4445" b="14605"/>
            <wp:docPr id="11" name="图片 11" descr="ba733775ed9e1a50541718c2c0d49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a733775ed9e1a50541718c2c0d49ee"/>
                    <pic:cNvPicPr>
                      <a:picLocks noChangeAspect="1"/>
                    </pic:cNvPicPr>
                  </pic:nvPicPr>
                  <pic:blipFill>
                    <a:blip r:embed="rId80"/>
                    <a:srcRect l="3655" t="47593" r="36486" b="44975"/>
                    <a:stretch>
                      <a:fillRect/>
                    </a:stretch>
                  </pic:blipFill>
                  <pic:spPr>
                    <a:xfrm>
                      <a:off x="0" y="0"/>
                      <a:ext cx="216725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ind w:firstLine="210" w:firstLineChars="100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(2)-1&lt;x≤2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drawing>
          <wp:inline distT="0" distB="0" distL="114300" distR="114300">
            <wp:extent cx="1423035" cy="575945"/>
            <wp:effectExtent l="0" t="0" r="5715" b="14605"/>
            <wp:docPr id="12" name="图片 12" descr="e7babfb82ee386186f8d22005837c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7babfb82ee386186f8d22005837ce5"/>
                    <pic:cNvPicPr>
                      <a:picLocks noChangeAspect="1"/>
                    </pic:cNvPicPr>
                  </pic:nvPicPr>
                  <pic:blipFill>
                    <a:blip r:embed="rId81"/>
                    <a:srcRect l="53839" t="65497" r="23848" b="30285"/>
                    <a:stretch>
                      <a:fillRect/>
                    </a:stretch>
                  </pic:blipFill>
                  <pic:spPr>
                    <a:xfrm>
                      <a:off x="0" y="0"/>
                      <a:ext cx="142303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18.解析如下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default" w:ascii="宋体" w:hAnsi="宋体" w:eastAsia="宋体" w:cs="宋体"/>
          <w:i w:val="0"/>
          <w:iCs w:val="0"/>
          <w:lang w:val="en-US" w:eastAsia="zh-CN"/>
        </w:rPr>
        <w:drawing>
          <wp:inline distT="0" distB="0" distL="114300" distR="114300">
            <wp:extent cx="2860040" cy="1979930"/>
            <wp:effectExtent l="0" t="0" r="16510" b="1270"/>
            <wp:docPr id="13" name="图片 13" descr="0952be9f6325fbe4df11b421cbb2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0952be9f6325fbe4df11b421cbb2464"/>
                    <pic:cNvPicPr>
                      <a:picLocks noChangeAspect="1"/>
                    </pic:cNvPicPr>
                  </pic:nvPicPr>
                  <pic:blipFill>
                    <a:blip r:embed="rId82"/>
                    <a:srcRect l="2273" t="31454" r="12300" b="40908"/>
                    <a:stretch>
                      <a:fillRect/>
                    </a:stretch>
                  </pic:blipFill>
                  <pic:spPr>
                    <a:xfrm>
                      <a:off x="0" y="0"/>
                      <a:ext cx="286004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19.(1)40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(2)m=3,n=17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drawing>
          <wp:inline distT="0" distB="0" distL="114300" distR="114300">
            <wp:extent cx="1916430" cy="1367790"/>
            <wp:effectExtent l="0" t="0" r="7620" b="3810"/>
            <wp:docPr id="14" name="图片 14" descr="d5e0c0e11113bc11ab6cf95067c3a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5e0c0e11113bc11ab6cf95067c3aad"/>
                    <pic:cNvPicPr>
                      <a:picLocks noChangeAspect="1"/>
                    </pic:cNvPicPr>
                  </pic:nvPicPr>
                  <pic:blipFill>
                    <a:blip r:embed="rId83"/>
                    <a:srcRect l="4776" t="24855" r="18090" b="49444"/>
                    <a:stretch>
                      <a:fillRect/>
                    </a:stretch>
                  </pic:blipFill>
                  <pic:spPr>
                    <a:xfrm>
                      <a:off x="0" y="0"/>
                      <a:ext cx="1916430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(3)380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(4)①分数在优秀级别的人数占总人数的一半；</w:t>
      </w:r>
    </w:p>
    <w:p>
      <w:pPr>
        <w:numPr>
          <w:ilvl w:val="0"/>
          <w:numId w:val="0"/>
        </w:numPr>
        <w:spacing w:line="240" w:lineRule="auto"/>
        <w:ind w:firstLine="630" w:firstLineChars="300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②约一半的学生成绩还由提升为优秀的空间；</w:t>
      </w:r>
    </w:p>
    <w:p>
      <w:pPr>
        <w:numPr>
          <w:ilvl w:val="0"/>
          <w:numId w:val="0"/>
        </w:numPr>
        <w:spacing w:line="240" w:lineRule="auto"/>
        <w:ind w:firstLine="630" w:firstLineChars="300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③成绩较差的学生可通过改变体育考试项目得到适当的提高.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20.(1)a=1,b=3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(2)</w:t>
      </w:r>
      <w:r>
        <w:rPr>
          <w:rFonts w:hint="eastAsia" w:ascii="宋体" w:hAnsi="宋体" w:eastAsia="宋体" w:cs="宋体"/>
          <w:i w:val="0"/>
          <w:iCs w:val="0"/>
          <w:position w:val="-30"/>
          <w:lang w:val="en-US" w:eastAsia="zh-CN"/>
        </w:rPr>
        <w:object>
          <v:shape id="_x0000_i1058" o:spt="75" type="#_x0000_t75" style="height:36pt;width:31.9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KSEE3" ShapeID="_x0000_i1058" DrawAspect="Content" ObjectID="_1468075758" r:id="rId84">
            <o:LockedField>false</o:LockedField>
          </o:OLEObject>
        </w:objec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21.(1)0  (2)1&lt;m≤4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22.(1)a=100,b=150</w:t>
      </w:r>
    </w:p>
    <w:p>
      <w:pPr>
        <w:numPr>
          <w:ilvl w:val="0"/>
          <w:numId w:val="0"/>
        </w:numPr>
        <w:spacing w:line="240" w:lineRule="auto"/>
        <w:ind w:firstLine="420" w:firstLineChars="200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(2)A型公交车8辆，B型公交车2辆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>23.(1)A(-24,0)  B(0,8)  C(-18,8)</w:t>
      </w: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lang w:val="en-US" w:eastAsia="zh-CN"/>
        </w:rPr>
        <w:t xml:space="preserve">   (2)①8   ②0≤t&lt;3</w:t>
      </w: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eastAsia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rPr>
          <w:rFonts w:hint="default" w:ascii="宋体" w:hAnsi="宋体" w:eastAsia="宋体" w:cs="宋体"/>
          <w:i w:val="0"/>
          <w:iCs w:val="0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286" w:bottom="1440" w:left="1380" w:header="851" w:footer="992" w:gutter="0"/>
          <w:pgNumType w:fmt="decimal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5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F81600"/>
    <w:multiLevelType w:val="singleLevel"/>
    <w:tmpl w:val="6BF81600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EzZGM1OTQ0ODQxYjYwOTczZDljMDMwZjE2NGZlNzAifQ=="/>
  </w:docVars>
  <w:rsids>
    <w:rsidRoot w:val="72061272"/>
    <w:rsid w:val="004151FC"/>
    <w:rsid w:val="00C02FC6"/>
    <w:rsid w:val="37EC47C9"/>
    <w:rsid w:val="708C6733"/>
    <w:rsid w:val="72061272"/>
    <w:rsid w:val="755C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2.bin"/><Relationship Id="rId88" Type="http://schemas.openxmlformats.org/officeDocument/2006/relationships/fontTable" Target="fontTable.xml"/><Relationship Id="rId87" Type="http://schemas.openxmlformats.org/officeDocument/2006/relationships/numbering" Target="numbering.xml"/><Relationship Id="rId86" Type="http://schemas.openxmlformats.org/officeDocument/2006/relationships/customXml" Target="../customXml/item1.xml"/><Relationship Id="rId85" Type="http://schemas.openxmlformats.org/officeDocument/2006/relationships/image" Target="media/image47.wmf"/><Relationship Id="rId84" Type="http://schemas.openxmlformats.org/officeDocument/2006/relationships/oleObject" Target="embeddings/oleObject34.bin"/><Relationship Id="rId83" Type="http://schemas.openxmlformats.org/officeDocument/2006/relationships/image" Target="media/image46.jpeg"/><Relationship Id="rId82" Type="http://schemas.openxmlformats.org/officeDocument/2006/relationships/image" Target="media/image45.jpeg"/><Relationship Id="rId81" Type="http://schemas.openxmlformats.org/officeDocument/2006/relationships/image" Target="media/image44.jpeg"/><Relationship Id="rId80" Type="http://schemas.openxmlformats.org/officeDocument/2006/relationships/image" Target="media/image43.jpeg"/><Relationship Id="rId8" Type="http://schemas.openxmlformats.org/officeDocument/2006/relationships/image" Target="media/image3.wmf"/><Relationship Id="rId79" Type="http://schemas.openxmlformats.org/officeDocument/2006/relationships/image" Target="media/image42.wmf"/><Relationship Id="rId78" Type="http://schemas.openxmlformats.org/officeDocument/2006/relationships/oleObject" Target="embeddings/oleObject33.bin"/><Relationship Id="rId77" Type="http://schemas.openxmlformats.org/officeDocument/2006/relationships/image" Target="media/image41.wmf"/><Relationship Id="rId76" Type="http://schemas.openxmlformats.org/officeDocument/2006/relationships/oleObject" Target="embeddings/oleObject32.bin"/><Relationship Id="rId75" Type="http://schemas.openxmlformats.org/officeDocument/2006/relationships/image" Target="media/image40.wmf"/><Relationship Id="rId74" Type="http://schemas.openxmlformats.org/officeDocument/2006/relationships/oleObject" Target="embeddings/oleObject31.bin"/><Relationship Id="rId73" Type="http://schemas.openxmlformats.org/officeDocument/2006/relationships/image" Target="media/image39.wmf"/><Relationship Id="rId72" Type="http://schemas.openxmlformats.org/officeDocument/2006/relationships/oleObject" Target="embeddings/oleObject30.bin"/><Relationship Id="rId71" Type="http://schemas.openxmlformats.org/officeDocument/2006/relationships/image" Target="media/image38.wmf"/><Relationship Id="rId70" Type="http://schemas.openxmlformats.org/officeDocument/2006/relationships/oleObject" Target="embeddings/oleObject29.bin"/><Relationship Id="rId7" Type="http://schemas.openxmlformats.org/officeDocument/2006/relationships/oleObject" Target="embeddings/oleObject1.bin"/><Relationship Id="rId69" Type="http://schemas.openxmlformats.org/officeDocument/2006/relationships/image" Target="media/image37.jpeg"/><Relationship Id="rId68" Type="http://schemas.openxmlformats.org/officeDocument/2006/relationships/image" Target="media/image36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5.jpeg"/><Relationship Id="rId65" Type="http://schemas.openxmlformats.org/officeDocument/2006/relationships/image" Target="media/image34.wmf"/><Relationship Id="rId64" Type="http://schemas.openxmlformats.org/officeDocument/2006/relationships/oleObject" Target="embeddings/oleObject27.bin"/><Relationship Id="rId63" Type="http://schemas.openxmlformats.org/officeDocument/2006/relationships/image" Target="media/image33.wmf"/><Relationship Id="rId62" Type="http://schemas.openxmlformats.org/officeDocument/2006/relationships/oleObject" Target="embeddings/oleObject26.bin"/><Relationship Id="rId61" Type="http://schemas.openxmlformats.org/officeDocument/2006/relationships/image" Target="media/image32.wmf"/><Relationship Id="rId60" Type="http://schemas.openxmlformats.org/officeDocument/2006/relationships/oleObject" Target="embeddings/oleObject25.bin"/><Relationship Id="rId6" Type="http://schemas.openxmlformats.org/officeDocument/2006/relationships/image" Target="media/image2.png"/><Relationship Id="rId59" Type="http://schemas.openxmlformats.org/officeDocument/2006/relationships/image" Target="media/image31.wmf"/><Relationship Id="rId58" Type="http://schemas.openxmlformats.org/officeDocument/2006/relationships/oleObject" Target="embeddings/oleObject24.bin"/><Relationship Id="rId57" Type="http://schemas.openxmlformats.org/officeDocument/2006/relationships/image" Target="media/image30.wmf"/><Relationship Id="rId56" Type="http://schemas.openxmlformats.org/officeDocument/2006/relationships/oleObject" Target="embeddings/oleObject23.bin"/><Relationship Id="rId55" Type="http://schemas.openxmlformats.org/officeDocument/2006/relationships/image" Target="media/image29.wmf"/><Relationship Id="rId54" Type="http://schemas.openxmlformats.org/officeDocument/2006/relationships/oleObject" Target="embeddings/oleObject22.bin"/><Relationship Id="rId53" Type="http://schemas.openxmlformats.org/officeDocument/2006/relationships/image" Target="media/image28.wmf"/><Relationship Id="rId52" Type="http://schemas.openxmlformats.org/officeDocument/2006/relationships/oleObject" Target="embeddings/oleObject21.bin"/><Relationship Id="rId51" Type="http://schemas.openxmlformats.org/officeDocument/2006/relationships/image" Target="media/image27.jpeg"/><Relationship Id="rId50" Type="http://schemas.openxmlformats.org/officeDocument/2006/relationships/image" Target="media/image26.jpeg"/><Relationship Id="rId5" Type="http://schemas.openxmlformats.org/officeDocument/2006/relationships/theme" Target="theme/theme1.xml"/><Relationship Id="rId49" Type="http://schemas.openxmlformats.org/officeDocument/2006/relationships/image" Target="media/image25.wmf"/><Relationship Id="rId48" Type="http://schemas.openxmlformats.org/officeDocument/2006/relationships/oleObject" Target="embeddings/oleObject20.bin"/><Relationship Id="rId47" Type="http://schemas.openxmlformats.org/officeDocument/2006/relationships/image" Target="media/image24.wmf"/><Relationship Id="rId46" Type="http://schemas.openxmlformats.org/officeDocument/2006/relationships/oleObject" Target="embeddings/oleObject19.bin"/><Relationship Id="rId45" Type="http://schemas.openxmlformats.org/officeDocument/2006/relationships/image" Target="media/image23.wmf"/><Relationship Id="rId44" Type="http://schemas.openxmlformats.org/officeDocument/2006/relationships/oleObject" Target="embeddings/oleObject18.bin"/><Relationship Id="rId43" Type="http://schemas.openxmlformats.org/officeDocument/2006/relationships/image" Target="media/image22.wmf"/><Relationship Id="rId42" Type="http://schemas.openxmlformats.org/officeDocument/2006/relationships/oleObject" Target="embeddings/oleObject17.bin"/><Relationship Id="rId41" Type="http://schemas.openxmlformats.org/officeDocument/2006/relationships/image" Target="media/image21.wmf"/><Relationship Id="rId40" Type="http://schemas.openxmlformats.org/officeDocument/2006/relationships/oleObject" Target="embeddings/oleObject16.bin"/><Relationship Id="rId4" Type="http://schemas.openxmlformats.org/officeDocument/2006/relationships/footer" Target="footer1.xml"/><Relationship Id="rId39" Type="http://schemas.openxmlformats.org/officeDocument/2006/relationships/image" Target="media/image20.jpeg"/><Relationship Id="rId38" Type="http://schemas.openxmlformats.org/officeDocument/2006/relationships/image" Target="media/image19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4.bin"/><Relationship Id="rId34" Type="http://schemas.openxmlformats.org/officeDocument/2006/relationships/image" Target="media/image17.wmf"/><Relationship Id="rId33" Type="http://schemas.openxmlformats.org/officeDocument/2006/relationships/oleObject" Target="embeddings/oleObject13.bin"/><Relationship Id="rId32" Type="http://schemas.openxmlformats.org/officeDocument/2006/relationships/image" Target="media/image16.wmf"/><Relationship Id="rId31" Type="http://schemas.openxmlformats.org/officeDocument/2006/relationships/oleObject" Target="embeddings/oleObject12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" Type="http://schemas.openxmlformats.org/officeDocument/2006/relationships/oleObject" Target="embeddings/oleObject11.bin"/><Relationship Id="rId28" Type="http://schemas.openxmlformats.org/officeDocument/2006/relationships/image" Target="media/image14.wmf"/><Relationship Id="rId27" Type="http://schemas.openxmlformats.org/officeDocument/2006/relationships/oleObject" Target="embeddings/oleObject10.bin"/><Relationship Id="rId26" Type="http://schemas.openxmlformats.org/officeDocument/2006/relationships/image" Target="media/image13.wmf"/><Relationship Id="rId25" Type="http://schemas.openxmlformats.org/officeDocument/2006/relationships/oleObject" Target="embeddings/oleObject9.bin"/><Relationship Id="rId24" Type="http://schemas.openxmlformats.org/officeDocument/2006/relationships/image" Target="media/image12.wmf"/><Relationship Id="rId23" Type="http://schemas.openxmlformats.org/officeDocument/2006/relationships/oleObject" Target="embeddings/oleObject8.bin"/><Relationship Id="rId22" Type="http://schemas.openxmlformats.org/officeDocument/2006/relationships/image" Target="media/image11.wmf"/><Relationship Id="rId21" Type="http://schemas.openxmlformats.org/officeDocument/2006/relationships/oleObject" Target="embeddings/oleObject7.bin"/><Relationship Id="rId20" Type="http://schemas.openxmlformats.org/officeDocument/2006/relationships/image" Target="media/image10.jpeg"/><Relationship Id="rId2" Type="http://schemas.openxmlformats.org/officeDocument/2006/relationships/settings" Target="settings.xml"/><Relationship Id="rId19" Type="http://schemas.openxmlformats.org/officeDocument/2006/relationships/image" Target="media/image9.wmf"/><Relationship Id="rId18" Type="http://schemas.openxmlformats.org/officeDocument/2006/relationships/oleObject" Target="embeddings/oleObject6.bin"/><Relationship Id="rId17" Type="http://schemas.openxmlformats.org/officeDocument/2006/relationships/image" Target="media/image8.wmf"/><Relationship Id="rId16" Type="http://schemas.openxmlformats.org/officeDocument/2006/relationships/oleObject" Target="embeddings/oleObject5.bin"/><Relationship Id="rId15" Type="http://schemas.openxmlformats.org/officeDocument/2006/relationships/image" Target="media/image7.jpeg"/><Relationship Id="rId14" Type="http://schemas.openxmlformats.org/officeDocument/2006/relationships/image" Target="media/image6.wmf"/><Relationship Id="rId13" Type="http://schemas.openxmlformats.org/officeDocument/2006/relationships/oleObject" Target="embeddings/oleObject4.bin"/><Relationship Id="rId12" Type="http://schemas.openxmlformats.org/officeDocument/2006/relationships/image" Target="media/image5.wmf"/><Relationship Id="rId11" Type="http://schemas.openxmlformats.org/officeDocument/2006/relationships/oleObject" Target="embeddings/oleObject3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2022-07-06T09:08:00Z</dcterms:created>
  <dc:creator>Administrator</dc:creator>
  <cp:lastModifiedBy>Administrator</cp:lastModifiedBy>
  <dcterms:modified xsi:type="dcterms:W3CDTF">2022-11-30T08:47:16Z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