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10617200</wp:posOffset>
            </wp:positionH>
            <wp:positionV relativeFrom="topMargin">
              <wp:posOffset>11747500</wp:posOffset>
            </wp:positionV>
            <wp:extent cx="406400" cy="279400"/>
            <wp:effectExtent l="0" t="0" r="12700" b="635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清华大学附属中学延安学校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学年第一学期期末学情诊断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九年级化学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注意事项：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1.</w:t>
      </w:r>
      <w:r>
        <w:rPr>
          <w:rFonts w:ascii="宋体" w:hAnsi="宋体" w:eastAsia="宋体" w:cs="宋体"/>
          <w:b/>
          <w:color w:val="auto"/>
          <w:sz w:val="24"/>
        </w:rPr>
        <w:t>本试卷分为第一部分（选择题）和第二部分（非选择题）。全卷共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页，总分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分。考试时间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60</w:t>
      </w:r>
      <w:r>
        <w:rPr>
          <w:rFonts w:ascii="宋体" w:hAnsi="宋体" w:eastAsia="宋体" w:cs="宋体"/>
          <w:b/>
          <w:color w:val="auto"/>
          <w:sz w:val="24"/>
        </w:rPr>
        <w:t>分钟。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2.</w:t>
      </w:r>
      <w:r>
        <w:rPr>
          <w:rFonts w:ascii="宋体" w:hAnsi="宋体" w:eastAsia="宋体" w:cs="宋体"/>
          <w:b/>
          <w:color w:val="auto"/>
          <w:sz w:val="24"/>
        </w:rPr>
        <w:t>领到试卷和答题卡后，请用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0.5</w:t>
      </w:r>
      <w:r>
        <w:rPr>
          <w:rFonts w:ascii="宋体" w:hAnsi="宋体" w:eastAsia="宋体" w:cs="宋体"/>
          <w:b/>
          <w:color w:val="auto"/>
          <w:sz w:val="24"/>
        </w:rPr>
        <w:t>毫米黑色墨水签字笔，分别在试卷和答题卡上填写姓名、班级和准考证号，同时用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2B</w:t>
      </w:r>
      <w:r>
        <w:rPr>
          <w:rFonts w:ascii="宋体" w:hAnsi="宋体" w:eastAsia="宋体" w:cs="宋体"/>
          <w:b/>
          <w:color w:val="auto"/>
          <w:sz w:val="24"/>
        </w:rPr>
        <w:t>铅笔在答题卡上填涂对应的试卷类型信息点（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或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）。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3.</w:t>
      </w:r>
      <w:r>
        <w:rPr>
          <w:rFonts w:ascii="宋体" w:hAnsi="宋体" w:eastAsia="宋体" w:cs="宋体"/>
          <w:b/>
          <w:color w:val="auto"/>
          <w:sz w:val="24"/>
        </w:rPr>
        <w:t>请在答题卡上各题的指定区域内作答，否则作答无效。</w:t>
      </w:r>
    </w:p>
    <w:p>
      <w:pPr>
        <w:spacing w:line="360" w:lineRule="auto"/>
        <w:jc w:val="left"/>
      </w:pPr>
      <w:r>
        <w:rPr>
          <w:rFonts w:ascii="Times New Roman" w:hAnsi="Times New Roman" w:eastAsia="Times New Roman" w:cs="Times New Roman"/>
          <w:b/>
          <w:color w:val="auto"/>
          <w:sz w:val="24"/>
        </w:rPr>
        <w:t>4.</w:t>
      </w:r>
      <w:r>
        <w:rPr>
          <w:rFonts w:ascii="宋体" w:hAnsi="宋体" w:eastAsia="宋体" w:cs="宋体"/>
          <w:b/>
          <w:color w:val="auto"/>
          <w:sz w:val="24"/>
        </w:rPr>
        <w:t>考试结束，本试卷和答题卡一并交回。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H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  C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  O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16  C1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35.5  Ca</w:t>
      </w:r>
      <w:r>
        <w:rPr>
          <w:rFonts w:ascii="宋体" w:hAnsi="宋体" w:eastAsia="宋体" w:cs="宋体"/>
          <w:b/>
          <w:color w:val="auto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24"/>
        </w:rPr>
        <w:t>第一部分（选择题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 xml:space="preserve">  </w:t>
      </w:r>
      <w:r>
        <w:rPr>
          <w:rFonts w:ascii="宋体" w:hAnsi="宋体" w:eastAsia="宋体" w:cs="宋体"/>
          <w:b/>
          <w:color w:val="auto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9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</w:t>
      </w:r>
      <w:r>
        <w:rPr>
          <w:rFonts w:ascii="宋体" w:hAnsi="宋体" w:eastAsia="宋体" w:cs="宋体"/>
          <w:b/>
          <w:color w:val="auto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18</w:t>
      </w:r>
      <w:r>
        <w:rPr>
          <w:rFonts w:ascii="宋体" w:hAnsi="宋体" w:eastAsia="宋体" w:cs="宋体"/>
          <w:b/>
          <w:color w:val="auto"/>
          <w:sz w:val="24"/>
        </w:rPr>
        <w:t>分。每小题只有一个选项符合题意）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下列图示实验中不能明显观察到发生化学变化的是（      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drawing>
          <wp:inline distT="0" distB="0" distL="114300" distR="114300">
            <wp:extent cx="1066800" cy="11811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1733550" cy="904875"/>
            <wp:effectExtent l="0" t="0" r="0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drawing>
          <wp:inline distT="0" distB="0" distL="114300" distR="114300">
            <wp:extent cx="1343025" cy="1152525"/>
            <wp:effectExtent l="0" t="0" r="9525" b="9525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1495425" cy="1162050"/>
            <wp:effectExtent l="0" t="0" r="9525" b="0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下列物质中属于单质的是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金刚石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水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空气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氢氧化钠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下列实验操作正确的是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熄灭酒精灯</w:t>
      </w:r>
      <w:r>
        <w:rPr>
          <w:color w:val="000000"/>
        </w:rPr>
        <w:drawing>
          <wp:inline distT="0" distB="0" distL="114300" distR="114300">
            <wp:extent cx="952500" cy="13335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量取一定量的液体</w:t>
      </w:r>
      <w:r>
        <w:rPr>
          <w:color w:val="000000"/>
        </w:rPr>
        <w:drawing>
          <wp:inline distT="0" distB="0" distL="114300" distR="114300">
            <wp:extent cx="723900" cy="8572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加热氯酸钾粉末</w:t>
      </w:r>
      <w:r>
        <w:rPr>
          <w:color w:val="000000"/>
        </w:rPr>
        <w:drawing>
          <wp:inline distT="0" distB="0" distL="114300" distR="114300">
            <wp:extent cx="1114425" cy="1304925"/>
            <wp:effectExtent l="0" t="0" r="9525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倾倒液体</w:t>
      </w:r>
      <w:r>
        <w:rPr>
          <w:color w:val="000000"/>
        </w:rPr>
        <w:drawing>
          <wp:inline distT="0" distB="0" distL="114300" distR="114300">
            <wp:extent cx="1304925" cy="121920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化学与生活息息相关，下列说法不正确的是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焊接金属时可使用氮气作保护气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发生严重的高原反应时可吸氧缓解症状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发令枪中红磷燃烧冒出白烟，发生了分解反应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石油、煤、天然气都是不可再生的化石燃料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根据如图四种粒子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1" name="图片 200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1" name="图片 20038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结构示意图判断，下列说法正确的是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086100" cy="10763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86100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图中所示是四种元素的粒子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①所示的粒子是一种阳离子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②③所示的粒子化学性质相似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④是一种金属元素的原子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宏观辨识与微观探析是化学学科的核心素养之一。对下列事实的微观解释不正确的是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变瘪的乒乓球在热水中重新鼓起一一分子受热体积变大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洗涤剂除去油污一一洗涤剂能乳化油污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釜底抽薪一一移走可燃物，使燃烧停止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化学反应前后各物质质量总和不变一一反应前后原子的种类、数目、质量均不改变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如图所示实验的相关判断正确的是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33975" cy="1724025"/>
            <wp:effectExtent l="0" t="0" r="9525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固体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可能是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Times New Roman" w:hAnsi="Times New Roman" w:eastAsia="Times New Roman" w:cs="Times New Roman"/>
          <w:color w:val="000000"/>
        </w:rPr>
        <w:t>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锥形瓶中溶液只有①②为饱和状态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锥形瓶中溶液的溶质质量分数：①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②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用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固体配制饱和</w:t>
      </w:r>
      <w:r>
        <w:rPr>
          <w:rFonts w:ascii="Times New Roman" w:hAnsi="Times New Roman" w:eastAsia="Times New Roman" w:cs="Times New Roman"/>
          <w:color w:val="000000"/>
        </w:rPr>
        <w:t>Ca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OH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溶液，需用到漏斗、烧杯、玻璃棒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下列实验方案能达到实验目的的是</w:t>
      </w:r>
    </w:p>
    <w:tbl>
      <w:tblPr>
        <w:tblStyle w:val="6"/>
        <w:tblW w:w="97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03"/>
        <w:gridCol w:w="3233"/>
        <w:gridCol w:w="5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选项</w:t>
            </w:r>
          </w:p>
        </w:tc>
        <w:tc>
          <w:tcPr>
            <w:tcW w:w="3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实验目的</w:t>
            </w:r>
          </w:p>
        </w:tc>
        <w:tc>
          <w:tcPr>
            <w:tcW w:w="5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实验方案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</w:t>
            </w:r>
          </w:p>
        </w:tc>
        <w:tc>
          <w:tcPr>
            <w:tcW w:w="3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测定空气中氧气的含量</w:t>
            </w:r>
          </w:p>
        </w:tc>
        <w:tc>
          <w:tcPr>
            <w:tcW w:w="5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用木炭代替红磷，点燃后迅速伸入集气瓶中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</w:t>
            </w:r>
          </w:p>
        </w:tc>
        <w:tc>
          <w:tcPr>
            <w:tcW w:w="3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鉴别碳粉、铁粉</w:t>
            </w:r>
          </w:p>
        </w:tc>
        <w:tc>
          <w:tcPr>
            <w:tcW w:w="5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取样后，分别加入稀盐酸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</w:t>
            </w:r>
          </w:p>
        </w:tc>
        <w:tc>
          <w:tcPr>
            <w:tcW w:w="3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探究铁锈蚀的条件</w:t>
            </w:r>
          </w:p>
        </w:tc>
        <w:tc>
          <w:tcPr>
            <w:tcW w:w="5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将一枚光亮的铁钉放入盛有适量水的试管中，观察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80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D</w:t>
            </w:r>
          </w:p>
        </w:tc>
        <w:tc>
          <w:tcPr>
            <w:tcW w:w="323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除去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2</w:t>
            </w:r>
            <w:r>
              <w:rPr>
                <w:rFonts w:ascii="宋体" w:hAnsi="宋体" w:eastAsia="宋体" w:cs="宋体"/>
                <w:color w:val="000000"/>
              </w:rPr>
              <w:t>中少量的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KMnO</w:t>
            </w:r>
            <w:r>
              <w:rPr>
                <w:rFonts w:ascii="Times New Roman" w:hAnsi="Times New Roman" w:eastAsia="Times New Roman" w:cs="Times New Roman"/>
                <w:color w:val="000000"/>
                <w:vertAlign w:val="subscript"/>
              </w:rPr>
              <w:t>4</w:t>
            </w:r>
          </w:p>
        </w:tc>
        <w:tc>
          <w:tcPr>
            <w:tcW w:w="5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加热固体混合物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将一定质量的</w:t>
      </w:r>
      <w:r>
        <w:rPr>
          <w:rFonts w:ascii="Times New Roman" w:hAnsi="Times New Roman" w:eastAsia="Times New Roman" w:cs="Times New Roman"/>
          <w:color w:val="000000"/>
        </w:rPr>
        <w:t>Zn</w:t>
      </w:r>
      <w:r>
        <w:rPr>
          <w:rFonts w:ascii="宋体" w:hAnsi="宋体" w:eastAsia="宋体" w:cs="宋体"/>
          <w:color w:val="000000"/>
        </w:rPr>
        <w:t>片加入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的混合溶液中，充分反应后过滤，得到滤渣和蓝色滤液，下列说法正确的是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滤渣中一定含有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滤渣中一定含有</w:t>
      </w:r>
      <w:r>
        <w:rPr>
          <w:rFonts w:ascii="Times New Roman" w:hAnsi="Times New Roman" w:eastAsia="Times New Roman" w:cs="Times New Roman"/>
          <w:color w:val="000000"/>
        </w:rPr>
        <w:t>Ag</w:t>
      </w:r>
      <w:r>
        <w:rPr>
          <w:rFonts w:ascii="宋体" w:hAnsi="宋体" w:eastAsia="宋体" w:cs="宋体"/>
          <w:color w:val="000000"/>
        </w:rPr>
        <w:t>，可能含有</w:t>
      </w:r>
      <w:r>
        <w:rPr>
          <w:rFonts w:ascii="Times New Roman" w:hAnsi="Times New Roman" w:eastAsia="Times New Roman" w:cs="Times New Roman"/>
          <w:color w:val="000000"/>
        </w:rPr>
        <w:t>Cu</w:t>
      </w:r>
      <w:r>
        <w:rPr>
          <w:rFonts w:ascii="宋体" w:hAnsi="宋体" w:eastAsia="宋体" w:cs="宋体"/>
          <w:color w:val="000000"/>
        </w:rPr>
        <w:t>，一定不含</w:t>
      </w:r>
      <w:r>
        <w:rPr>
          <w:rFonts w:ascii="Times New Roman" w:hAnsi="Times New Roman" w:eastAsia="Times New Roman" w:cs="Times New Roman"/>
          <w:color w:val="000000"/>
        </w:rPr>
        <w:t>Zn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滤液中一定不含</w:t>
      </w:r>
      <w:r>
        <w:rPr>
          <w:rFonts w:ascii="Times New Roman" w:hAnsi="Times New Roman" w:eastAsia="Times New Roman" w:cs="Times New Roman"/>
          <w:color w:val="000000"/>
        </w:rPr>
        <w:t>Cu(NO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滤液中一定含有</w:t>
      </w:r>
      <w:r>
        <w:rPr>
          <w:rFonts w:ascii="Times New Roman" w:hAnsi="Times New Roman" w:eastAsia="Times New Roman" w:cs="Times New Roman"/>
          <w:color w:val="000000"/>
        </w:rPr>
        <w:t>Zn(NO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Cu(NO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AgNO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北京冬奥会于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日开幕。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国家速滑馆“冰丝带”采用二氧化碳跨临界直冷制冰技术，通过压力变化使二氧化碳汽化实现制冷，这一技术利用了二氧化碳的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（填“物理”或“化学”）性质。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北京冬奥会火炬“飞扬”使用液氢作为燃料，氢气燃烧的化学方程式为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“绿色办奥”是北京冬奥会的核心理念之一。下列符合该理念的行为是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        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允许大量燃放烟花爆竹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利用燃煤进行采暖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场馆供电使用风力发电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塑料垃圾就地焚烧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含义丰富的化学符号是独特的化学语言。根据以下符号回答：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rPr>
          <w:rFonts w:ascii="Times New Roman" w:hAnsi="Times New Roman" w:eastAsia="Times New Roman" w:cs="Times New Roman"/>
          <w:color w:val="000000"/>
        </w:rPr>
        <w:t>NH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rFonts w:ascii="宋体" w:hAnsi="宋体" w:eastAsia="宋体" w:cs="宋体"/>
          <w:color w:val="000000"/>
        </w:rPr>
        <w:t>②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perscript"/>
        </w:rPr>
        <w:t>3+</w:t>
      </w:r>
      <w:r>
        <w:rPr>
          <w:rFonts w:ascii="宋体" w:hAnsi="宋体" w:eastAsia="宋体" w:cs="宋体"/>
          <w:color w:val="000000"/>
        </w:rPr>
        <w:t>③</w:t>
      </w:r>
      <w:r>
        <w:rPr>
          <w:rFonts w:ascii="Times New Roman" w:hAnsi="Times New Roman" w:eastAsia="Times New Roman" w:cs="Times New Roman"/>
          <w:color w:val="000000"/>
        </w:rPr>
        <w:t>CO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④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9pt;width:25pt;" o:ole="t" filled="f" o:preferrelative="t" stroked="f" coordsize="21600,21600">
            <v:path/>
            <v:fill on="f" focussize="0,0"/>
            <v:stroke on="f" joinstyle="miter"/>
            <v:imagedata r:id="rId23" o:title="eqId68b9bfd8728216acb427ce120e517f4c"/>
            <o:lock v:ext="edit" aspectratio="t"/>
            <w10:wrap type="none"/>
            <w10:anchorlock/>
          </v:shape>
          <o:OLEObject Type="Embed" ProgID="Equation.DSMT4" ShapeID="_x0000_i1025" DrawAspect="Content" ObjectID="_1468075725" r:id="rId22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⑤</w:t>
      </w:r>
      <w:r>
        <w:rPr>
          <w:rFonts w:ascii="Times New Roman" w:hAnsi="Times New Roman" w:eastAsia="Times New Roman" w:cs="Times New Roman"/>
          <w:color w:val="000000"/>
        </w:rPr>
        <w:t>2CO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标出①物质中氮元素的化合价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由②和④构成的物质的化学式为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③中数字“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200385" name="图片 200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5" name="图片 20038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含义是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⑤中数字“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”的含义是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月习近平总书记在山东省考察时强调“四水四定”原则，为黄河永远造福中华民族而不懈奋斗。黄河水含沙量大，净化成直饮水的流程如图：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067300" cy="28194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砂罐通过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操作除去水中的难溶性杂质。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碳罐中的活性炭具有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性。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经过软水器后，水中钙、镁离子的含量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（填“增多”、“减少”或“不变”）。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杀菌中使用的臭氧与氧气的组成元素相同，但化学性质不同的原因是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实验是学习与研究化学的一种重要方式。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2085975"/>
            <wp:effectExtent l="0" t="0" r="0" b="9525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2086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中，通过对比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处的现象得出可燃物燃烧的条件之一是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中，铁丝燃烧的化学方程式为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实验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中，能直接用于验证质量守恒定律的是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（填字母）。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硝酸钾、氯化钾的溶解度曲线如图所示。回答下列问题：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71650" cy="145732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P</w:t>
      </w:r>
      <w:r>
        <w:rPr>
          <w:rFonts w:ascii="宋体" w:hAnsi="宋体" w:eastAsia="宋体" w:cs="宋体"/>
          <w:color w:val="000000"/>
        </w:rPr>
        <w:t>点的含义是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℃时，将</w:t>
      </w:r>
      <w:r>
        <w:rPr>
          <w:rFonts w:ascii="Times New Roman" w:hAnsi="Times New Roman" w:eastAsia="Times New Roman" w:cs="Times New Roman"/>
          <w:color w:val="000000"/>
        </w:rPr>
        <w:t>30g</w:t>
      </w:r>
      <w:r>
        <w:rPr>
          <w:rFonts w:ascii="宋体" w:hAnsi="宋体" w:eastAsia="宋体" w:cs="宋体"/>
          <w:color w:val="000000"/>
        </w:rPr>
        <w:t>氯化钾加入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水中，充分溶解后形成的溶液是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（填“饱和溶液”或“不饱和溶液”）。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℃相同质量的硝酸钾和氯化钾饱和溶液，降温至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℃时，析出晶体的质量：硝酸钾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氯化钾（填“大于”、“小于”或“等于”，下同）：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℃，分别将</w:t>
      </w:r>
      <w:r>
        <w:rPr>
          <w:rFonts w:ascii="Times New Roman" w:hAnsi="Times New Roman" w:eastAsia="Times New Roman" w:cs="Times New Roman"/>
          <w:color w:val="000000"/>
        </w:rPr>
        <w:t>100g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50g</w:t>
      </w:r>
      <w:r>
        <w:rPr>
          <w:rFonts w:ascii="宋体" w:hAnsi="宋体" w:eastAsia="宋体" w:cs="宋体"/>
          <w:color w:val="000000"/>
        </w:rPr>
        <w:t>两份硝酸钾饱和溶液蒸发</w:t>
      </w:r>
      <w:r>
        <w:rPr>
          <w:rFonts w:ascii="Times New Roman" w:hAnsi="Times New Roman" w:eastAsia="Times New Roman" w:cs="Times New Roman"/>
          <w:color w:val="000000"/>
        </w:rPr>
        <w:t>10g</w:t>
      </w:r>
      <w:r>
        <w:rPr>
          <w:rFonts w:ascii="宋体" w:hAnsi="宋体" w:eastAsia="宋体" w:cs="宋体"/>
          <w:color w:val="000000"/>
        </w:rPr>
        <w:t>水，恢复到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℃，析出晶体的质量：前者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后者。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金属在生产、生活中应用广泛。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中国已进入“双航母时代”。钢铁是制造航母的主要材料，钢铁与纯铁相比，其硬度更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（填“大”或“小”）。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中国选手任子威在</w:t>
      </w:r>
      <w:r>
        <w:rPr>
          <w:rFonts w:ascii="Times New Roman" w:hAnsi="Times New Roman" w:eastAsia="Times New Roman" w:cs="Times New Roman"/>
          <w:color w:val="000000"/>
        </w:rPr>
        <w:t>2022</w:t>
      </w:r>
      <w:r>
        <w:rPr>
          <w:rFonts w:ascii="宋体" w:hAnsi="宋体" w:eastAsia="宋体" w:cs="宋体"/>
          <w:color w:val="000000"/>
        </w:rPr>
        <w:t>年北京冬奥会短道速滑男子</w:t>
      </w:r>
      <w:r>
        <w:rPr>
          <w:rFonts w:ascii="Times New Roman" w:hAnsi="Times New Roman" w:eastAsia="Times New Roman" w:cs="Times New Roman"/>
          <w:color w:val="000000"/>
        </w:rPr>
        <w:t>1000</w:t>
      </w:r>
      <w:r>
        <w:rPr>
          <w:rFonts w:ascii="宋体" w:hAnsi="宋体" w:eastAsia="宋体" w:cs="宋体"/>
          <w:color w:val="000000"/>
        </w:rPr>
        <w:t>米决赛中夺得金牌。黄铜（铜锌合金）外观酷似黄金，为辨别真假黄金，可加入稀硫酸，依据的原理是</w:t>
      </w:r>
      <w:r>
        <w:rPr>
          <w:color w:val="000000"/>
        </w:rPr>
        <w:t>__________</w:t>
      </w:r>
      <w:r>
        <w:rPr>
          <w:rFonts w:ascii="宋体" w:hAnsi="宋体" w:eastAsia="宋体" w:cs="宋体"/>
          <w:color w:val="000000"/>
        </w:rPr>
        <w:t>（用化学方程式表示）。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铝锂合金广泛应用于航天领域。铝抗腐蚀性好的原因是</w:t>
      </w:r>
      <w:r>
        <w:rPr>
          <w:color w:val="000000"/>
        </w:rPr>
        <w:t>____________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如图为实验室中常见的气体制取装置，请回答下列问题。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228975" cy="160972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制取氧气，发生反应的化学方程式为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用装置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收集氧气，验满的方法是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用装置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组合来制取并检验二氧化碳的性质，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中可观察到的现象有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，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老师提供了下列药品：①铁片、②铜片、③银片、④硫酸亚铁溶液、⑤硫酸铜溶液、⑥硝酸银溶液、⑦稀硫酸，要求实验小组用这些药品探究证明铁、银、铜三种金属活动性顺序的可行方案，并用实验验证其中一种方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经讨论，小组找出了以下四组药品组合方案，请你用序号完善方案四</w:t>
      </w:r>
      <w:r>
        <w:rPr>
          <w:rFonts w:ascii="宋体" w:hAnsi="宋体" w:eastAsia="宋体" w:cs="宋体"/>
          <w:color w:val="000000"/>
          <w:position w:val="-12"/>
        </w:rPr>
        <w:drawing>
          <wp:inline distT="0" distB="0" distL="114300" distR="114300">
            <wp:extent cx="127000" cy="76200"/>
            <wp:effectExtent l="0" t="0" r="0" b="0"/>
            <wp:docPr id="200379" name="图片 200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79" name="图片 200379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70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方案一：②④⑥：方案二：①③⑤：方案三：①②⑤⑥：方案四：①②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⑦。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小明同学选择通过如下操作验证方案三：</w:t>
      </w:r>
    </w:p>
    <w:tbl>
      <w:tblPr>
        <w:tblStyle w:val="6"/>
        <w:tblW w:w="97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4"/>
        <w:gridCol w:w="1642"/>
        <w:gridCol w:w="4442"/>
        <w:gridCol w:w="2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2366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实验操作</w:t>
            </w:r>
          </w:p>
        </w:tc>
        <w:tc>
          <w:tcPr>
            <w:tcW w:w="4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实验现象</w:t>
            </w:r>
          </w:p>
        </w:tc>
        <w:tc>
          <w:tcPr>
            <w:tcW w:w="292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分析与结论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第一步</w:t>
            </w:r>
          </w:p>
        </w:tc>
        <w:tc>
          <w:tcPr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123950" cy="1000125"/>
                  <wp:effectExtent l="0" t="0" r="0" b="0"/>
                  <wp:docPr id="100031" name="图片 100031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1" name="图片 100031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000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a.</w:t>
            </w:r>
            <w:r>
              <w:rPr>
                <w:rFonts w:ascii="宋体" w:hAnsi="宋体" w:eastAsia="宋体" w:cs="宋体"/>
                <w:color w:val="000000"/>
              </w:rPr>
              <w:t>铜片表面附着一层银白色物质，溶液由无色逐渐变为蓝色</w:t>
            </w:r>
          </w:p>
        </w:tc>
        <w:tc>
          <w:tcPr>
            <w:tcW w:w="292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c.</w:t>
            </w:r>
            <w:r>
              <w:rPr>
                <w:rFonts w:ascii="宋体" w:hAnsi="宋体" w:eastAsia="宋体" w:cs="宋体"/>
                <w:color w:val="000000"/>
              </w:rPr>
              <w:t>三种金属的活动性由强到弱的顺序为</w:t>
            </w:r>
            <w:r>
              <w:rPr>
                <w:color w:val="000000"/>
              </w:rPr>
              <w:t>_________</w:t>
            </w:r>
            <w:r>
              <w:rPr>
                <w:rFonts w:ascii="宋体" w:hAnsi="宋体" w:eastAsia="宋体" w:cs="宋体"/>
                <w:color w:val="000000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490" w:hRule="atLeast"/>
        </w:trPr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第二步</w:t>
            </w:r>
          </w:p>
        </w:tc>
        <w:tc>
          <w:tcPr>
            <w:tcW w:w="16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drawing>
                <wp:inline distT="0" distB="0" distL="114300" distR="114300">
                  <wp:extent cx="1114425" cy="914400"/>
                  <wp:effectExtent l="0" t="0" r="0" b="0"/>
                  <wp:docPr id="100033" name="图片 100033" descr="学科网(www.zxxk.com)--教育资源门户，提供试卷、教案、课件、论文、素材以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33" name="图片 100033" descr="学科网(www.zxxk.com)--教育资源门户，提供试卷、教案、课件、论文、素材以及各类教学资源下载，还有大量而丰富的教学相关资讯！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9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b.</w:t>
            </w:r>
            <w:r>
              <w:rPr>
                <w:color w:val="000000"/>
              </w:rPr>
              <w:t>_________</w:t>
            </w:r>
          </w:p>
        </w:tc>
        <w:tc>
          <w:tcPr>
            <w:tcW w:w="2922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写出铜与硝酸银溶液反应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200383" name="图片 200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83" name="图片 20038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化学方程式</w:t>
      </w:r>
      <w:r>
        <w:rPr>
          <w:color w:val="000000"/>
        </w:rPr>
        <w:t>___________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小月认为方案三可以简化为①②⑥，仍然只需要两步即可得出结论。她的第二步操作方法是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（请用文字简略叙述）。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有同学提出，按小月的思路，有可能找到只用两种药品就能得出结论的简化方案。分析可知，这样的方案</w:t>
      </w:r>
      <w:r>
        <w:rPr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（填“有可能”或“不可能”）找到。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化学兴趣小组为测定某大理石样品中碳酸钙的质量分数，向</w:t>
      </w:r>
      <w:r>
        <w:rPr>
          <w:rFonts w:ascii="Times New Roman" w:hAnsi="Times New Roman" w:eastAsia="Times New Roman" w:cs="Times New Roman"/>
          <w:color w:val="000000"/>
        </w:rPr>
        <w:t>3g</w:t>
      </w:r>
      <w:r>
        <w:rPr>
          <w:rFonts w:ascii="宋体" w:hAnsi="宋体" w:eastAsia="宋体" w:cs="宋体"/>
          <w:color w:val="000000"/>
        </w:rPr>
        <w:t>大理石样品（杂质不溶于水，也不与盐酸反应）分四次加入一定溶质质量分数的稀盐酸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克，每次充分反应后，经过滤、干燥等操作后称量，剩余固体质量变化如图所示。</w:t>
      </w:r>
    </w:p>
    <w:tbl>
      <w:tblPr>
        <w:tblStyle w:val="6"/>
        <w:tblW w:w="48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284"/>
        <w:gridCol w:w="2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稀盐酸</w:t>
            </w:r>
            <w:r>
              <w:rPr>
                <w:rFonts w:ascii="宋体" w:hAnsi="宋体" w:eastAsia="宋体" w:cs="宋体"/>
                <w:color w:val="000000"/>
                <w:position w:val="0"/>
              </w:rPr>
              <w:drawing>
                <wp:inline distT="0" distB="0" distL="114300" distR="114300">
                  <wp:extent cx="133350" cy="177800"/>
                  <wp:effectExtent l="0" t="0" r="0" b="0"/>
                  <wp:docPr id="200387" name="图片 2003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387" name="图片 200387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" cy="1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hAnsi="宋体" w:eastAsia="宋体" w:cs="宋体"/>
                <w:color w:val="000000"/>
              </w:rPr>
              <w:t>用量</w:t>
            </w:r>
          </w:p>
        </w:tc>
        <w:tc>
          <w:tcPr>
            <w:tcW w:w="2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剩余固体的质量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第一次加入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5g</w:t>
            </w:r>
          </w:p>
        </w:tc>
        <w:tc>
          <w:tcPr>
            <w:tcW w:w="2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2g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第二次加入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5g</w:t>
            </w:r>
          </w:p>
        </w:tc>
        <w:tc>
          <w:tcPr>
            <w:tcW w:w="2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1.0g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第三次加入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5g</w:t>
            </w:r>
          </w:p>
        </w:tc>
        <w:tc>
          <w:tcPr>
            <w:tcW w:w="2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270" w:hRule="atLeast"/>
        </w:trPr>
        <w:tc>
          <w:tcPr>
            <w:tcW w:w="22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第四次加入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>5g</w:t>
            </w:r>
          </w:p>
        </w:tc>
        <w:tc>
          <w:tcPr>
            <w:tcW w:w="25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0.6g</w:t>
            </w:r>
          </w:p>
        </w:tc>
      </w:tr>
    </w:tbl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请计算：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该大理石样品中杂质的质量为</w: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g</w:t>
      </w:r>
      <w:r>
        <w:rPr>
          <w:rFonts w:ascii="宋体" w:hAnsi="宋体" w:eastAsia="宋体" w:cs="宋体"/>
          <w:color w:val="000000"/>
        </w:rPr>
        <w:t>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计算所用稀盐酸的溶质质量分数。（写出计算过程）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清华大学附属中学延安学校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学年第一学期期末学情诊断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九年级化学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注意事项：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1.</w:t>
      </w:r>
      <w:r>
        <w:rPr>
          <w:rFonts w:ascii="宋体" w:hAnsi="宋体" w:eastAsia="宋体" w:cs="宋体"/>
          <w:b/>
          <w:color w:val="000000"/>
          <w:sz w:val="24"/>
        </w:rPr>
        <w:t>本试卷分为第一部分（选择题）和第二部分（非选择题）。全卷共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页，总分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分。考试时间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60</w:t>
      </w:r>
      <w:r>
        <w:rPr>
          <w:rFonts w:ascii="宋体" w:hAnsi="宋体" w:eastAsia="宋体" w:cs="宋体"/>
          <w:b/>
          <w:color w:val="000000"/>
          <w:sz w:val="24"/>
        </w:rPr>
        <w:t>分钟。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2.</w:t>
      </w:r>
      <w:r>
        <w:rPr>
          <w:rFonts w:ascii="宋体" w:hAnsi="宋体" w:eastAsia="宋体" w:cs="宋体"/>
          <w:b/>
          <w:color w:val="000000"/>
          <w:sz w:val="24"/>
        </w:rPr>
        <w:t>领到试卷和答题卡后，请用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0.5</w:t>
      </w:r>
      <w:r>
        <w:rPr>
          <w:rFonts w:ascii="宋体" w:hAnsi="宋体" w:eastAsia="宋体" w:cs="宋体"/>
          <w:b/>
          <w:color w:val="000000"/>
          <w:sz w:val="24"/>
        </w:rPr>
        <w:t>毫米黑色墨水签字笔，分别在试卷和答题卡上填写姓名、班级和准考证号，同时用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2B</w:t>
      </w:r>
      <w:r>
        <w:rPr>
          <w:rFonts w:ascii="宋体" w:hAnsi="宋体" w:eastAsia="宋体" w:cs="宋体"/>
          <w:b/>
          <w:color w:val="000000"/>
          <w:sz w:val="24"/>
        </w:rPr>
        <w:t>铅笔在答题卡上填涂对应的试卷类型信息点（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或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）。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3.</w:t>
      </w:r>
      <w:r>
        <w:rPr>
          <w:rFonts w:ascii="宋体" w:hAnsi="宋体" w:eastAsia="宋体" w:cs="宋体"/>
          <w:b/>
          <w:color w:val="000000"/>
          <w:sz w:val="24"/>
        </w:rPr>
        <w:t>请在答题卡上各题的指定区域内作答，否则作答无效。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</w:rPr>
        <w:t>4.</w:t>
      </w:r>
      <w:r>
        <w:rPr>
          <w:rFonts w:ascii="宋体" w:hAnsi="宋体" w:eastAsia="宋体" w:cs="宋体"/>
          <w:b/>
          <w:color w:val="000000"/>
          <w:sz w:val="24"/>
        </w:rPr>
        <w:t>考试结束，本试卷和答题卡一并交回。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可能用到的相对原子质量：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H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  C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  O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  C1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35.5  Ca</w:t>
      </w:r>
      <w:r>
        <w:rPr>
          <w:rFonts w:ascii="宋体" w:hAnsi="宋体" w:eastAsia="宋体" w:cs="宋体"/>
          <w:b/>
          <w:color w:val="000000"/>
          <w:sz w:val="24"/>
        </w:rPr>
        <w:t>一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第一部分（选择题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分，计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分。每小题只有一个选项符合题意）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第二部分（非选择题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 xml:space="preserve">  </w:t>
      </w:r>
      <w:r>
        <w:rPr>
          <w:rFonts w:ascii="宋体" w:hAnsi="宋体" w:eastAsia="宋体" w:cs="宋体"/>
          <w:b/>
          <w:color w:val="000000"/>
          <w:sz w:val="24"/>
        </w:rPr>
        <w:t>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二、填空及简答题（本大题共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物理</w:t>
      </w:r>
      <w:r>
        <w:rPr>
          <w:color w:val="000000"/>
        </w:rPr>
        <w:t xml:space="preserve">    （2）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8pt;width:99pt;" o:ole="t" filled="f" o:preferrelative="t" stroked="f" coordsize="21600,21600">
            <v:path/>
            <v:fill on="f" focussize="0,0"/>
            <v:stroke on="f" joinstyle="miter"/>
            <v:imagedata r:id="rId32" o:title="eqId8ec86ad9e0763cc3ca32422ace69ecf8"/>
            <o:lock v:ext="edit" aspectratio="t"/>
            <w10:wrap type="none"/>
            <w10:anchorlock/>
          </v:shape>
          <o:OLEObject Type="Embed" ProgID="Equation.DSMT4" ShapeID="_x0000_i1026" DrawAspect="Content" ObjectID="_1468075726" r:id="rId31">
            <o:LockedField>false</o:LockedField>
          </o:OLEObject>
        </w:object>
      </w:r>
      <w:r>
        <w:rPr>
          <w:color w:val="000000"/>
        </w:rPr>
        <w:t xml:space="preserve">    （3）C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24.75pt;width:27pt;" o:ole="t" filled="f" o:preferrelative="t" stroked="f" coordsize="21600,21600">
            <v:path/>
            <v:fill on="f" focussize="0,0"/>
            <v:stroke on="f" joinstyle="miter"/>
            <v:imagedata r:id="rId34" o:title="eqIdede1d1c55895d67f7d2f707d73abab39"/>
            <o:lock v:ext="edit" aspectratio="t"/>
            <w10:wrap type="none"/>
            <w10:anchorlock/>
          </v:shape>
          <o:OLEObject Type="Embed" ProgID="Equation.DSMT4" ShapeID="_x0000_i1027" DrawAspect="Content" ObjectID="_1468075727" r:id="rId3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Al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2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SO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4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3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一个二氧化碳分子中含有两个氧原子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两个一氧化碳分子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过滤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吸附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减少</w:t>
      </w:r>
      <w:r>
        <w:rPr>
          <w:color w:val="000000"/>
        </w:rPr>
        <w:t xml:space="preserve">    （4）</w:t>
      </w:r>
      <w:r>
        <w:rPr>
          <w:rFonts w:ascii="宋体" w:hAnsi="宋体" w:eastAsia="宋体" w:cs="宋体"/>
          <w:color w:val="000000"/>
        </w:rPr>
        <w:t>分子构成不同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温度达到着火点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8pt;width:103.1pt;" o:ole="t" filled="f" o:preferrelative="t" stroked="f" coordsize="21600,21600">
            <v:path/>
            <v:fill on="f" focussize="0,0"/>
            <v:stroke on="f" joinstyle="miter"/>
            <v:imagedata r:id="rId36" o:title="eqIdd1a0f4e2381bec7c1d96abfe337be088"/>
            <o:lock v:ext="edit" aspectratio="t"/>
            <w10:wrap type="none"/>
            <w10:anchorlock/>
          </v:shape>
          <o:OLEObject Type="Embed" ProgID="Equation.DSMT4" ShapeID="_x0000_i1028" DrawAspect="Content" ObjectID="_1468075728" r:id="rId3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Times New Roman" w:hAnsi="Times New Roman" w:eastAsia="Times New Roman" w:cs="Times New Roman"/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1</w:t>
      </w:r>
      <w:r>
        <w:rPr>
          <w:rFonts w:ascii="宋体" w:hAnsi="宋体" w:eastAsia="宋体" w:cs="宋体"/>
          <w:color w:val="000000"/>
        </w:rPr>
        <w:t>℃时，硝酸钾和氯化钾的溶解度相等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饱和溶液</w:t>
      </w:r>
      <w:r>
        <w:rPr>
          <w:color w:val="000000"/>
        </w:rPr>
        <w:t xml:space="preserve">    （3）    ①. </w:t>
      </w:r>
      <w:r>
        <w:rPr>
          <w:rFonts w:ascii="宋体" w:hAnsi="宋体" w:eastAsia="宋体" w:cs="宋体"/>
          <w:color w:val="000000"/>
        </w:rPr>
        <w:t>大于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等于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大</w:t>
      </w:r>
      <w:r>
        <w:rPr>
          <w:color w:val="000000"/>
        </w:rPr>
        <w:t xml:space="preserve">    （2）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8.8pt;width:128.95pt;" o:ole="t" filled="f" o:preferrelative="t" stroked="f" coordsize="21600,21600">
            <v:path/>
            <v:fill on="f" focussize="0,0"/>
            <v:stroke on="f" joinstyle="miter"/>
            <v:imagedata r:id="rId38" o:title="eqId60a905f17143b684bad8129e003a7560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铝和空气中的氧气反应生成一层致密的氧化铝薄膜，能阻止内部铝进一步被氧化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三、实验及探究题（本大题共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小题，计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13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39.75pt;width:129pt;" o:ole="t" filled="f" o:preferrelative="t" stroked="f" coordsize="21600,21600">
            <v:path/>
            <v:fill on="f" focussize="0,0"/>
            <v:stroke on="f" joinstyle="miter"/>
            <v:imagedata r:id="rId40" o:title="eqId4ceddc276f36be7908ea3ece651b70ee"/>
            <o:lock v:ext="edit" aspectratio="t"/>
            <w10:wrap type="none"/>
            <w10:anchorlock/>
          </v:shape>
          <o:OLEObject Type="Embed" ProgID="Equation.DSMT4" ShapeID="_x0000_i1030" DrawAspect="Content" ObjectID="_1468075730" r:id="rId39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将带火星的木条放在导管口</w:t>
      </w:r>
      <w:r>
        <w:rPr>
          <w:rFonts w:ascii="Times New Roman" w:hAnsi="Times New Roman" w:eastAsia="Times New Roman" w:cs="Times New Roman"/>
          <w:color w:val="000000"/>
        </w:rPr>
        <w:t>a</w:t>
      </w:r>
      <w:r>
        <w:rPr>
          <w:rFonts w:ascii="宋体" w:hAnsi="宋体" w:eastAsia="宋体" w:cs="宋体"/>
          <w:color w:val="000000"/>
        </w:rPr>
        <w:t>处，若木条复燃，则已集满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 xml:space="preserve">（3）    ①. </w:t>
      </w:r>
      <w:r>
        <w:rPr>
          <w:rFonts w:ascii="宋体" w:hAnsi="宋体" w:eastAsia="宋体" w:cs="宋体"/>
          <w:color w:val="000000"/>
        </w:rPr>
        <w:t>紫色石蕊试液变红</w:t>
      </w:r>
      <w:r>
        <w:rPr>
          <w:color w:val="000000"/>
        </w:rPr>
        <w:t xml:space="preserve">    ②. </w:t>
      </w:r>
      <w:r>
        <w:rPr>
          <w:rFonts w:ascii="宋体" w:hAnsi="宋体" w:eastAsia="宋体" w:cs="宋体"/>
          <w:color w:val="000000"/>
        </w:rPr>
        <w:t>澄清石灰水变浑浊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⑥</w:t>
      </w:r>
      <w:r>
        <w:rPr>
          <w:color w:val="000000"/>
        </w:rPr>
        <w:t xml:space="preserve">    （2）    ①. </w:t>
      </w:r>
      <w:r>
        <w:rPr>
          <w:rFonts w:ascii="宋体" w:hAnsi="宋体" w:eastAsia="宋体" w:cs="宋体"/>
          <w:color w:val="000000"/>
        </w:rPr>
        <w:t>铁片表面有红色固体析出，溶液由蓝色逐渐变为浅绿色</w:t>
      </w:r>
      <w:r>
        <w:rPr>
          <w:color w:val="000000"/>
        </w:rPr>
        <w:t xml:space="preserve">    ②. </w:t>
      </w:r>
      <w:r>
        <w:rPr>
          <w:rFonts w:ascii="Times New Roman" w:hAnsi="Times New Roman" w:eastAsia="Times New Roman" w:cs="Times New Roman"/>
          <w:color w:val="000000"/>
        </w:rPr>
        <w:t>Fe&gt;Cu&gt;Ag</w:t>
      </w:r>
      <w:r>
        <w:rPr>
          <w:rFonts w:ascii="宋体" w:hAnsi="宋体" w:eastAsia="宋体" w:cs="宋体"/>
          <w:color w:val="000000"/>
        </w:rPr>
        <w:t>##铁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铜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银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20.25pt;width:156pt;" o:ole="t" filled="f" o:preferrelative="t" stroked="f" coordsize="21600,21600">
            <v:path/>
            <v:fill on="f" focussize="0,0"/>
            <v:stroke on="f" joinstyle="miter"/>
            <v:imagedata r:id="rId42" o:title="eqId5fe78dcf6c4743dd77751b64bbad9e18"/>
            <o:lock v:ext="edit" aspectratio="t"/>
            <w10:wrap type="none"/>
            <w10:anchorlock/>
          </v:shape>
          <o:OLEObject Type="Embed" ProgID="Equation.DSMT4" ShapeID="_x0000_i1031" DrawAspect="Content" ObjectID="_1468075731" r:id="rId41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将打磨后的铁片插入第一步反应后的溶液中（将打磨后的铁片插入铜与硝酸银溶液反应完全后的溶液中）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（5）</w:t>
      </w:r>
      <w:r>
        <w:rPr>
          <w:rFonts w:ascii="宋体" w:hAnsi="宋体" w:eastAsia="宋体" w:cs="宋体"/>
          <w:color w:val="000000"/>
        </w:rPr>
        <w:t>不可能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四、计算与分析题（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0.6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解：设与</w:t>
      </w:r>
      <w:r>
        <w:rPr>
          <w:rFonts w:ascii="Times New Roman" w:hAnsi="Times New Roman" w:eastAsia="Times New Roman" w:cs="Times New Roman"/>
          <w:color w:val="000000"/>
        </w:rPr>
        <w:t>1g</w:t>
      </w:r>
      <w:r>
        <w:rPr>
          <w:rFonts w:ascii="宋体" w:hAnsi="宋体" w:eastAsia="宋体" w:cs="宋体"/>
          <w:color w:val="000000"/>
        </w:rPr>
        <w:t>碳酸钙反应需要</w:t>
      </w:r>
      <w:r>
        <w:rPr>
          <w:rFonts w:ascii="Times New Roman" w:hAnsi="Times New Roman" w:eastAsia="Times New Roman" w:cs="Times New Roman"/>
          <w:color w:val="000000"/>
        </w:rPr>
        <w:t>HCl</w:t>
      </w:r>
      <w:r>
        <w:rPr>
          <w:rFonts w:ascii="宋体" w:hAnsi="宋体" w:eastAsia="宋体" w:cs="宋体"/>
          <w:color w:val="000000"/>
        </w:rPr>
        <w:t>的质量为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54.25pt;width:231.05pt;" o:ole="t" filled="f" o:preferrelative="t" stroked="f" coordsize="21600,21600">
            <v:path/>
            <v:fill on="f" focussize="0,0"/>
            <v:stroke on="f" joinstyle="miter"/>
            <v:imagedata r:id="rId44" o:title="eqIdc2f5603b412bb00bf325719451fd6329"/>
            <o:lock v:ext="edit" aspectratio="t"/>
            <w10:wrap type="none"/>
            <w10:anchorlock/>
          </v:shape>
          <o:OLEObject Type="Embed" ProgID="Equation.DSMT4" ShapeID="_x0000_i1032" DrawAspect="Content" ObjectID="_1468075732" r:id="rId43">
            <o:LockedField>false</o:LockedField>
          </o:OLEObject>
        </w:object>
      </w:r>
      <w:r>
        <w:rPr>
          <w:color w:val="000000"/>
        </w:rPr>
        <w:br w:type="textWrapping"/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30.75pt;width:47.25pt;" o:ole="t" filled="f" o:preferrelative="t" stroked="f" coordsize="21600,21600">
            <v:path/>
            <v:fill on="f" focussize="0,0"/>
            <v:stroke on="f" joinstyle="miter"/>
            <v:imagedata r:id="rId46" o:title="eqId954977b0326b3893060eb6f409c93cdc"/>
            <o:lock v:ext="edit" aspectratio="t"/>
            <w10:wrap type="none"/>
            <w10:anchorlock/>
          </v:shape>
          <o:OLEObject Type="Embed" ProgID="Equation.DSMT4" ShapeID="_x0000_i1033" DrawAspect="Content" ObjectID="_1468075733" r:id="rId4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=0.73g</w:t>
      </w:r>
      <w:r>
        <w:rPr>
          <w:color w:val="000000"/>
        </w:rPr>
        <w:br w:type="textWrapping"/>
      </w:r>
      <w:r>
        <w:rPr>
          <w:rFonts w:ascii="Times New Roman" w:hAnsi="Times New Roman" w:eastAsia="Times New Roman" w:cs="Times New Roman"/>
          <w:color w:val="000000"/>
        </w:rPr>
        <w:t>1g</w:t>
      </w:r>
      <w:r>
        <w:rPr>
          <w:rFonts w:ascii="宋体" w:hAnsi="宋体" w:eastAsia="宋体" w:cs="宋体"/>
          <w:color w:val="000000"/>
        </w:rPr>
        <w:t>碳酸钙与</w:t>
      </w:r>
      <w:r>
        <w:rPr>
          <w:rFonts w:ascii="Times New Roman" w:hAnsi="Times New Roman" w:eastAsia="Times New Roman" w:cs="Times New Roman"/>
          <w:color w:val="000000"/>
        </w:rPr>
        <w:t>5g</w:t>
      </w:r>
      <w:r>
        <w:rPr>
          <w:rFonts w:ascii="宋体" w:hAnsi="宋体" w:eastAsia="宋体" w:cs="宋体"/>
          <w:color w:val="000000"/>
        </w:rPr>
        <w:t>稀盐酸恰好完全反应，则该盐酸中溶质的质量分数为：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32.8pt;width:111.2pt;" o:ole="t" filled="f" o:preferrelative="t" stroked="f" coordsize="21600,21600">
            <v:path/>
            <v:fill on="f" focussize="0,0"/>
            <v:stroke on="f" joinstyle="miter"/>
            <v:imagedata r:id="rId48" o:title="eqId52a7254d2e6d8be145459b53c6a572f2"/>
            <o:lock v:ext="edit" aspectratio="t"/>
            <w10:wrap type="none"/>
            <w10:anchorlock/>
          </v:shape>
          <o:OLEObject Type="Embed" ProgID="Equation.DSMT4" ShapeID="_x0000_i1034" DrawAspect="Content" ObjectID="_1468075734" r:id="rId47">
            <o:LockedField>false</o:LockedField>
          </o:OLEObject>
        </w:object>
      </w:r>
      <w:r>
        <w:rPr>
          <w:color w:val="000000"/>
        </w:rPr>
        <w:br w:type="textWrapping"/>
      </w:r>
      <w:r>
        <w:rPr>
          <w:rFonts w:ascii="宋体" w:hAnsi="宋体" w:eastAsia="宋体" w:cs="宋体"/>
          <w:color w:val="000000"/>
        </w:rPr>
        <w:t>答：原稀盐酸中溶质的质量分数为</w:t>
      </w:r>
      <w:r>
        <w:rPr>
          <w:rFonts w:ascii="Times New Roman" w:hAnsi="Times New Roman" w:eastAsia="Times New Roman" w:cs="Times New Roman"/>
          <w:color w:val="000000"/>
        </w:rPr>
        <w:t>14.6%</w:t>
      </w:r>
      <w:r>
        <w:rPr>
          <w:rFonts w:ascii="宋体" w:hAnsi="宋体" w:eastAsia="宋体" w:cs="宋体"/>
          <w:color w:val="000000"/>
        </w:rPr>
        <w:t>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5E70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1" Type="http://schemas.openxmlformats.org/officeDocument/2006/relationships/fontTable" Target="fontTable.xml"/><Relationship Id="rId50" Type="http://schemas.openxmlformats.org/officeDocument/2006/relationships/customXml" Target="../customXml/item2.xml"/><Relationship Id="rId5" Type="http://schemas.openxmlformats.org/officeDocument/2006/relationships/header" Target="header3.xml"/><Relationship Id="rId49" Type="http://schemas.openxmlformats.org/officeDocument/2006/relationships/customXml" Target="../customXml/item1.xml"/><Relationship Id="rId48" Type="http://schemas.openxmlformats.org/officeDocument/2006/relationships/image" Target="media/image30.wmf"/><Relationship Id="rId47" Type="http://schemas.openxmlformats.org/officeDocument/2006/relationships/oleObject" Target="embeddings/oleObject10.bin"/><Relationship Id="rId46" Type="http://schemas.openxmlformats.org/officeDocument/2006/relationships/image" Target="media/image29.wmf"/><Relationship Id="rId45" Type="http://schemas.openxmlformats.org/officeDocument/2006/relationships/oleObject" Target="embeddings/oleObject9.bin"/><Relationship Id="rId44" Type="http://schemas.openxmlformats.org/officeDocument/2006/relationships/image" Target="media/image28.wmf"/><Relationship Id="rId43" Type="http://schemas.openxmlformats.org/officeDocument/2006/relationships/oleObject" Target="embeddings/oleObject8.bin"/><Relationship Id="rId42" Type="http://schemas.openxmlformats.org/officeDocument/2006/relationships/image" Target="media/image27.wmf"/><Relationship Id="rId41" Type="http://schemas.openxmlformats.org/officeDocument/2006/relationships/oleObject" Target="embeddings/oleObject7.bin"/><Relationship Id="rId40" Type="http://schemas.openxmlformats.org/officeDocument/2006/relationships/image" Target="media/image26.wmf"/><Relationship Id="rId4" Type="http://schemas.openxmlformats.org/officeDocument/2006/relationships/header" Target="header2.xml"/><Relationship Id="rId39" Type="http://schemas.openxmlformats.org/officeDocument/2006/relationships/oleObject" Target="embeddings/oleObject6.bin"/><Relationship Id="rId38" Type="http://schemas.openxmlformats.org/officeDocument/2006/relationships/image" Target="media/image25.wmf"/><Relationship Id="rId37" Type="http://schemas.openxmlformats.org/officeDocument/2006/relationships/oleObject" Target="embeddings/oleObject5.bin"/><Relationship Id="rId36" Type="http://schemas.openxmlformats.org/officeDocument/2006/relationships/image" Target="media/image24.wmf"/><Relationship Id="rId35" Type="http://schemas.openxmlformats.org/officeDocument/2006/relationships/oleObject" Target="embeddings/oleObject4.bin"/><Relationship Id="rId34" Type="http://schemas.openxmlformats.org/officeDocument/2006/relationships/image" Target="media/image23.wmf"/><Relationship Id="rId33" Type="http://schemas.openxmlformats.org/officeDocument/2006/relationships/oleObject" Target="embeddings/oleObject3.bin"/><Relationship Id="rId32" Type="http://schemas.openxmlformats.org/officeDocument/2006/relationships/image" Target="media/image22.wmf"/><Relationship Id="rId31" Type="http://schemas.openxmlformats.org/officeDocument/2006/relationships/oleObject" Target="embeddings/oleObject2.bin"/><Relationship Id="rId30" Type="http://schemas.openxmlformats.org/officeDocument/2006/relationships/image" Target="media/image21.png"/><Relationship Id="rId3" Type="http://schemas.openxmlformats.org/officeDocument/2006/relationships/header" Target="header1.xml"/><Relationship Id="rId29" Type="http://schemas.openxmlformats.org/officeDocument/2006/relationships/image" Target="media/image20.png"/><Relationship Id="rId28" Type="http://schemas.openxmlformats.org/officeDocument/2006/relationships/image" Target="media/image19.wmf"/><Relationship Id="rId27" Type="http://schemas.openxmlformats.org/officeDocument/2006/relationships/image" Target="media/image18.png"/><Relationship Id="rId26" Type="http://schemas.openxmlformats.org/officeDocument/2006/relationships/image" Target="media/image17.png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1.bin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2022-12-02T21:31:00Z</dcterms:created>
  <dc:creator>学科网试题生产平台</dc:creator>
  <dc:description>3121598128586752</dc:description>
  <cp:lastModifiedBy>Administrator</cp:lastModifiedBy>
  <dcterms:modified xsi:type="dcterms:W3CDTF">2022-12-04T11:01:13Z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