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10312400</wp:posOffset>
            </wp:positionV>
            <wp:extent cx="330200" cy="266700"/>
            <wp:effectExtent l="0" t="0" r="1270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0"/>
          <w:szCs w:val="30"/>
        </w:rPr>
        <w:t>2022年中考模拟考试试题（一）</w:t>
      </w:r>
    </w:p>
    <w:p>
      <w:pPr>
        <w:spacing w:line="460" w:lineRule="exact"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化学参考答案</w:t>
      </w:r>
    </w:p>
    <w:p>
      <w:pPr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注意事项：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．答出其他合理答案，请参照评分标准给分。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．没有特别要求写化学式的，写化学式或名称均得分。</w:t>
      </w:r>
    </w:p>
    <w:p>
      <w:pPr>
        <w:spacing w:line="460" w:lineRule="exact"/>
        <w:ind w:firstLine="422" w:firstLineChars="200"/>
        <w:rPr>
          <w:szCs w:val="21"/>
        </w:rPr>
      </w:pPr>
      <w:r>
        <w:rPr>
          <w:rFonts w:hint="eastAsia"/>
          <w:b/>
          <w:szCs w:val="21"/>
        </w:rPr>
        <w:t>一、选择题（每小题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分，共</w:t>
      </w:r>
      <w:r>
        <w:rPr>
          <w:b/>
          <w:szCs w:val="21"/>
        </w:rPr>
        <w:t>14</w:t>
      </w:r>
      <w:r>
        <w:rPr>
          <w:rFonts w:hint="eastAsia"/>
          <w:b/>
          <w:szCs w:val="21"/>
        </w:rPr>
        <w:t>分）</w:t>
      </w:r>
    </w:p>
    <w:tbl>
      <w:tblPr>
        <w:tblStyle w:val="8"/>
        <w:tblW w:w="81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518"/>
        <w:gridCol w:w="450"/>
        <w:gridCol w:w="588"/>
        <w:gridCol w:w="518"/>
        <w:gridCol w:w="519"/>
        <w:gridCol w:w="519"/>
        <w:gridCol w:w="519"/>
        <w:gridCol w:w="518"/>
        <w:gridCol w:w="519"/>
        <w:gridCol w:w="519"/>
        <w:gridCol w:w="518"/>
        <w:gridCol w:w="519"/>
        <w:gridCol w:w="519"/>
        <w:gridCol w:w="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58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518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450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588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518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19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519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519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518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519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519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518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519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519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13</w:t>
            </w:r>
          </w:p>
        </w:tc>
        <w:tc>
          <w:tcPr>
            <w:tcW w:w="519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858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答案</w:t>
            </w:r>
          </w:p>
        </w:tc>
        <w:tc>
          <w:tcPr>
            <w:tcW w:w="518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450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588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518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519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519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519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D</w:t>
            </w:r>
          </w:p>
        </w:tc>
        <w:tc>
          <w:tcPr>
            <w:tcW w:w="518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519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519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518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519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519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519" w:type="dxa"/>
            <w:shd w:val="clear" w:color="000000" w:fill="auto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</w:tr>
    </w:tbl>
    <w:p>
      <w:pPr>
        <w:spacing w:line="460" w:lineRule="exact"/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二、填空题（每空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分，共</w:t>
      </w:r>
      <w:r>
        <w:rPr>
          <w:b/>
          <w:szCs w:val="21"/>
        </w:rPr>
        <w:t>16</w:t>
      </w:r>
      <w:r>
        <w:rPr>
          <w:rFonts w:hint="eastAsia"/>
          <w:b/>
          <w:szCs w:val="21"/>
        </w:rPr>
        <w:t>分）</w:t>
      </w:r>
    </w:p>
    <w:p>
      <w:pPr>
        <w:spacing w:line="460" w:lineRule="exact"/>
        <w:ind w:firstLine="420" w:firstLineChars="200"/>
        <w:rPr>
          <w:szCs w:val="21"/>
          <w:vertAlign w:val="subscript"/>
        </w:rPr>
      </w:pPr>
      <w:r>
        <w:rPr>
          <w:szCs w:val="21"/>
        </w:rPr>
        <w:t>15</w:t>
      </w:r>
      <w:r>
        <w:rPr>
          <w:rFonts w:hint="eastAsia"/>
          <w:szCs w:val="21"/>
        </w:rPr>
        <w:t>．氮气（或N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）</w:t>
      </w:r>
      <w:r>
        <w:rPr>
          <w:szCs w:val="21"/>
        </w:rPr>
        <w:tab/>
      </w:r>
      <w:r>
        <w:rPr>
          <w:szCs w:val="21"/>
        </w:rPr>
        <w:t xml:space="preserve">  </w:t>
      </w:r>
      <w:r>
        <w:rPr>
          <w:rFonts w:hint="eastAsia"/>
          <w:szCs w:val="21"/>
        </w:rPr>
        <w:t>碳（或</w:t>
      </w:r>
      <w:r>
        <w:rPr>
          <w:szCs w:val="21"/>
        </w:rPr>
        <w:t>C</w:t>
      </w:r>
      <w:r>
        <w:rPr>
          <w:rFonts w:hint="eastAsia"/>
          <w:szCs w:val="21"/>
        </w:rPr>
        <w:t>）</w:t>
      </w:r>
    </w:p>
    <w:p>
      <w:pPr>
        <w:pStyle w:val="2"/>
        <w:spacing w:line="300" w:lineRule="auto"/>
        <w:ind w:firstLine="420" w:firstLineChars="200"/>
        <w:rPr>
          <w:rFonts w:ascii="Times New Roman" w:hAnsi="Times New Roman"/>
        </w:rPr>
      </w:pPr>
      <w:r>
        <w:t>16</w:t>
      </w:r>
      <w:r>
        <w:rPr>
          <w:rFonts w:hint="eastAsia"/>
        </w:rPr>
        <w:t>．</w:t>
      </w:r>
      <w:r>
        <w:rPr>
          <w:rFonts w:ascii="Times New Roman" w:hAnsi="Times New Roman"/>
        </w:rPr>
        <w:t>2H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＋O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eq \o(</w:instrText>
      </w:r>
      <w:r>
        <w:rPr>
          <w:rFonts w:ascii="Times New Roman" w:hAnsi="Times New Roman"/>
          <w:spacing w:val="-16"/>
        </w:rPr>
        <w:instrText xml:space="preserve">====</w:instrText>
      </w:r>
      <w:r>
        <w:rPr>
          <w:rFonts w:ascii="Times New Roman" w:hAnsi="Times New Roman"/>
        </w:rPr>
        <w:instrText xml:space="preserve">=,\s\up7(点燃))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2H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</w:rPr>
        <w:t xml:space="preserve">      合成    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>间隔</w:t>
      </w:r>
    </w:p>
    <w:p>
      <w:pPr>
        <w:spacing w:line="360" w:lineRule="auto"/>
        <w:ind w:firstLine="424" w:firstLineChars="202"/>
        <w:rPr>
          <w:szCs w:val="21"/>
        </w:rPr>
      </w:pPr>
      <w:r>
        <w:rPr>
          <w:szCs w:val="21"/>
        </w:rPr>
        <w:t>17</w:t>
      </w:r>
      <w:r>
        <w:rPr>
          <w:rFonts w:hint="eastAsia"/>
          <w:szCs w:val="21"/>
        </w:rPr>
        <w:t>．</w:t>
      </w:r>
      <w:r>
        <w:rPr>
          <w:rFonts w:hint="eastAsia" w:eastAsia="新宋体"/>
          <w:szCs w:val="21"/>
        </w:rPr>
        <w:t>石油</w:t>
      </w:r>
      <w:r>
        <w:rPr>
          <w:rFonts w:hint="eastAsia" w:eastAsia="新宋体"/>
          <w:szCs w:val="21"/>
          <w:vertAlign w:val="subscript"/>
        </w:rPr>
        <w:t xml:space="preserve">     </w:t>
      </w:r>
      <w:r>
        <w:rPr>
          <w:rFonts w:hint="eastAsia"/>
          <w:szCs w:val="21"/>
        </w:rPr>
        <w:t>氧（或O）</w:t>
      </w:r>
    </w:p>
    <w:p>
      <w:pPr>
        <w:spacing w:line="460" w:lineRule="exact"/>
        <w:ind w:firstLine="420" w:firstLineChars="200"/>
        <w:rPr>
          <w:rFonts w:eastAsia="新宋体"/>
          <w:szCs w:val="21"/>
        </w:rPr>
      </w:pPr>
      <w:r>
        <w:rPr>
          <w:szCs w:val="21"/>
        </w:rPr>
        <w:t>18</w:t>
      </w:r>
      <w:r>
        <w:rPr>
          <w:rFonts w:hint="eastAsia"/>
          <w:szCs w:val="21"/>
        </w:rPr>
        <w:t>．</w:t>
      </w:r>
      <w:r>
        <w:rPr>
          <w:rFonts w:hint="eastAsia"/>
          <w:i/>
          <w:iCs/>
          <w:szCs w:val="21"/>
        </w:rPr>
        <w:t>t</w:t>
      </w:r>
      <w:r>
        <w:rPr>
          <w:rFonts w:hint="eastAsia"/>
          <w:szCs w:val="21"/>
        </w:rPr>
        <w:t xml:space="preserve">     </w:t>
      </w:r>
      <w:r>
        <w:rPr>
          <w:rFonts w:hint="eastAsia" w:eastAsia="新宋体"/>
          <w:szCs w:val="21"/>
        </w:rPr>
        <w:t>KNO</w:t>
      </w:r>
      <w:r>
        <w:rPr>
          <w:rFonts w:hint="eastAsia" w:eastAsia="新宋体"/>
          <w:szCs w:val="21"/>
          <w:vertAlign w:val="subscript"/>
        </w:rPr>
        <w:t>3</w:t>
      </w:r>
      <w:r>
        <w:rPr>
          <w:rFonts w:hint="eastAsia" w:eastAsia="新宋体"/>
          <w:szCs w:val="21"/>
        </w:rPr>
        <w:t>饱和溶液</w:t>
      </w:r>
      <w:r>
        <w:rPr>
          <w:rFonts w:hint="eastAsia" w:eastAsia="新宋体"/>
          <w:szCs w:val="21"/>
          <w:vertAlign w:val="subscript"/>
        </w:rPr>
        <w:t xml:space="preserve">         </w:t>
      </w:r>
      <w:r>
        <w:rPr>
          <w:rFonts w:hint="eastAsia" w:eastAsia="新宋体"/>
          <w:szCs w:val="21"/>
        </w:rPr>
        <w:t>78.4</w:t>
      </w:r>
    </w:p>
    <w:p>
      <w:pPr>
        <w:spacing w:line="360" w:lineRule="auto"/>
        <w:ind w:left="273" w:leftChars="130" w:firstLine="210" w:firstLineChars="100"/>
        <w:rPr>
          <w:szCs w:val="21"/>
        </w:rPr>
      </w:pPr>
      <w:r>
        <w:rPr>
          <w:szCs w:val="21"/>
        </w:rPr>
        <w:t>19</w:t>
      </w:r>
      <w:r>
        <w:rPr>
          <w:rFonts w:hint="eastAsia"/>
          <w:szCs w:val="21"/>
        </w:rPr>
        <w:t>．</w:t>
      </w:r>
      <w:r>
        <w:rPr>
          <w:rFonts w:hint="eastAsia" w:eastAsia="新宋体"/>
          <w:szCs w:val="21"/>
        </w:rPr>
        <w:t>H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O     化合</w:t>
      </w:r>
      <w:r>
        <w:rPr>
          <w:rFonts w:hint="eastAsia"/>
          <w:szCs w:val="21"/>
        </w:rPr>
        <w:t xml:space="preserve">反应    </w:t>
      </w:r>
    </w:p>
    <w:p>
      <w:pPr>
        <w:spacing w:line="360" w:lineRule="auto"/>
        <w:ind w:left="273" w:leftChars="130" w:firstLine="630" w:firstLineChars="300"/>
        <w:rPr>
          <w:rFonts w:eastAsia="新宋体"/>
          <w:szCs w:val="21"/>
        </w:rPr>
      </w:pPr>
      <w:r>
        <w:rPr>
          <w:rFonts w:hint="eastAsia"/>
          <w:szCs w:val="21"/>
        </w:rPr>
        <w:t>Na</w:t>
      </w:r>
      <w:r>
        <w:rPr>
          <w:rFonts w:hint="eastAsia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CO</w:t>
      </w:r>
      <w:r>
        <w:rPr>
          <w:rFonts w:hint="eastAsia" w:eastAsia="新宋体"/>
          <w:szCs w:val="21"/>
          <w:vertAlign w:val="subscript"/>
        </w:rPr>
        <w:t>3</w:t>
      </w:r>
      <w:r>
        <w:rPr>
          <w:rFonts w:hint="eastAsia" w:eastAsia="新宋体"/>
          <w:szCs w:val="21"/>
        </w:rPr>
        <w:t>+Ca(OH)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═CaCO</w:t>
      </w:r>
      <w:r>
        <w:rPr>
          <w:rFonts w:hint="eastAsia" w:eastAsia="新宋体"/>
          <w:szCs w:val="21"/>
          <w:vertAlign w:val="subscript"/>
        </w:rPr>
        <w:t>3</w:t>
      </w:r>
      <w:r>
        <w:rPr>
          <w:rFonts w:hint="eastAsia" w:eastAsia="新宋体"/>
          <w:szCs w:val="21"/>
        </w:rPr>
        <w:t>↓+2NaOH（或CO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+Ca(OH)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═CaCO</w:t>
      </w:r>
      <w:r>
        <w:rPr>
          <w:rFonts w:hint="eastAsia" w:eastAsia="新宋体"/>
          <w:szCs w:val="21"/>
          <w:vertAlign w:val="subscript"/>
        </w:rPr>
        <w:t>3</w:t>
      </w:r>
      <w:r>
        <w:rPr>
          <w:rFonts w:hint="eastAsia" w:eastAsia="新宋体"/>
          <w:szCs w:val="21"/>
        </w:rPr>
        <w:t>↓+H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 xml:space="preserve">O 等）   </w:t>
      </w:r>
    </w:p>
    <w:p>
      <w:pPr>
        <w:spacing w:line="360" w:lineRule="auto"/>
        <w:ind w:left="273" w:leftChars="130" w:firstLine="630" w:firstLineChars="300"/>
        <w:rPr>
          <w:szCs w:val="21"/>
        </w:rPr>
      </w:pPr>
      <w:r>
        <w:rPr>
          <w:rFonts w:hint="eastAsia" w:eastAsia="新宋体"/>
          <w:szCs w:val="21"/>
        </w:rPr>
        <w:t>CaCO</w:t>
      </w:r>
      <w:r>
        <w:rPr>
          <w:rFonts w:hint="eastAsia" w:eastAsia="新宋体"/>
          <w:szCs w:val="21"/>
          <w:vertAlign w:val="subscript"/>
        </w:rPr>
        <w:t>3</w:t>
      </w:r>
      <w:r>
        <w:rPr>
          <w:rFonts w:hint="eastAsia" w:eastAsia="新宋体"/>
          <w:szCs w:val="21"/>
        </w:rPr>
        <w:t>+2HCl=CaCl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+ H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O+ CO</w:t>
      </w:r>
      <w:r>
        <w:rPr>
          <w:rFonts w:hint="eastAsia" w:eastAsia="新宋体"/>
          <w:szCs w:val="21"/>
          <w:vertAlign w:val="subscript"/>
        </w:rPr>
        <w:t>2</w:t>
      </w:r>
      <w:r>
        <w:rPr>
          <w:szCs w:val="21"/>
        </w:rPr>
        <w:t>↑</w:t>
      </w:r>
      <w:r>
        <w:rPr>
          <w:rFonts w:hint="eastAsia"/>
          <w:szCs w:val="21"/>
        </w:rPr>
        <w:t xml:space="preserve">   </w:t>
      </w:r>
    </w:p>
    <w:p>
      <w:pPr>
        <w:ind w:left="273" w:leftChars="130" w:firstLine="210" w:firstLineChars="100"/>
        <w:rPr>
          <w:rFonts w:eastAsia="新宋体"/>
          <w:szCs w:val="21"/>
        </w:rPr>
      </w:pPr>
      <w:r>
        <w:rPr>
          <w:szCs w:val="21"/>
          <w:lang w:val="pl-PL"/>
        </w:rPr>
        <w:t>20</w:t>
      </w:r>
      <w:r>
        <w:rPr>
          <w:rFonts w:hint="eastAsia"/>
          <w:szCs w:val="21"/>
          <w:lang w:val="pl-PL"/>
        </w:rPr>
        <w:t>．</w:t>
      </w:r>
      <w:r>
        <w:rPr>
          <w:rFonts w:hint="eastAsia" w:eastAsia="新宋体"/>
          <w:szCs w:val="21"/>
        </w:rPr>
        <w:t>3.6     C</w:t>
      </w:r>
      <w:r>
        <w:rPr>
          <w:rFonts w:hint="eastAsia" w:eastAsia="新宋体"/>
          <w:szCs w:val="21"/>
          <w:vertAlign w:val="subscript"/>
        </w:rPr>
        <w:t>3</w:t>
      </w:r>
      <w:r>
        <w:rPr>
          <w:rFonts w:hint="eastAsia" w:eastAsia="新宋体"/>
          <w:szCs w:val="21"/>
        </w:rPr>
        <w:t>H</w:t>
      </w:r>
      <w:r>
        <w:rPr>
          <w:rFonts w:hint="eastAsia" w:eastAsia="新宋体"/>
          <w:szCs w:val="21"/>
          <w:vertAlign w:val="subscript"/>
        </w:rPr>
        <w:t>8</w:t>
      </w:r>
      <w:r>
        <w:rPr>
          <w:rFonts w:hint="eastAsia" w:eastAsia="新宋体"/>
          <w:szCs w:val="21"/>
        </w:rPr>
        <w:t>+4O</w:t>
      </w:r>
      <w:r>
        <w:rPr>
          <w:rFonts w:hint="eastAsia" w:eastAsia="新宋体"/>
          <w:szCs w:val="21"/>
          <w:vertAlign w:val="subscript"/>
        </w:rPr>
        <w:t>2</w:t>
      </w:r>
      <w:r>
        <w:rPr>
          <w:position w:val="-23"/>
          <w:szCs w:val="21"/>
        </w:rPr>
        <w:pict>
          <v:shape id="_x0000_i1025" o:spt="75" alt="菁优网-jyeoo" type="#_x0000_t75" style="height:21.75pt;width:28.5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2CO+CO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+4H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O</w:t>
      </w:r>
    </w:p>
    <w:p>
      <w:pPr>
        <w:spacing w:line="360" w:lineRule="auto"/>
        <w:ind w:left="273" w:leftChars="130" w:firstLine="211" w:firstLineChars="100"/>
        <w:rPr>
          <w:b/>
          <w:szCs w:val="21"/>
        </w:rPr>
      </w:pPr>
      <w:r>
        <w:rPr>
          <w:rFonts w:hint="eastAsia"/>
          <w:b/>
          <w:szCs w:val="21"/>
        </w:rPr>
        <w:t>三、简答题（共</w:t>
      </w:r>
      <w:r>
        <w:rPr>
          <w:b/>
          <w:szCs w:val="21"/>
        </w:rPr>
        <w:t>10</w:t>
      </w:r>
      <w:r>
        <w:rPr>
          <w:rFonts w:hint="eastAsia"/>
          <w:b/>
          <w:szCs w:val="21"/>
        </w:rPr>
        <w:t>分）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21</w:t>
      </w:r>
      <w:r>
        <w:rPr>
          <w:rFonts w:hint="eastAsia"/>
          <w:szCs w:val="21"/>
        </w:rPr>
        <w:t>．（</w:t>
      </w:r>
      <w:r>
        <w:rPr>
          <w:szCs w:val="21"/>
        </w:rPr>
        <w:t>1</w:t>
      </w:r>
      <w:r>
        <w:rPr>
          <w:rFonts w:hint="eastAsia"/>
          <w:szCs w:val="21"/>
        </w:rPr>
        <w:t>）</w:t>
      </w:r>
      <w:r>
        <w:t>CaO＋H</w:t>
      </w:r>
      <w:r>
        <w:rPr>
          <w:vertAlign w:val="subscript"/>
        </w:rPr>
        <w:t>2</w:t>
      </w:r>
      <w:r>
        <w:t>O</w:t>
      </w:r>
      <w:r>
        <w:rPr>
          <w:spacing w:val="-16"/>
        </w:rPr>
        <w:t>==</w:t>
      </w:r>
      <w:r>
        <w:t xml:space="preserve">= </w:t>
      </w:r>
      <w:bookmarkStart w:id="0" w:name="_Hlk100154424"/>
      <w:r>
        <w:t>Ca(OH)</w:t>
      </w:r>
      <w:r>
        <w:rPr>
          <w:vertAlign w:val="subscript"/>
        </w:rPr>
        <w:t>2</w:t>
      </w:r>
      <w:bookmarkEnd w:id="0"/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分）</w:t>
      </w:r>
    </w:p>
    <w:p>
      <w:pPr>
        <w:spacing w:line="360" w:lineRule="auto"/>
        <w:ind w:firstLine="840" w:firstLineChars="40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）温度达到可燃物的着火点（</w:t>
      </w:r>
      <w:r>
        <w:rPr>
          <w:szCs w:val="21"/>
        </w:rPr>
        <w:t>1</w:t>
      </w:r>
      <w:r>
        <w:rPr>
          <w:rFonts w:hint="eastAsia"/>
          <w:szCs w:val="21"/>
        </w:rPr>
        <w:t>分）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/>
        </w:rPr>
      </w:pPr>
      <w:r>
        <w:rPr>
          <w:rFonts w:ascii="Times New Roman" w:hAnsi="Times New Roman"/>
          <w:lang w:val="pt-BR"/>
        </w:rPr>
        <w:t>22.</w:t>
      </w:r>
      <w:r>
        <w:rPr>
          <w:lang w:val="pt-BR"/>
        </w:rPr>
        <w:t xml:space="preserve"> </w:t>
      </w:r>
      <w:r>
        <w:rPr>
          <w:rFonts w:hint="eastAsia"/>
          <w:lang w:val="pt-BR"/>
        </w:rPr>
        <w:t>（</w:t>
      </w:r>
      <w:r>
        <w:rPr>
          <w:lang w:val="pt-BR"/>
        </w:rPr>
        <w:t>1</w:t>
      </w:r>
      <w:r>
        <w:rPr>
          <w:rFonts w:hint="eastAsia"/>
          <w:lang w:val="pt-BR"/>
        </w:rPr>
        <w:t>）</w:t>
      </w:r>
      <w:r>
        <w:rPr>
          <w:rFonts w:ascii="Times New Roman" w:hAnsi="Times New Roman"/>
        </w:rPr>
        <w:t>2KMnO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eq \o(</w:instrText>
      </w:r>
      <w:r>
        <w:rPr>
          <w:rFonts w:ascii="Times New Roman" w:hAnsi="Times New Roman"/>
          <w:spacing w:val="-16"/>
        </w:rPr>
        <w:instrText xml:space="preserve">====</w:instrText>
      </w:r>
      <w:r>
        <w:rPr>
          <w:rFonts w:ascii="Times New Roman" w:hAnsi="Times New Roman"/>
        </w:rPr>
        <w:instrText xml:space="preserve">=,\s\up7(</w:instrText>
      </w:r>
      <w:r>
        <w:rPr>
          <w:rFonts w:ascii="Times New Roman" w:hAnsi="Times New Roman"/>
          <w:sz w:val="15"/>
        </w:rPr>
        <w:instrText xml:space="preserve">△</w:instrText>
      </w:r>
      <w:r>
        <w:rPr>
          <w:rFonts w:ascii="Times New Roman" w:hAnsi="Times New Roman"/>
        </w:rPr>
        <w:instrText xml:space="preserve">))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MnO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＋MnO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＋O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↑(或2KClO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eq \o(</w:instrText>
      </w:r>
      <w:r>
        <w:rPr>
          <w:rFonts w:ascii="Times New Roman" w:hAnsi="Times New Roman"/>
          <w:spacing w:val="-16"/>
        </w:rPr>
        <w:instrText xml:space="preserve">====</w:instrText>
      </w:r>
      <w:r>
        <w:rPr>
          <w:rFonts w:ascii="Times New Roman" w:hAnsi="Times New Roman"/>
        </w:rPr>
        <w:instrText xml:space="preserve">=,\s\up7(</w:instrText>
      </w:r>
      <w:r>
        <w:rPr>
          <w:rFonts w:ascii="Times New Roman" w:hAnsi="Times New Roman"/>
          <w:sz w:val="15"/>
        </w:rPr>
        <w:instrText xml:space="preserve">MnO</w:instrText>
      </w:r>
      <w:r>
        <w:rPr>
          <w:rFonts w:ascii="Times New Roman" w:hAnsi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/>
          <w:sz w:val="15"/>
        </w:rPr>
        <w:instrText xml:space="preserve">),\s\do5(△</w:instrText>
      </w:r>
      <w:r>
        <w:rPr>
          <w:rFonts w:ascii="Times New Roman" w:hAnsi="Times New Roman"/>
        </w:rPr>
        <w:instrText xml:space="preserve">))</w:instrTex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2KCl＋3O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↑)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分）</w:t>
      </w:r>
    </w:p>
    <w:p>
      <w:pPr>
        <w:spacing w:line="460" w:lineRule="exact"/>
        <w:ind w:firstLine="840" w:firstLineChars="400"/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szCs w:val="21"/>
        </w:rPr>
        <w:t>关闭弹簧夹，液体</w:t>
      </w:r>
      <w:r>
        <w:rPr>
          <w:szCs w:val="21"/>
        </w:rPr>
        <w:t>被压回长颈漏斗，与固体</w:t>
      </w:r>
      <w:r>
        <w:rPr>
          <w:rFonts w:hint="eastAsia"/>
          <w:szCs w:val="21"/>
        </w:rPr>
        <w:t>脱</w:t>
      </w:r>
      <w:r>
        <w:rPr>
          <w:szCs w:val="21"/>
        </w:rPr>
        <w:t xml:space="preserve">离，反应停止 </w:t>
      </w: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分）</w:t>
      </w:r>
    </w:p>
    <w:p>
      <w:pPr>
        <w:spacing w:line="460" w:lineRule="exact"/>
        <w:ind w:firstLine="420" w:firstLineChars="200"/>
        <w:rPr>
          <w:szCs w:val="21"/>
        </w:rPr>
      </w:pPr>
      <w:r>
        <w:rPr>
          <w:szCs w:val="21"/>
        </w:rPr>
        <w:t xml:space="preserve">23. </w:t>
      </w: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）Z</w:t>
      </w:r>
      <w:r>
        <w:rPr>
          <w:szCs w:val="21"/>
        </w:rPr>
        <w:t>n</w:t>
      </w:r>
      <w:r>
        <w:rPr>
          <w:rFonts w:hint="eastAsia"/>
          <w:szCs w:val="21"/>
        </w:rPr>
        <w:t>、C</w:t>
      </w:r>
      <w:r>
        <w:rPr>
          <w:szCs w:val="21"/>
        </w:rPr>
        <w:t>u</w:t>
      </w: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分）</w:t>
      </w:r>
    </w:p>
    <w:p>
      <w:pPr>
        <w:spacing w:line="460" w:lineRule="exact"/>
        <w:ind w:firstLine="840" w:firstLineChars="40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</w:rPr>
        <w:t>充分置换出硫酸铜中的铜</w:t>
      </w: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分）</w:t>
      </w:r>
    </w:p>
    <w:p>
      <w:pPr>
        <w:spacing w:line="460" w:lineRule="exact"/>
        <w:ind w:firstLine="840" w:firstLineChars="40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t>Zn＋H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rPr>
          <w:spacing w:val="-16"/>
        </w:rPr>
        <w:t>==</w:t>
      </w:r>
      <w:r>
        <w:t>= ZnSO</w:t>
      </w:r>
      <w:r>
        <w:rPr>
          <w:vertAlign w:val="subscript"/>
        </w:rPr>
        <w:t>4</w:t>
      </w:r>
      <w:r>
        <w:t>＋H</w:t>
      </w:r>
      <w:r>
        <w:rPr>
          <w:vertAlign w:val="subscript"/>
        </w:rPr>
        <w:t>2</w:t>
      </w:r>
      <w:r>
        <w:t>↑</w:t>
      </w: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分）</w:t>
      </w:r>
    </w:p>
    <w:p>
      <w:pPr>
        <w:spacing w:line="460" w:lineRule="exact"/>
        <w:ind w:firstLine="420" w:firstLineChars="200"/>
        <w:rPr>
          <w:szCs w:val="21"/>
        </w:rPr>
      </w:pPr>
      <w:r>
        <w:rPr>
          <w:szCs w:val="21"/>
        </w:rPr>
        <w:t>24</w:t>
      </w:r>
      <w:r>
        <w:rPr>
          <w:rFonts w:hint="eastAsia"/>
          <w:szCs w:val="21"/>
        </w:rPr>
        <w:t>．（</w:t>
      </w:r>
      <w:r>
        <w:rPr>
          <w:szCs w:val="21"/>
        </w:rPr>
        <w:t>1</w:t>
      </w:r>
      <w:r>
        <w:rPr>
          <w:rFonts w:hint="eastAsia"/>
          <w:szCs w:val="21"/>
        </w:rPr>
        <w:t>）</w:t>
      </w:r>
      <w:r>
        <w:t>3CO＋Fe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3</w:t>
      </w:r>
      <w:r>
        <w:fldChar w:fldCharType="begin"/>
      </w:r>
      <w:r>
        <w:instrText xml:space="preserve">eq \o(</w:instrText>
      </w:r>
      <w:r>
        <w:rPr>
          <w:spacing w:val="-16"/>
        </w:rPr>
        <w:instrText xml:space="preserve">====</w:instrText>
      </w:r>
      <w:r>
        <w:instrText xml:space="preserve">=,\s\up7(</w:instrText>
      </w:r>
      <w:r>
        <w:rPr>
          <w:sz w:val="15"/>
        </w:rPr>
        <w:instrText xml:space="preserve">高温</w:instrText>
      </w:r>
      <w:r>
        <w:instrText xml:space="preserve">))</w:instrText>
      </w:r>
      <w:r>
        <w:fldChar w:fldCharType="end"/>
      </w:r>
      <w:r>
        <w:t xml:space="preserve"> 2Fe＋3CO</w:t>
      </w:r>
      <w:r>
        <w:rPr>
          <w:rFonts w:hint="eastAsia"/>
          <w:vertAlign w:val="subscript"/>
        </w:rPr>
        <w:t>2</w:t>
      </w: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分）</w:t>
      </w:r>
    </w:p>
    <w:p>
      <w:pPr>
        <w:spacing w:line="400" w:lineRule="exact"/>
        <w:ind w:firstLine="840" w:firstLineChars="40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）杂质中</w:t>
      </w:r>
      <w:r>
        <w:t>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也能使澄清</w:t>
      </w:r>
      <w:r>
        <w:rPr>
          <w:rFonts w:hint="eastAsia"/>
          <w:szCs w:val="21"/>
        </w:rPr>
        <w:t>的</w:t>
      </w:r>
      <w:r>
        <w:rPr>
          <w:rFonts w:hint="eastAsia"/>
        </w:rPr>
        <w:t>石灰水变浑浊，对检验气体生成物造成干扰。(</w:t>
      </w:r>
      <w:r>
        <w:rPr>
          <w:szCs w:val="21"/>
        </w:rPr>
        <w:t>1</w:t>
      </w:r>
      <w:r>
        <w:rPr>
          <w:rFonts w:hint="eastAsia"/>
          <w:szCs w:val="21"/>
        </w:rPr>
        <w:t>分)</w:t>
      </w:r>
    </w:p>
    <w:p>
      <w:pPr>
        <w:spacing w:line="400" w:lineRule="exact"/>
        <w:ind w:left="1365" w:leftChars="400" w:hanging="525" w:hangingChars="25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t>取</w:t>
      </w:r>
      <w:bookmarkStart w:id="1" w:name="_Hlk100154657"/>
      <w:r>
        <w:t>A</w:t>
      </w:r>
      <w:r>
        <w:rPr>
          <w:rFonts w:hint="eastAsia"/>
        </w:rPr>
        <w:t>装置中溶液</w:t>
      </w:r>
      <w:bookmarkEnd w:id="1"/>
      <w:r>
        <w:rPr>
          <w:rFonts w:hint="eastAsia"/>
        </w:rPr>
        <w:t>少量，</w:t>
      </w:r>
      <w:r>
        <w:t>加足量CaCl</w:t>
      </w:r>
      <w:r>
        <w:rPr>
          <w:rFonts w:hint="eastAsia"/>
          <w:vertAlign w:val="subscript"/>
        </w:rPr>
        <w:t>2</w:t>
      </w:r>
      <w:r>
        <w:t>溶液</w:t>
      </w:r>
      <w:r>
        <w:rPr>
          <w:rFonts w:hint="eastAsia"/>
        </w:rPr>
        <w:t>，</w:t>
      </w:r>
      <w:r>
        <w:t>有白色沉淀生成；静置</w:t>
      </w:r>
      <w:r>
        <w:rPr>
          <w:rFonts w:hint="eastAsia"/>
        </w:rPr>
        <w:t>，</w:t>
      </w:r>
      <w:r>
        <w:t>向上层清液中滴加酚酞溶液。若溶液变红</w:t>
      </w:r>
      <w:r>
        <w:rPr>
          <w:rFonts w:hint="eastAsia"/>
        </w:rPr>
        <w:t>，</w:t>
      </w:r>
      <w:bookmarkStart w:id="2" w:name="_Hlk100154648"/>
      <w:bookmarkStart w:id="3" w:name="_Hlk100154698"/>
      <w:r>
        <w:rPr>
          <w:rFonts w:hint="eastAsia"/>
        </w:rPr>
        <w:t>则溶质</w:t>
      </w:r>
      <w:bookmarkEnd w:id="2"/>
      <w:r>
        <w:rPr>
          <w:rFonts w:hint="eastAsia"/>
        </w:rPr>
        <w:t>成分</w:t>
      </w:r>
      <w:r>
        <w:t>为</w:t>
      </w:r>
      <w:bookmarkEnd w:id="3"/>
      <w:r>
        <w:t>Na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CO</w:t>
      </w:r>
      <w:r>
        <w:rPr>
          <w:rFonts w:hint="eastAsia"/>
          <w:vertAlign w:val="subscript"/>
        </w:rPr>
        <w:t>3</w:t>
      </w:r>
      <w:r>
        <w:t>、NaOH；若溶液未变红</w:t>
      </w:r>
      <w:r>
        <w:rPr>
          <w:rFonts w:hint="eastAsia"/>
        </w:rPr>
        <w:t>，则溶质成分为</w:t>
      </w:r>
      <w:r>
        <w:t>Na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CO</w:t>
      </w:r>
      <w:r>
        <w:rPr>
          <w:rFonts w:hint="eastAsia"/>
          <w:vertAlign w:val="subscript"/>
        </w:rPr>
        <w:t>3</w:t>
      </w:r>
      <w:r>
        <w:t>。</w:t>
      </w:r>
      <w:r>
        <w:rPr>
          <w:rFonts w:hint="eastAsia"/>
          <w:lang w:val="de-DE"/>
        </w:rPr>
        <w:t>（</w:t>
      </w:r>
      <w:r>
        <w:rPr>
          <w:rFonts w:eastAsia="楷体_GB2312"/>
          <w:lang w:val="de-DE"/>
        </w:rPr>
        <w:t>1</w:t>
      </w:r>
      <w:r>
        <w:rPr>
          <w:rFonts w:eastAsia="楷体_GB2312"/>
        </w:rPr>
        <w:t>分</w:t>
      </w:r>
      <w:r>
        <w:rPr>
          <w:rFonts w:hint="eastAsia"/>
          <w:lang w:val="de-DE"/>
        </w:rPr>
        <w:t>）</w:t>
      </w:r>
    </w:p>
    <w:p>
      <w:pPr>
        <w:spacing w:line="460" w:lineRule="exact"/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四、综合应用题（共</w:t>
      </w:r>
      <w:r>
        <w:rPr>
          <w:b/>
          <w:szCs w:val="21"/>
        </w:rPr>
        <w:t>10</w:t>
      </w:r>
      <w:r>
        <w:rPr>
          <w:rFonts w:hint="eastAsia"/>
          <w:b/>
          <w:szCs w:val="21"/>
        </w:rPr>
        <w:t>分）</w:t>
      </w:r>
    </w:p>
    <w:p>
      <w:pPr>
        <w:spacing w:line="460" w:lineRule="exact"/>
        <w:ind w:firstLine="420" w:firstLineChars="200"/>
        <w:rPr>
          <w:szCs w:val="21"/>
        </w:rPr>
      </w:pPr>
      <w:r>
        <w:rPr>
          <w:szCs w:val="21"/>
        </w:rPr>
        <w:t>25</w:t>
      </w:r>
      <w:r>
        <w:rPr>
          <w:rFonts w:hint="eastAsia"/>
          <w:szCs w:val="21"/>
        </w:rPr>
        <w:t>．（</w:t>
      </w:r>
      <w:r>
        <w:rPr>
          <w:szCs w:val="21"/>
        </w:rPr>
        <w:t>1</w:t>
      </w:r>
      <w:r>
        <w:rPr>
          <w:rFonts w:hint="eastAsia"/>
          <w:szCs w:val="21"/>
        </w:rPr>
        <w:t>）c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分）</w:t>
      </w:r>
    </w:p>
    <w:p>
      <w:pPr>
        <w:spacing w:line="460" w:lineRule="exact"/>
        <w:ind w:firstLine="735" w:firstLineChars="35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 w:ascii="宋体" w:hAnsi="宋体" w:cs="宋体"/>
          <w:szCs w:val="21"/>
        </w:rPr>
        <w:t>治疗胃酸过多</w:t>
      </w:r>
      <w:r>
        <w:rPr>
          <w:rFonts w:hint="eastAsia"/>
          <w:kern w:val="0"/>
          <w:szCs w:val="21"/>
          <w:lang w:val="pt-BR" w:bidi="he-IL"/>
        </w:rPr>
        <w:t>症</w:t>
      </w:r>
      <w:r>
        <w:rPr>
          <w:rFonts w:hint="eastAsia" w:ascii="宋体" w:hAnsi="宋体" w:cs="宋体"/>
          <w:szCs w:val="21"/>
        </w:rPr>
        <w:t xml:space="preserve">（或发酵粉的成分之一） 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/>
          <w:lang w:val="de-DE"/>
        </w:rPr>
        <w:t>（</w:t>
      </w:r>
      <w:r>
        <w:rPr>
          <w:rFonts w:eastAsia="楷体_GB2312"/>
          <w:lang w:val="de-DE"/>
        </w:rPr>
        <w:t>1</w:t>
      </w:r>
      <w:r>
        <w:rPr>
          <w:rFonts w:eastAsia="楷体_GB2312"/>
        </w:rPr>
        <w:t>分</w:t>
      </w:r>
      <w:r>
        <w:rPr>
          <w:rFonts w:hint="eastAsia"/>
          <w:lang w:val="de-DE"/>
        </w:rPr>
        <w:t>）</w:t>
      </w:r>
      <w:r>
        <w:rPr>
          <w:szCs w:val="21"/>
        </w:rPr>
        <w:t xml:space="preserve">  </w:t>
      </w:r>
    </w:p>
    <w:p>
      <w:pPr>
        <w:spacing w:line="460" w:lineRule="exact"/>
        <w:ind w:firstLine="735" w:firstLineChars="350"/>
        <w:rPr>
          <w:rFonts w:eastAsia="楷体_GB2312"/>
          <w:lang w:val="de-DE"/>
        </w:rPr>
      </w:pPr>
      <w:r>
        <w:pict>
          <v:shape id="_x0000_s1026" o:spid="_x0000_s1026" o:spt="75" type="#_x0000_t75" style="position:absolute;left:0pt;margin-left:89.65pt;margin-top:22.9pt;height:26.25pt;width:51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/>
          <w:lang w:val="pl-PL"/>
        </w:rPr>
        <w:t>（3）</w:t>
      </w:r>
      <w:r>
        <w:rPr>
          <w:szCs w:val="21"/>
          <w:lang w:val="pl-PL"/>
        </w:rPr>
        <w:fldChar w:fldCharType="begin"/>
      </w:r>
      <w:r>
        <w:rPr>
          <w:szCs w:val="21"/>
          <w:lang w:val="pl-PL"/>
        </w:rPr>
        <w:instrText xml:space="preserve"> </w:instrText>
      </w:r>
      <w:r>
        <w:rPr>
          <w:rFonts w:hint="eastAsia"/>
          <w:szCs w:val="21"/>
          <w:lang w:val="pl-PL"/>
        </w:rPr>
        <w:instrText xml:space="preserve">eq \o\ac(○,</w:instrText>
      </w:r>
      <w:r>
        <w:rPr>
          <w:rFonts w:hint="eastAsia"/>
          <w:position w:val="2"/>
          <w:szCs w:val="21"/>
          <w:lang w:val="pl-PL"/>
        </w:rPr>
        <w:instrText xml:space="preserve">1</w:instrText>
      </w:r>
      <w:r>
        <w:rPr>
          <w:rFonts w:hint="eastAsia"/>
          <w:szCs w:val="21"/>
          <w:lang w:val="pl-PL"/>
        </w:rPr>
        <w:instrText xml:space="preserve">)</w:instrText>
      </w:r>
      <w:r>
        <w:rPr>
          <w:szCs w:val="21"/>
          <w:lang w:val="pl-PL"/>
        </w:rPr>
        <w:fldChar w:fldCharType="end"/>
      </w:r>
      <w:r>
        <w:rPr>
          <w:rFonts w:hint="eastAsia"/>
          <w:lang w:val="pl-PL"/>
        </w:rPr>
        <w:t xml:space="preserve">  </w:t>
      </w:r>
      <w:r>
        <w:rPr>
          <w:lang w:val="de-DE"/>
        </w:rPr>
        <w:t>NaOH＋HCl</w:t>
      </w:r>
      <w:r>
        <w:rPr>
          <w:spacing w:val="-16"/>
          <w:lang w:val="de-DE"/>
        </w:rPr>
        <w:t>==</w:t>
      </w:r>
      <w:r>
        <w:rPr>
          <w:lang w:val="de-DE"/>
        </w:rPr>
        <w:t>= NaCl＋H</w:t>
      </w:r>
      <w:r>
        <w:rPr>
          <w:vertAlign w:val="subscript"/>
          <w:lang w:val="de-DE"/>
        </w:rPr>
        <w:t>2</w:t>
      </w:r>
      <w:r>
        <w:rPr>
          <w:lang w:val="de-DE"/>
        </w:rPr>
        <w:t xml:space="preserve">O     </w:t>
      </w:r>
      <w:r>
        <w:rPr>
          <w:rFonts w:hint="eastAsia"/>
          <w:lang w:val="de-DE"/>
        </w:rPr>
        <w:t xml:space="preserve">    </w:t>
      </w:r>
      <w:r>
        <w:rPr>
          <w:lang w:val="de-DE"/>
        </w:rPr>
        <w:t xml:space="preserve">  </w:t>
      </w:r>
      <w:r>
        <w:rPr>
          <w:rFonts w:hint="eastAsia"/>
          <w:lang w:val="de-DE"/>
        </w:rPr>
        <w:t>（</w:t>
      </w:r>
      <w:r>
        <w:rPr>
          <w:rFonts w:eastAsia="楷体_GB2312"/>
          <w:lang w:val="de-DE"/>
        </w:rPr>
        <w:t>1</w:t>
      </w:r>
      <w:r>
        <w:rPr>
          <w:rFonts w:eastAsia="楷体_GB2312"/>
        </w:rPr>
        <w:t>分</w:t>
      </w:r>
      <w:r>
        <w:rPr>
          <w:rFonts w:hint="eastAsia"/>
          <w:lang w:val="de-DE"/>
        </w:rPr>
        <w:t>）</w:t>
      </w:r>
    </w:p>
    <w:p>
      <w:pPr>
        <w:spacing w:line="460" w:lineRule="exact"/>
        <w:ind w:firstLine="1274" w:firstLineChars="607"/>
        <w:rPr>
          <w:rFonts w:eastAsia="微软雅黑"/>
          <w:szCs w:val="21"/>
          <w:lang w:val="de-DE"/>
        </w:rPr>
      </w:pPr>
      <w:r>
        <w:rPr>
          <w:rFonts w:eastAsia="楷体_GB2312"/>
          <w:szCs w:val="21"/>
          <w:lang w:val="de-DE"/>
        </w:rPr>
        <w:fldChar w:fldCharType="begin"/>
      </w:r>
      <w:r>
        <w:rPr>
          <w:rFonts w:eastAsia="楷体_GB2312"/>
          <w:szCs w:val="21"/>
          <w:lang w:val="de-DE"/>
        </w:rPr>
        <w:instrText xml:space="preserve"> </w:instrText>
      </w:r>
      <w:r>
        <w:rPr>
          <w:rFonts w:hint="eastAsia" w:eastAsia="楷体_GB2312"/>
          <w:szCs w:val="21"/>
          <w:lang w:val="de-DE"/>
        </w:rPr>
        <w:instrText xml:space="preserve">eq \o\ac(○,</w:instrText>
      </w:r>
      <w:r>
        <w:rPr>
          <w:rFonts w:hint="eastAsia" w:eastAsia="楷体_GB2312"/>
          <w:position w:val="2"/>
          <w:szCs w:val="21"/>
          <w:lang w:val="de-DE"/>
        </w:rPr>
        <w:instrText xml:space="preserve">2</w:instrText>
      </w:r>
      <w:r>
        <w:rPr>
          <w:rFonts w:hint="eastAsia" w:eastAsia="楷体_GB2312"/>
          <w:szCs w:val="21"/>
          <w:lang w:val="de-DE"/>
        </w:rPr>
        <w:instrText xml:space="preserve">)</w:instrText>
      </w:r>
      <w:r>
        <w:rPr>
          <w:rFonts w:eastAsia="楷体_GB2312"/>
          <w:szCs w:val="21"/>
          <w:lang w:val="de-DE"/>
        </w:rPr>
        <w:fldChar w:fldCharType="end"/>
      </w:r>
      <w:r>
        <w:rPr>
          <w:szCs w:val="21"/>
        </w:rPr>
        <w:pict>
          <v:shape id="_x0000_s1027" o:spid="_x0000_s1027" o:spt="3" type="#_x0000_t3" style="position:absolute;left:0pt;margin-left:-249.75pt;margin-top:13.3pt;height:20.25pt;width:21.75pt;z-index:251659264;mso-width-relative:page;mso-height-relative:page;" filled="f" coordsize="21600,21600">
            <v:path/>
            <v:fill on="f" focussize="0,0"/>
            <v:stroke/>
            <v:imagedata o:title=""/>
            <o:lock v:ext="edit"/>
          </v:shape>
        </w:pict>
      </w:r>
      <w:r>
        <w:rPr>
          <w:szCs w:val="21"/>
        </w:rPr>
        <w:pict>
          <v:shape id="_x0000_s1028" o:spid="_x0000_s1028" o:spt="3" type="#_x0000_t3" style="position:absolute;left:0pt;margin-left:-111pt;margin-top:13.3pt;height:20.25pt;width:21.75pt;z-index:251660288;mso-width-relative:page;mso-height-relative:page;" filled="f" coordsize="21600,21600">
            <v:path/>
            <v:fill on="f" focussize="0,0"/>
            <v:stroke/>
            <v:imagedata o:title=""/>
            <o:lock v:ext="edit"/>
          </v:shape>
        </w:pict>
      </w:r>
      <w:r>
        <w:rPr>
          <w:rFonts w:hint="eastAsia"/>
          <w:szCs w:val="21"/>
          <w:lang w:val="de-DE"/>
        </w:rPr>
        <w:t xml:space="preserve">                </w:t>
      </w:r>
      <w:r>
        <w:rPr>
          <w:rFonts w:hint="eastAsia"/>
          <w:lang w:val="de-DE"/>
        </w:rPr>
        <w:t>（</w:t>
      </w:r>
      <w:r>
        <w:rPr>
          <w:rFonts w:eastAsia="楷体_GB2312"/>
          <w:lang w:val="de-DE"/>
        </w:rPr>
        <w:t>1</w:t>
      </w:r>
      <w:r>
        <w:rPr>
          <w:rFonts w:eastAsia="楷体_GB2312"/>
        </w:rPr>
        <w:t>分</w:t>
      </w:r>
      <w:r>
        <w:rPr>
          <w:rFonts w:hint="eastAsia"/>
          <w:lang w:val="de-DE"/>
        </w:rPr>
        <w:t>）</w:t>
      </w:r>
    </w:p>
    <w:p>
      <w:pPr>
        <w:spacing w:line="460" w:lineRule="exact"/>
        <w:ind w:firstLine="735" w:firstLineChars="350"/>
        <w:rPr>
          <w:szCs w:val="21"/>
          <w:lang w:val="de-DE"/>
        </w:rPr>
      </w:pPr>
      <w:r>
        <w:rPr>
          <w:rFonts w:hint="eastAsia"/>
          <w:szCs w:val="21"/>
          <w:lang w:val="de-DE"/>
        </w:rPr>
        <w:t>（4）</w:t>
      </w:r>
      <w:r>
        <w:rPr>
          <w:szCs w:val="21"/>
          <w:lang w:val="de-DE"/>
        </w:rPr>
        <w:fldChar w:fldCharType="begin"/>
      </w:r>
      <w:r>
        <w:rPr>
          <w:szCs w:val="21"/>
          <w:lang w:val="de-DE"/>
        </w:rPr>
        <w:instrText xml:space="preserve"> </w:instrText>
      </w:r>
      <w:r>
        <w:rPr>
          <w:rFonts w:hint="eastAsia"/>
          <w:szCs w:val="21"/>
          <w:lang w:val="de-DE"/>
        </w:rPr>
        <w:instrText xml:space="preserve">eq \o\ac(○,</w:instrText>
      </w:r>
      <w:r>
        <w:rPr>
          <w:rFonts w:hint="eastAsia"/>
          <w:position w:val="2"/>
          <w:szCs w:val="21"/>
          <w:lang w:val="de-DE"/>
        </w:rPr>
        <w:instrText xml:space="preserve">1</w:instrText>
      </w:r>
      <w:r>
        <w:rPr>
          <w:rFonts w:hint="eastAsia"/>
          <w:szCs w:val="21"/>
          <w:lang w:val="de-DE"/>
        </w:rPr>
        <w:instrText xml:space="preserve">)</w:instrText>
      </w:r>
      <w:r>
        <w:rPr>
          <w:szCs w:val="21"/>
          <w:lang w:val="de-DE"/>
        </w:rPr>
        <w:fldChar w:fldCharType="end"/>
      </w:r>
      <w:r>
        <w:rPr>
          <w:rFonts w:hint="eastAsia"/>
          <w:szCs w:val="21"/>
          <w:lang w:val="de-DE"/>
        </w:rPr>
        <w:t xml:space="preserve">  </w:t>
      </w:r>
      <w:r>
        <w:rPr>
          <w:szCs w:val="21"/>
          <w:lang w:val="de-DE"/>
        </w:rPr>
        <w:t>MgCl</w:t>
      </w:r>
      <w:r>
        <w:rPr>
          <w:szCs w:val="21"/>
          <w:vertAlign w:val="subscript"/>
          <w:lang w:val="de-DE"/>
        </w:rPr>
        <w:t>2</w:t>
      </w:r>
      <w:r>
        <w:rPr>
          <w:rFonts w:hint="eastAsia"/>
          <w:szCs w:val="21"/>
          <w:lang w:val="de-DE"/>
        </w:rPr>
        <w:t>＋</w:t>
      </w:r>
      <w:r>
        <w:rPr>
          <w:szCs w:val="21"/>
          <w:lang w:val="de-DE"/>
        </w:rPr>
        <w:t>2NaOH</w:t>
      </w:r>
      <w:r>
        <w:rPr>
          <w:rFonts w:hint="eastAsia"/>
          <w:w w:val="200"/>
          <w:szCs w:val="21"/>
          <w:lang w:val="de-DE"/>
        </w:rPr>
        <w:t>＝</w:t>
      </w:r>
      <w:r>
        <w:rPr>
          <w:szCs w:val="21"/>
          <w:lang w:val="de-DE"/>
        </w:rPr>
        <w:t>2</w:t>
      </w:r>
      <w:r>
        <w:rPr>
          <w:szCs w:val="21"/>
          <w:lang w:val="pl-PL"/>
        </w:rPr>
        <w:t>Na</w:t>
      </w:r>
      <w:r>
        <w:rPr>
          <w:szCs w:val="21"/>
          <w:lang w:val="de-DE"/>
        </w:rPr>
        <w:t>Cl</w:t>
      </w:r>
      <w:r>
        <w:rPr>
          <w:rFonts w:hint="eastAsia"/>
          <w:szCs w:val="21"/>
          <w:lang w:val="de-DE"/>
        </w:rPr>
        <w:t>＋</w:t>
      </w:r>
      <w:r>
        <w:rPr>
          <w:szCs w:val="21"/>
          <w:lang w:val="de-DE"/>
        </w:rPr>
        <w:t>Mg(OH)</w:t>
      </w:r>
      <w:r>
        <w:rPr>
          <w:szCs w:val="21"/>
          <w:vertAlign w:val="subscript"/>
          <w:lang w:val="de-DE"/>
        </w:rPr>
        <w:t>2</w:t>
      </w:r>
      <w:r>
        <w:rPr>
          <w:szCs w:val="21"/>
          <w:lang w:val="de-DE"/>
        </w:rPr>
        <w:t>↓</w:t>
      </w:r>
      <w:r>
        <w:rPr>
          <w:rFonts w:hint="eastAsia"/>
          <w:szCs w:val="21"/>
          <w:lang w:val="de-DE"/>
        </w:rPr>
        <w:t xml:space="preserve">       </w:t>
      </w:r>
      <w:r>
        <w:rPr>
          <w:rFonts w:hint="eastAsia"/>
          <w:lang w:val="de-DE"/>
        </w:rPr>
        <w:t>（</w:t>
      </w:r>
      <w:r>
        <w:rPr>
          <w:rFonts w:eastAsia="楷体_GB2312"/>
          <w:lang w:val="de-DE"/>
        </w:rPr>
        <w:t>1</w:t>
      </w:r>
      <w:r>
        <w:rPr>
          <w:rFonts w:eastAsia="楷体_GB2312"/>
        </w:rPr>
        <w:t>分</w:t>
      </w:r>
      <w:r>
        <w:rPr>
          <w:rFonts w:hint="eastAsia"/>
          <w:lang w:val="de-DE"/>
        </w:rPr>
        <w:t>）</w:t>
      </w:r>
    </w:p>
    <w:p>
      <w:pPr>
        <w:spacing w:line="460" w:lineRule="exact"/>
        <w:ind w:firstLine="1274" w:firstLineChars="607"/>
        <w:rPr>
          <w:szCs w:val="21"/>
          <w:lang w:val="de-DE"/>
        </w:rPr>
      </w:pPr>
      <w:bookmarkStart w:id="4" w:name="_Hlk100165417"/>
      <w:r>
        <w:rPr>
          <w:szCs w:val="21"/>
          <w:lang w:val="de-DE"/>
        </w:rPr>
        <w:fldChar w:fldCharType="begin"/>
      </w:r>
      <w:r>
        <w:rPr>
          <w:szCs w:val="21"/>
          <w:lang w:val="de-DE"/>
        </w:rPr>
        <w:instrText xml:space="preserve"> </w:instrText>
      </w:r>
      <w:r>
        <w:rPr>
          <w:rFonts w:hint="eastAsia"/>
          <w:szCs w:val="21"/>
          <w:lang w:val="de-DE"/>
        </w:rPr>
        <w:instrText xml:space="preserve">eq \o\ac(○,</w:instrText>
      </w:r>
      <w:r>
        <w:rPr>
          <w:rFonts w:hint="eastAsia"/>
          <w:position w:val="2"/>
          <w:szCs w:val="21"/>
          <w:lang w:val="de-DE"/>
        </w:rPr>
        <w:instrText xml:space="preserve">2</w:instrText>
      </w:r>
      <w:r>
        <w:rPr>
          <w:rFonts w:hint="eastAsia"/>
          <w:szCs w:val="21"/>
          <w:lang w:val="de-DE"/>
        </w:rPr>
        <w:instrText xml:space="preserve">)</w:instrText>
      </w:r>
      <w:r>
        <w:rPr>
          <w:szCs w:val="21"/>
          <w:lang w:val="de-DE"/>
        </w:rPr>
        <w:fldChar w:fldCharType="end"/>
      </w:r>
      <w:r>
        <w:rPr>
          <w:rFonts w:hint="eastAsia"/>
          <w:szCs w:val="21"/>
          <w:lang w:val="de-DE"/>
        </w:rPr>
        <w:t xml:space="preserve">  </w:t>
      </w:r>
      <w:bookmarkEnd w:id="4"/>
      <w:r>
        <w:rPr>
          <w:rFonts w:hint="eastAsia"/>
          <w:szCs w:val="21"/>
          <w:lang w:val="de-DE"/>
        </w:rPr>
        <w:t xml:space="preserve">除去碳酸钠，防止对检验硫酸钠造成干扰    </w:t>
      </w:r>
      <w:r>
        <w:rPr>
          <w:rFonts w:hint="eastAsia"/>
          <w:lang w:val="de-DE"/>
        </w:rPr>
        <w:t>（</w:t>
      </w:r>
      <w:r>
        <w:rPr>
          <w:rFonts w:eastAsia="楷体_GB2312"/>
          <w:lang w:val="de-DE"/>
        </w:rPr>
        <w:t>1</w:t>
      </w:r>
      <w:r>
        <w:rPr>
          <w:rFonts w:eastAsia="楷体_GB2312"/>
        </w:rPr>
        <w:t>分</w:t>
      </w:r>
      <w:r>
        <w:rPr>
          <w:rFonts w:hint="eastAsia"/>
          <w:lang w:val="de-DE"/>
        </w:rPr>
        <w:t>）</w:t>
      </w:r>
      <w:r>
        <w:rPr>
          <w:rFonts w:hint="eastAsia"/>
          <w:szCs w:val="21"/>
          <w:lang w:val="de-DE"/>
        </w:rPr>
        <w:t xml:space="preserve">  </w:t>
      </w:r>
    </w:p>
    <w:p>
      <w:pPr>
        <w:spacing w:line="460" w:lineRule="exact"/>
        <w:ind w:firstLine="1155" w:firstLineChars="550"/>
        <w:rPr>
          <w:szCs w:val="21"/>
          <w:lang w:val="de-DE"/>
        </w:rPr>
      </w:pPr>
      <w:r>
        <w:rPr>
          <w:szCs w:val="21"/>
          <w:lang w:val="de-DE"/>
        </w:rPr>
        <w:t xml:space="preserve"> </w:t>
      </w:r>
      <w:r>
        <w:rPr>
          <w:szCs w:val="21"/>
          <w:lang w:val="de-DE"/>
        </w:rPr>
        <w:fldChar w:fldCharType="begin"/>
      </w:r>
      <w:r>
        <w:rPr>
          <w:szCs w:val="21"/>
          <w:lang w:val="de-DE"/>
        </w:rPr>
        <w:instrText xml:space="preserve"> </w:instrText>
      </w:r>
      <w:r>
        <w:rPr>
          <w:rFonts w:hint="eastAsia"/>
          <w:szCs w:val="21"/>
          <w:lang w:val="de-DE"/>
        </w:rPr>
        <w:instrText xml:space="preserve">eq \o\ac(○,</w:instrText>
      </w:r>
      <w:r>
        <w:rPr>
          <w:rFonts w:hint="eastAsia"/>
          <w:position w:val="2"/>
          <w:szCs w:val="21"/>
          <w:lang w:val="de-DE"/>
        </w:rPr>
        <w:instrText xml:space="preserve">3</w:instrText>
      </w:r>
      <w:r>
        <w:rPr>
          <w:rFonts w:hint="eastAsia"/>
          <w:szCs w:val="21"/>
          <w:lang w:val="de-DE"/>
        </w:rPr>
        <w:instrText xml:space="preserve">)</w:instrText>
      </w:r>
      <w:r>
        <w:rPr>
          <w:szCs w:val="21"/>
          <w:lang w:val="de-DE"/>
        </w:rPr>
        <w:fldChar w:fldCharType="end"/>
      </w:r>
      <w:r>
        <w:rPr>
          <w:rFonts w:hint="eastAsia"/>
          <w:szCs w:val="21"/>
          <w:lang w:val="de-DE"/>
        </w:rPr>
        <w:t xml:space="preserve">  氯化镁、硫酸钠</w:t>
      </w:r>
      <w:r>
        <w:rPr>
          <w:szCs w:val="21"/>
          <w:lang w:val="de-DE"/>
        </w:rPr>
        <w:t xml:space="preserve">    </w:t>
      </w:r>
      <w:r>
        <w:rPr>
          <w:rFonts w:hint="eastAsia"/>
          <w:szCs w:val="21"/>
          <w:lang w:val="de-DE"/>
        </w:rPr>
        <w:t xml:space="preserve"> </w:t>
      </w:r>
      <w:r>
        <w:rPr>
          <w:szCs w:val="21"/>
          <w:lang w:val="de-DE"/>
        </w:rPr>
        <w:t xml:space="preserve"> </w:t>
      </w:r>
      <w:r>
        <w:rPr>
          <w:rFonts w:hint="eastAsia"/>
          <w:szCs w:val="21"/>
          <w:lang w:val="de-DE"/>
        </w:rPr>
        <w:t xml:space="preserve">  </w:t>
      </w:r>
      <w:r>
        <w:rPr>
          <w:rFonts w:hint="eastAsia"/>
          <w:lang w:val="de-DE"/>
        </w:rPr>
        <w:t>（</w:t>
      </w:r>
      <w:r>
        <w:rPr>
          <w:rFonts w:eastAsia="楷体_GB2312"/>
          <w:lang w:val="de-DE"/>
        </w:rPr>
        <w:t>1</w:t>
      </w:r>
      <w:r>
        <w:rPr>
          <w:rFonts w:eastAsia="楷体_GB2312"/>
        </w:rPr>
        <w:t>分</w:t>
      </w:r>
      <w:r>
        <w:rPr>
          <w:rFonts w:hint="eastAsia"/>
          <w:lang w:val="de-DE"/>
        </w:rPr>
        <w:t>）</w:t>
      </w:r>
    </w:p>
    <w:p>
      <w:pPr>
        <w:spacing w:line="360" w:lineRule="auto"/>
        <w:ind w:left="273" w:leftChars="130" w:firstLine="420" w:firstLineChars="200"/>
      </w:pPr>
      <w:r>
        <w:rPr>
          <w:rFonts w:hint="eastAsia"/>
          <w:szCs w:val="21"/>
        </w:rPr>
        <w:t>（5）解：</w:t>
      </w:r>
      <w:r>
        <w:rPr>
          <w:rFonts w:hint="eastAsia" w:eastAsia="新宋体"/>
          <w:szCs w:val="21"/>
        </w:rPr>
        <w:t>设生成氢气的质量为x。</w:t>
      </w:r>
    </w:p>
    <w:p>
      <w:pPr>
        <w:jc w:val="center"/>
        <w:rPr>
          <w:lang w:val="de-DE"/>
        </w:rPr>
      </w:pPr>
      <w:r>
        <w:rPr>
          <w:rFonts w:hint="eastAsia" w:eastAsia="新宋体"/>
          <w:szCs w:val="21"/>
        </w:rPr>
        <w:t>2NaCl+2H</w:t>
      </w:r>
      <w:r>
        <w:rPr>
          <w:rFonts w:hint="eastAsia"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>O</w:t>
      </w:r>
      <w:r>
        <w:rPr>
          <w:position w:val="-23"/>
        </w:rPr>
        <w:pict>
          <v:shape id="_x0000_i1026" o:spt="75" alt="菁优网-jyeoo" type="#_x0000_t75" style="height:23.3pt;width:31.1pt;" filled="f" o:preferrelative="t" stroked="f" coordsize="21600,21600">
            <v:path/>
            <v:fill on="f" focussize="0,0"/>
            <v:stroke on="f" joinstyle="miter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2NaOH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</w:rPr>
        <w:t>+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</w:rPr>
        <w:t>H</w:t>
      </w:r>
      <w:r>
        <w:rPr>
          <w:rFonts w:hint="eastAsia"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>↑+Cl</w:t>
      </w:r>
      <w:r>
        <w:rPr>
          <w:rFonts w:hint="eastAsia"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 xml:space="preserve">↑ </w:t>
      </w:r>
      <w:r>
        <w:rPr>
          <w:rFonts w:eastAsia="新宋体"/>
          <w:szCs w:val="21"/>
        </w:rPr>
        <w:t xml:space="preserve">    </w:t>
      </w:r>
      <w:r>
        <w:rPr>
          <w:rFonts w:hint="eastAsia"/>
          <w:lang w:val="de-DE"/>
        </w:rPr>
        <w:t>（</w:t>
      </w:r>
      <w:r>
        <w:rPr>
          <w:rFonts w:eastAsia="楷体_GB2312"/>
          <w:lang w:val="de-DE"/>
        </w:rPr>
        <w:t>1</w:t>
      </w:r>
      <w:r>
        <w:rPr>
          <w:rFonts w:eastAsia="楷体_GB2312"/>
        </w:rPr>
        <w:t>分</w:t>
      </w:r>
      <w:r>
        <w:rPr>
          <w:rFonts w:hint="eastAsia"/>
          <w:lang w:val="de-DE"/>
        </w:rPr>
        <w:t>）</w:t>
      </w:r>
    </w:p>
    <w:p>
      <w:pPr>
        <w:ind w:firstLine="3780" w:firstLineChars="1800"/>
        <w:rPr>
          <w:lang w:val="de-DE"/>
        </w:rPr>
      </w:pPr>
      <w:r>
        <w:rPr>
          <w:rFonts w:hint="eastAsia" w:eastAsia="新宋体"/>
          <w:szCs w:val="21"/>
          <w:lang w:val="de-DE"/>
        </w:rPr>
        <w:t>80    2</w:t>
      </w:r>
    </w:p>
    <w:p>
      <w:pPr>
        <w:ind w:left="273" w:leftChars="130"/>
        <w:rPr>
          <w:lang w:val="de-DE"/>
        </w:rPr>
      </w:pPr>
      <w:r>
        <w:rPr>
          <w:rFonts w:hint="eastAsia" w:eastAsia="新宋体"/>
          <w:szCs w:val="21"/>
          <w:lang w:val="de-DE"/>
        </w:rPr>
        <w:t xml:space="preserve">                    </w:t>
      </w:r>
      <w:r>
        <w:rPr>
          <w:rFonts w:eastAsia="新宋体"/>
          <w:szCs w:val="21"/>
          <w:lang w:val="de-DE"/>
        </w:rPr>
        <w:t xml:space="preserve">    </w:t>
      </w:r>
      <w:r>
        <w:rPr>
          <w:rFonts w:hint="eastAsia" w:eastAsia="新宋体"/>
          <w:szCs w:val="21"/>
          <w:lang w:val="de-DE"/>
        </w:rPr>
        <w:t xml:space="preserve">        40 t  </w:t>
      </w:r>
      <w:r>
        <w:rPr>
          <w:rFonts w:eastAsia="新宋体"/>
          <w:szCs w:val="21"/>
          <w:lang w:val="de-DE"/>
        </w:rPr>
        <w:t xml:space="preserve"> </w:t>
      </w:r>
      <w:r>
        <w:rPr>
          <w:rFonts w:hint="eastAsia" w:eastAsia="新宋体"/>
          <w:szCs w:val="21"/>
          <w:lang w:val="de-DE"/>
        </w:rPr>
        <w:t xml:space="preserve"> x</w:t>
      </w:r>
    </w:p>
    <w:p>
      <w:pPr>
        <w:ind w:firstLine="1890" w:firstLineChars="900"/>
        <w:jc w:val="left"/>
        <w:rPr>
          <w:szCs w:val="21"/>
          <w:lang w:val="de-DE"/>
        </w:rPr>
      </w:pPr>
      <w:r>
        <w:rPr>
          <w:position w:val="-22"/>
        </w:rPr>
        <w:pict>
          <v:shape id="_x0000_i1027" o:spt="75" type="#_x0000_t75" style="height:26.4pt;width:15.55pt;" filled="f" o:preferrelative="t" stroked="f" coordsize="21600,21600">
            <v:path/>
            <v:fill on="f" focussize="0,0"/>
            <v:stroke on="f" joinstyle="miter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  <w:lang w:val="de-DE"/>
        </w:rPr>
        <w:t>＝</w:t>
      </w:r>
      <w:r>
        <w:rPr>
          <w:position w:val="-22"/>
        </w:rPr>
        <w:pict>
          <v:shape id="_x0000_i1028" o:spt="75" type="#_x0000_t75" style="height:26.4pt;width:21.75pt;" filled="f" o:preferrelative="t" stroked="f" coordsize="21600,21600">
            <v:path/>
            <v:fill on="f" focussize="0,0"/>
            <v:stroke on="f" joinstyle="miter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position w:val="-22"/>
          <w:lang w:val="de-DE"/>
        </w:rPr>
        <w:t xml:space="preserve">                 </w:t>
      </w:r>
      <w:r>
        <w:rPr>
          <w:rFonts w:hint="eastAsia"/>
          <w:lang w:val="de-DE"/>
        </w:rPr>
        <w:t>（</w:t>
      </w:r>
      <w:r>
        <w:rPr>
          <w:rFonts w:eastAsia="楷体_GB2312"/>
          <w:lang w:val="de-DE"/>
        </w:rPr>
        <w:t>1</w:t>
      </w:r>
      <w:r>
        <w:rPr>
          <w:rFonts w:eastAsia="楷体_GB2312"/>
        </w:rPr>
        <w:t>分</w:t>
      </w:r>
      <w:r>
        <w:rPr>
          <w:rFonts w:hint="eastAsia"/>
          <w:lang w:val="de-DE"/>
        </w:rPr>
        <w:t>）</w:t>
      </w:r>
      <w:r>
        <w:rPr>
          <w:szCs w:val="21"/>
          <w:lang w:val="de-DE"/>
        </w:rPr>
        <w:t xml:space="preserve"> </w:t>
      </w:r>
    </w:p>
    <w:p>
      <w:pPr>
        <w:ind w:firstLine="420" w:firstLineChars="200"/>
        <w:jc w:val="left"/>
        <w:rPr>
          <w:szCs w:val="21"/>
          <w:lang w:val="de-DE"/>
        </w:rPr>
      </w:pPr>
      <w:r>
        <w:rPr>
          <w:position w:val="-22"/>
          <w:lang w:val="de-DE"/>
        </w:rPr>
        <w:t xml:space="preserve">     </w:t>
      </w:r>
      <w:r>
        <w:rPr>
          <w:rFonts w:hint="eastAsia"/>
          <w:lang w:val="de-DE"/>
        </w:rPr>
        <w:t xml:space="preserve"> </w:t>
      </w:r>
      <w:r>
        <w:rPr>
          <w:lang w:val="de-DE"/>
        </w:rPr>
        <w:t xml:space="preserve">           </w:t>
      </w:r>
      <w:r>
        <w:rPr>
          <w:rFonts w:hint="eastAsia" w:eastAsia="新宋体"/>
          <w:szCs w:val="21"/>
          <w:lang w:val="de-DE"/>
        </w:rPr>
        <w:t>x＝1 t</w:t>
      </w:r>
      <w:r>
        <w:rPr>
          <w:rFonts w:eastAsia="新宋体"/>
          <w:szCs w:val="21"/>
          <w:lang w:val="de-DE"/>
        </w:rPr>
        <w:t xml:space="preserve">                  </w:t>
      </w:r>
      <w:r>
        <w:rPr>
          <w:rFonts w:hint="eastAsia"/>
          <w:lang w:val="de-DE"/>
        </w:rPr>
        <w:t>（</w:t>
      </w:r>
      <w:r>
        <w:rPr>
          <w:rFonts w:eastAsia="楷体_GB2312"/>
          <w:lang w:val="de-DE"/>
        </w:rPr>
        <w:t>1</w:t>
      </w:r>
      <w:r>
        <w:rPr>
          <w:rFonts w:eastAsia="楷体_GB2312"/>
        </w:rPr>
        <w:t>分</w:t>
      </w:r>
      <w:r>
        <w:rPr>
          <w:rFonts w:hint="eastAsia"/>
          <w:lang w:val="de-DE"/>
        </w:rPr>
        <w:t>）</w:t>
      </w:r>
      <w:r>
        <w:rPr>
          <w:szCs w:val="21"/>
          <w:lang w:val="de-DE"/>
        </w:rPr>
        <w:t xml:space="preserve"> </w:t>
      </w:r>
    </w:p>
    <w:p>
      <w:pPr>
        <w:spacing w:line="360" w:lineRule="auto"/>
        <w:ind w:left="273" w:leftChars="130" w:firstLine="1050" w:firstLineChars="500"/>
      </w:pPr>
      <w:r>
        <w:rPr>
          <w:rFonts w:eastAsia="新宋体"/>
          <w:szCs w:val="21"/>
          <w:lang w:val="de-DE"/>
        </w:rPr>
        <w:t xml:space="preserve">  </w:t>
      </w:r>
      <w:r>
        <w:rPr>
          <w:rFonts w:hint="eastAsia" w:eastAsia="新宋体"/>
          <w:szCs w:val="21"/>
        </w:rPr>
        <w:t>答：生成氢气的质量为1 t。</w:t>
      </w:r>
    </w:p>
    <w:p>
      <w:pPr>
        <w:rPr>
          <w:sz w:val="24"/>
        </w:rPr>
        <w:sectPr>
          <w:headerReference r:id="rId3" w:type="default"/>
          <w:footerReference r:id="rId4" w:type="default"/>
          <w:footerReference r:id="rId5" w:type="even"/>
          <w:pgSz w:w="11907" w:h="16839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5" w:name="_GoBack"/>
      <w:bookmarkEnd w:id="5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left="265" w:hanging="265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26C7"/>
    <w:rsid w:val="0000370C"/>
    <w:rsid w:val="00003A45"/>
    <w:rsid w:val="0008168C"/>
    <w:rsid w:val="001476F3"/>
    <w:rsid w:val="001618CE"/>
    <w:rsid w:val="002E571C"/>
    <w:rsid w:val="00305386"/>
    <w:rsid w:val="0031351E"/>
    <w:rsid w:val="00313B1E"/>
    <w:rsid w:val="00341CC9"/>
    <w:rsid w:val="0036441C"/>
    <w:rsid w:val="003850E0"/>
    <w:rsid w:val="003A75A0"/>
    <w:rsid w:val="003E0754"/>
    <w:rsid w:val="004151FC"/>
    <w:rsid w:val="00430764"/>
    <w:rsid w:val="00463FFE"/>
    <w:rsid w:val="00480991"/>
    <w:rsid w:val="004C4CF3"/>
    <w:rsid w:val="004D321D"/>
    <w:rsid w:val="0053733E"/>
    <w:rsid w:val="00570B16"/>
    <w:rsid w:val="00595A38"/>
    <w:rsid w:val="005C06C2"/>
    <w:rsid w:val="00644A82"/>
    <w:rsid w:val="006661E8"/>
    <w:rsid w:val="00724714"/>
    <w:rsid w:val="00772EDA"/>
    <w:rsid w:val="007D5DDE"/>
    <w:rsid w:val="008326C7"/>
    <w:rsid w:val="00851EF7"/>
    <w:rsid w:val="008872C6"/>
    <w:rsid w:val="0089403B"/>
    <w:rsid w:val="009310A8"/>
    <w:rsid w:val="009467DD"/>
    <w:rsid w:val="00957A62"/>
    <w:rsid w:val="00970DE3"/>
    <w:rsid w:val="009C3760"/>
    <w:rsid w:val="009C5017"/>
    <w:rsid w:val="009D2A91"/>
    <w:rsid w:val="00A24A0D"/>
    <w:rsid w:val="00A24C7E"/>
    <w:rsid w:val="00A377DD"/>
    <w:rsid w:val="00A40F72"/>
    <w:rsid w:val="00A43160"/>
    <w:rsid w:val="00A64E59"/>
    <w:rsid w:val="00AE3117"/>
    <w:rsid w:val="00B4571D"/>
    <w:rsid w:val="00B5110E"/>
    <w:rsid w:val="00B768EF"/>
    <w:rsid w:val="00BB731D"/>
    <w:rsid w:val="00BC1441"/>
    <w:rsid w:val="00BE6FDA"/>
    <w:rsid w:val="00BE7B54"/>
    <w:rsid w:val="00BF7AEC"/>
    <w:rsid w:val="00C02FC6"/>
    <w:rsid w:val="00C05FF2"/>
    <w:rsid w:val="00CC3121"/>
    <w:rsid w:val="00D1599A"/>
    <w:rsid w:val="00D74837"/>
    <w:rsid w:val="00D7483C"/>
    <w:rsid w:val="00DC1EE7"/>
    <w:rsid w:val="00E5680B"/>
    <w:rsid w:val="00E62A5B"/>
    <w:rsid w:val="00E8577C"/>
    <w:rsid w:val="00EA27DB"/>
    <w:rsid w:val="00ED7F6A"/>
    <w:rsid w:val="00F05C9E"/>
    <w:rsid w:val="00F13ECC"/>
    <w:rsid w:val="00F62D8B"/>
    <w:rsid w:val="00F93858"/>
    <w:rsid w:val="00FE7E6A"/>
    <w:rsid w:val="044C664D"/>
    <w:rsid w:val="153A479D"/>
    <w:rsid w:val="156A14E5"/>
    <w:rsid w:val="1957077C"/>
    <w:rsid w:val="23B90C7F"/>
    <w:rsid w:val="2E20426F"/>
    <w:rsid w:val="30760C45"/>
    <w:rsid w:val="39A13E76"/>
    <w:rsid w:val="449B55A5"/>
    <w:rsid w:val="500F682D"/>
    <w:rsid w:val="571E156B"/>
    <w:rsid w:val="57542626"/>
    <w:rsid w:val="61795608"/>
    <w:rsid w:val="62162B79"/>
    <w:rsid w:val="64430863"/>
    <w:rsid w:val="6B1C4981"/>
    <w:rsid w:val="6CD0484C"/>
    <w:rsid w:val="6FEF189F"/>
    <w:rsid w:val="7B51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rPr>
      <w:rFonts w:ascii="宋体" w:hAnsi="Courier New"/>
      <w:szCs w:val="21"/>
      <w:lang w:val="zh-CN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4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5">
    <w:name w:val="Normal (Web)"/>
    <w:basedOn w:val="1"/>
    <w:qFormat/>
    <w:uiPriority w:val="99"/>
    <w:pPr>
      <w:widowControl/>
      <w:spacing w:after="100" w:afterAutospacing="1"/>
    </w:pPr>
    <w:rPr>
      <w:rFonts w:ascii="宋体" w:hAnsi="宋体" w:cs="宋体"/>
      <w:kern w:val="0"/>
      <w:sz w:val="24"/>
    </w:rPr>
  </w:style>
  <w:style w:type="character" w:styleId="7">
    <w:name w:val="page number"/>
    <w:qFormat/>
    <w:uiPriority w:val="99"/>
    <w:rPr>
      <w:rFonts w:cs="Times New Roman"/>
    </w:rPr>
  </w:style>
  <w:style w:type="table" w:styleId="9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纯文本 Char"/>
    <w:link w:val="2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</Words>
  <Characters>1196</Characters>
  <Lines>9</Lines>
  <Paragraphs>2</Paragraphs>
  <TotalTime>0</TotalTime>
  <ScaleCrop>false</ScaleCrop>
  <LinksUpToDate>false</LinksUpToDate>
  <CharactersWithSpaces>1403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2018-07-11T07:38:00Z</dcterms:created>
  <dc:creator>Administrator</dc:creator>
  <cp:lastModifiedBy>Administrator</cp:lastModifiedBy>
  <dcterms:modified xsi:type="dcterms:W3CDTF">2022-12-07T04:05:42Z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