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10287000</wp:posOffset>
            </wp:positionV>
            <wp:extent cx="292100" cy="3556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2021—2022学年度下期模拟试题</w:t>
      </w:r>
    </w:p>
    <w:p>
      <w:pPr>
        <w:jc w:val="center"/>
        <w:rPr>
          <w:rFonts w:ascii="Times New Roman" w:hAnsi="Times New Roman" w:eastAsia="黑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九年级化学</w:t>
      </w:r>
    </w:p>
    <w:p>
      <w:pPr>
        <w:spacing w:line="288" w:lineRule="auto"/>
        <w:rPr>
          <w:rFonts w:ascii="Times New Roman" w:hAnsi="Times New Roman" w:eastAsia="黑体" w:cs="Times New Roman"/>
          <w:bCs/>
          <w:szCs w:val="21"/>
        </w:rPr>
      </w:pPr>
      <w:r>
        <w:rPr>
          <w:rFonts w:ascii="Times New Roman" w:hAnsi="Times New Roman" w:eastAsia="黑体" w:cs="Times New Roman"/>
          <w:bCs/>
          <w:szCs w:val="21"/>
        </w:rPr>
        <w:t>一、选择题（本大题包括16个小题，每小题2分，共32分，每小题只有一个选项符合题意）</w:t>
      </w:r>
    </w:p>
    <w:p>
      <w:pPr>
        <w:adjustRightInd w:val="0"/>
        <w:snapToGrid w:val="0"/>
        <w:ind w:left="21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1．A    2．C</w:t>
      </w:r>
      <w:r>
        <w:rPr>
          <w:rFonts w:ascii="Times New Roman" w:hAnsi="Times New Roman" w:eastAsia="宋体" w:cs="Times New Roman"/>
          <w:color w:val="FF0000"/>
          <w:szCs w:val="21"/>
        </w:rPr>
        <w:t xml:space="preserve">     </w:t>
      </w:r>
      <w:r>
        <w:rPr>
          <w:rFonts w:ascii="Times New Roman" w:hAnsi="Times New Roman" w:eastAsia="宋体" w:cs="Times New Roman"/>
          <w:szCs w:val="21"/>
        </w:rPr>
        <w:t>3．D     4．A</w:t>
      </w:r>
      <w:r>
        <w:rPr>
          <w:rFonts w:ascii="Times New Roman" w:hAnsi="Times New Roman" w:eastAsia="宋体" w:cs="Times New Roman"/>
          <w:color w:val="FF0000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  5．C     6．B</w:t>
      </w:r>
      <w:r>
        <w:rPr>
          <w:rFonts w:ascii="Times New Roman" w:hAnsi="Times New Roman" w:eastAsia="宋体" w:cs="Times New Roman"/>
          <w:color w:val="FF0000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 xml:space="preserve"> 7．A     8．B</w:t>
      </w:r>
    </w:p>
    <w:p>
      <w:pPr>
        <w:adjustRightInd w:val="0"/>
        <w:snapToGrid w:val="0"/>
        <w:ind w:left="21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9．D    10．B</w:t>
      </w:r>
      <w:r>
        <w:rPr>
          <w:rFonts w:ascii="Times New Roman" w:hAnsi="Times New Roman" w:eastAsia="宋体" w:cs="Times New Roman"/>
          <w:color w:val="FF0000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  11．B    12．A</w:t>
      </w:r>
      <w:r>
        <w:rPr>
          <w:rFonts w:ascii="Times New Roman" w:hAnsi="Times New Roman" w:eastAsia="宋体" w:cs="Times New Roman"/>
          <w:color w:val="FF0000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 13．A    14．C</w:t>
      </w:r>
      <w:r>
        <w:rPr>
          <w:rFonts w:ascii="Times New Roman" w:hAnsi="Times New Roman" w:eastAsia="宋体" w:cs="Times New Roman"/>
          <w:color w:val="FF0000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 15．D    16．C</w:t>
      </w:r>
    </w:p>
    <w:p>
      <w:pPr>
        <w:adjustRightInd w:val="0"/>
        <w:snapToGrid w:val="0"/>
        <w:spacing w:line="340" w:lineRule="exact"/>
        <w:rPr>
          <w:rFonts w:ascii="Times New Roman" w:hAnsi="Times New Roman" w:eastAsia="宋体" w:cs="Times New Roman"/>
          <w:color w:val="000000"/>
        </w:rPr>
      </w:pPr>
      <w:r>
        <w:rPr>
          <w:rFonts w:ascii="Times New Roman" w:hAnsi="Times New Roman" w:eastAsia="黑体" w:cs="Times New Roman"/>
          <w:bCs/>
          <w:szCs w:val="21"/>
        </w:rPr>
        <w:t>二、填空题（本大题包括5个小题，共21分）</w:t>
      </w:r>
    </w:p>
    <w:p>
      <w:pPr>
        <w:spacing w:line="340" w:lineRule="exac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17．（1）Ne    （2）2OH</w:t>
      </w:r>
      <w:r>
        <w:rPr>
          <w:rFonts w:ascii="Times New Roman" w:hAnsi="Times New Roman" w:eastAsia="宋体" w:cs="Times New Roman"/>
          <w:szCs w:val="21"/>
          <w:vertAlign w:val="superscript"/>
        </w:rPr>
        <w:t xml:space="preserve">-      </w:t>
      </w:r>
      <w:r>
        <w:rPr>
          <w:rFonts w:ascii="Times New Roman" w:hAnsi="Times New Roman" w:eastAsia="宋体" w:cs="Times New Roman"/>
          <w:szCs w:val="21"/>
        </w:rPr>
        <w:t>（3）HgO          （4）3SO</w:t>
      </w:r>
      <w:r>
        <w:rPr>
          <w:rFonts w:ascii="Times New Roman" w:hAnsi="Times New Roman" w:eastAsia="宋体" w:cs="Times New Roman"/>
          <w:szCs w:val="21"/>
          <w:vertAlign w:val="subscript"/>
        </w:rPr>
        <w:t>2</w:t>
      </w:r>
    </w:p>
    <w:p>
      <w:pPr>
        <w:adjustRightInd w:val="0"/>
        <w:snapToGrid w:val="0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18．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cs="Times New Roman"/>
        </w:rPr>
        <w:t>）碘    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cs="Times New Roman"/>
        </w:rPr>
        <w:t>）乳化     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Times New Roman" w:hAnsi="Times New Roman" w:cs="Times New Roman"/>
        </w:rPr>
        <w:t>）隔绝氧气      （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Times New Roman" w:hAnsi="Times New Roman" w:cs="Times New Roman"/>
        </w:rPr>
        <w:t>）S</w:t>
      </w:r>
      <w:r>
        <w:rPr>
          <w:rFonts w:ascii="Times New Roman" w:hAnsi="Times New Roman" w:cs="Times New Roman"/>
          <w:kern w:val="0"/>
        </w:rPr>
        <w:t>O</w:t>
      </w:r>
      <w:r>
        <w:rPr>
          <w:rFonts w:ascii="Times New Roman" w:hAnsi="Times New Roman" w:cs="Times New Roman"/>
          <w:kern w:val="0"/>
          <w:vertAlign w:val="subscript"/>
        </w:rPr>
        <w:t>2</w:t>
      </w:r>
      <w:r>
        <w:rPr>
          <w:rFonts w:ascii="Times New Roman" w:hAnsi="Times New Roman" w:cs="Times New Roman"/>
          <w:kern w:val="0"/>
        </w:rPr>
        <w:t>、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kern w:val="0"/>
        </w:rPr>
        <w:t>O</w:t>
      </w:r>
      <w:r>
        <w:rPr>
          <w:rFonts w:ascii="Times New Roman" w:hAnsi="Times New Roman" w:cs="Times New Roman"/>
          <w:kern w:val="0"/>
          <w:vertAlign w:val="subscript"/>
        </w:rPr>
        <w:t>2</w:t>
      </w:r>
      <w:r>
        <w:rPr>
          <w:rFonts w:ascii="Times New Roman" w:hAnsi="Times New Roman" w:cs="Times New Roman"/>
        </w:rPr>
        <w:t xml:space="preserve">  </w:t>
      </w:r>
    </w:p>
    <w:p>
      <w:pPr>
        <w:adjustRightInd w:val="0"/>
        <w:snapToGrid w:val="0"/>
        <w:spacing w:line="340" w:lineRule="exac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19．（1）c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  <w:szCs w:val="21"/>
        </w:rPr>
        <w:t>（2）20       （3）</w:t>
      </w:r>
      <w:r>
        <w:rPr>
          <w:rFonts w:ascii="Times New Roman" w:hAnsi="Times New Roman" w:cs="Times New Roman"/>
        </w:rPr>
        <w:t>蒸发结晶      （4）B、C、D</w:t>
      </w:r>
    </w:p>
    <w:p>
      <w:pPr>
        <w:spacing w:line="360" w:lineRule="auto"/>
        <w:textAlignment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5356860</wp:posOffset>
                </wp:positionH>
                <wp:positionV relativeFrom="paragraph">
                  <wp:posOffset>15240</wp:posOffset>
                </wp:positionV>
                <wp:extent cx="0" cy="200025"/>
                <wp:effectExtent l="76200" t="38100" r="57150" b="952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21.8pt;margin-top:1.2pt;height:15.75pt;width:0pt;z-index:251659264;mso-width-relative:page;mso-height-relative:page;" filled="f" stroked="t" coordsize="21600,21600" o:gfxdata="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0wyKtcAAAAIAQAADwAAAAAAAAABACAAAAAiAAAAZHJzL2Rvd25yZXYueG1sUEsBAhQAFAAAAAgA&#10;h07iQJ6DJdntAQAAnAMAAA4AAAAAAAAAAQAgAAAAJgEAAGRycy9lMm9Eb2MueG1sUEsFBgAAAAAG&#10;AAYAWQEAAIU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w:t>20．</w:t>
      </w:r>
      <w:r>
        <w:rPr>
          <w:rFonts w:ascii="Times New Roman" w:hAnsi="Times New Roman" w:eastAsia="宋体" w:cs="Times New Roman"/>
        </w:rPr>
        <w:t>（1）</w:t>
      </w:r>
      <w:r>
        <w:rPr>
          <w:rFonts w:hint="eastAsia" w:ascii="宋体" w:hAnsi="宋体" w:eastAsia="宋体" w:cs="宋体"/>
          <w:color w:val="000000"/>
        </w:rPr>
        <w:t>①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Times New Roman" w:hAnsi="Times New Roman" w:cs="Times New Roman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hint="eastAsia" w:ascii="宋体" w:hAnsi="宋体" w:eastAsia="宋体" w:cs="宋体"/>
          <w:color w:val="000000"/>
        </w:rPr>
        <w:t>②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eastAsia="Times New Roman" w:cs="Times New Roman"/>
          <w:color w:val="000000"/>
        </w:rPr>
        <w:t>Ar</w:t>
      </w:r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hint="eastAsia" w:ascii="宋体" w:hAnsi="宋体" w:eastAsia="宋体" w:cs="宋体"/>
          <w:color w:val="000000"/>
        </w:rPr>
        <w:t>③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cs="Times New Roman"/>
          <w:color w:val="000000"/>
        </w:rPr>
        <w:t xml:space="preserve">   硒酸    </w:t>
      </w:r>
      <w:r>
        <w:rPr>
          <w:rFonts w:ascii="Times New Roman" w:hAnsi="Times New Roman" w:cs="Times New Roman"/>
        </w:rPr>
        <w:drawing>
          <wp:inline distT="0" distB="0" distL="0" distR="0">
            <wp:extent cx="9525" cy="9525"/>
            <wp:effectExtent l="0" t="0" r="0" b="0"/>
            <wp:docPr id="2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 zxxk.co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（2）</w:t>
      </w:r>
      <w:r>
        <w:rPr>
          <w:rFonts w:ascii="Times New Roman" w:hAnsi="Times New Roman" w:cs="Times New Roman"/>
        </w:rPr>
        <w:t>Zn+2NaHSO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=ZnSO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+Na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+H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spacing w:line="340" w:lineRule="exact"/>
        <w:rPr>
          <w:rFonts w:ascii="Times New Roman" w:hAnsi="Times New Roman" w:eastAsia="微软雅黑" w:cs="Times New Roman"/>
          <w:szCs w:val="28"/>
        </w:rPr>
      </w:pPr>
      <w:r>
        <w:rPr>
          <w:rFonts w:ascii="Times New Roman" w:hAnsi="Times New Roman" w:eastAsia="宋体" w:cs="Times New Roman"/>
          <w:szCs w:val="21"/>
        </w:rPr>
        <w:t>21．（1）</w:t>
      </w:r>
      <w:bookmarkStart w:id="0" w:name="Ask1_16"/>
      <w:r>
        <w:rPr>
          <w:rFonts w:hint="eastAsia" w:ascii="Times New Roman" w:hAnsi="Times New Roman" w:eastAsia="宋体" w:cs="Times New Roman"/>
          <w:szCs w:val="21"/>
        </w:rPr>
        <w:t>绿色</w:t>
      </w:r>
      <w:r>
        <w:rPr>
          <w:rFonts w:hint="eastAsia" w:ascii="Times New Roman" w:hAnsi="Times New Roman" w:eastAsia="微软雅黑" w:cs="Times New Roman"/>
          <w:color w:val="000000"/>
          <w:szCs w:val="28"/>
        </w:rPr>
        <w:t>植物光合作用</w:t>
      </w:r>
      <w:r>
        <w:rPr>
          <w:rFonts w:ascii="Times New Roman" w:hAnsi="Times New Roman" w:eastAsia="微软雅黑" w:cs="Times New Roman"/>
          <w:szCs w:val="28"/>
        </w:rPr>
        <w:t>（2）CaCO</w:t>
      </w:r>
      <w:r>
        <w:rPr>
          <w:rFonts w:ascii="Times New Roman" w:hAnsi="Times New Roman" w:eastAsia="微软雅黑" w:cs="Times New Roman"/>
          <w:szCs w:val="28"/>
          <w:vertAlign w:val="subscript"/>
        </w:rPr>
        <w:t>3</w:t>
      </w:r>
      <w:r>
        <w:rPr>
          <w:rFonts w:ascii="Times New Roman" w:hAnsi="Times New Roman" w:eastAsia="微软雅黑" w:cs="Times New Roman"/>
          <w:szCs w:val="28"/>
        </w:rPr>
        <w:t>＋H</w:t>
      </w:r>
      <w:r>
        <w:rPr>
          <w:rFonts w:ascii="Times New Roman" w:hAnsi="Times New Roman" w:eastAsia="微软雅黑" w:cs="Times New Roman"/>
          <w:szCs w:val="28"/>
          <w:vertAlign w:val="subscript"/>
        </w:rPr>
        <w:t>2</w:t>
      </w:r>
      <w:r>
        <w:rPr>
          <w:rFonts w:ascii="Times New Roman" w:hAnsi="Times New Roman" w:eastAsia="微软雅黑" w:cs="Times New Roman"/>
          <w:szCs w:val="28"/>
        </w:rPr>
        <w:t>O+CO</w:t>
      </w:r>
      <w:r>
        <w:rPr>
          <w:rFonts w:ascii="Times New Roman" w:hAnsi="Times New Roman" w:eastAsia="微软雅黑" w:cs="Times New Roman"/>
          <w:szCs w:val="28"/>
          <w:vertAlign w:val="subscript"/>
        </w:rPr>
        <w:t>2</w:t>
      </w:r>
      <w:r>
        <w:rPr>
          <w:rFonts w:ascii="Times New Roman" w:hAnsi="Times New Roman" w:eastAsia="微软雅黑" w:cs="Times New Roman"/>
          <w:spacing w:val="-16"/>
          <w:szCs w:val="28"/>
        </w:rPr>
        <w:t>=</w:t>
      </w:r>
      <w:r>
        <w:rPr>
          <w:rFonts w:ascii="Times New Roman" w:hAnsi="Times New Roman" w:eastAsia="微软雅黑" w:cs="Times New Roman"/>
          <w:szCs w:val="28"/>
        </w:rPr>
        <w:t>Ca(HCO</w:t>
      </w:r>
      <w:r>
        <w:rPr>
          <w:rFonts w:ascii="Times New Roman" w:hAnsi="Times New Roman" w:eastAsia="微软雅黑" w:cs="Times New Roman"/>
          <w:szCs w:val="28"/>
          <w:vertAlign w:val="subscript"/>
        </w:rPr>
        <w:t>3</w:t>
      </w:r>
      <w:r>
        <w:rPr>
          <w:rFonts w:ascii="Times New Roman" w:hAnsi="Times New Roman" w:eastAsia="微软雅黑" w:cs="Times New Roman"/>
          <w:szCs w:val="28"/>
        </w:rPr>
        <w:t>)</w:t>
      </w:r>
      <w:r>
        <w:rPr>
          <w:rFonts w:ascii="Times New Roman" w:hAnsi="Times New Roman" w:eastAsia="微软雅黑" w:cs="Times New Roman"/>
          <w:szCs w:val="28"/>
          <w:vertAlign w:val="subscript"/>
        </w:rPr>
        <w:t>2</w:t>
      </w:r>
      <w:r>
        <w:rPr>
          <w:rFonts w:ascii="Times New Roman" w:hAnsi="Times New Roman" w:eastAsia="微软雅黑" w:cs="Times New Roman"/>
          <w:szCs w:val="28"/>
        </w:rPr>
        <w:t>（3）</w:t>
      </w:r>
      <w:r>
        <w:rPr>
          <w:rFonts w:hint="eastAsia" w:ascii="Times New Roman" w:hAnsi="Times New Roman" w:eastAsia="新宋体"/>
          <w:szCs w:val="21"/>
        </w:rPr>
        <w:t>NaOH</w:t>
      </w:r>
      <w:r>
        <w:rPr>
          <w:rFonts w:ascii="Times New Roman" w:hAnsi="Times New Roman" w:eastAsia="微软雅黑" w:cs="Times New Roman"/>
          <w:szCs w:val="28"/>
        </w:rPr>
        <w:t xml:space="preserve"> （4）</w:t>
      </w:r>
      <w:bookmarkEnd w:id="0"/>
      <w:r>
        <w:rPr>
          <w:rFonts w:hint="eastAsia" w:ascii="Times New Roman" w:hAnsi="Times New Roman" w:eastAsia="新宋体"/>
          <w:szCs w:val="21"/>
        </w:rPr>
        <w:t>22：3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  <w:bCs/>
          <w:szCs w:val="21"/>
        </w:rPr>
      </w:pPr>
      <w:r>
        <w:rPr>
          <w:rFonts w:ascii="Times New Roman" w:hAnsi="Times New Roman" w:eastAsia="黑体" w:cs="Times New Roman"/>
          <w:bCs/>
          <w:szCs w:val="21"/>
        </w:rPr>
        <w:t>三、实验题（本大题包括2个小题，共11分）</w:t>
      </w:r>
    </w:p>
    <w:p>
      <w:pPr>
        <w:adjustRightInd w:val="0"/>
        <w:snapToGrid w:val="0"/>
        <w:spacing w:line="340" w:lineRule="exact"/>
        <w:ind w:left="630" w:hanging="630" w:hangingChars="300"/>
        <w:rPr>
          <w:rFonts w:ascii="Times New Roman" w:hAnsi="Times New Roman" w:eastAsia="新宋体"/>
          <w:b/>
        </w:rPr>
      </w:pPr>
      <w:r>
        <w:rPr>
          <w:rFonts w:ascii="Times New Roman" w:hAnsi="Times New Roman" w:eastAsia="宋体" w:cs="Times New Roman"/>
        </w:rPr>
        <w:t>22．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）控制变量法</w:t>
      </w:r>
      <w:r>
        <w:t> </w:t>
      </w:r>
      <w:r>
        <w:rPr>
          <w:rFonts w:hint="eastAsia"/>
        </w:rPr>
        <w:t>；（</w:t>
      </w:r>
      <w:r>
        <w:t>2</w:t>
      </w:r>
      <w:r>
        <w:rPr>
          <w:rFonts w:hint="eastAsia"/>
        </w:rPr>
        <w:t>）验证</w:t>
      </w:r>
      <w:r>
        <w:t>CO</w:t>
      </w:r>
      <w:r>
        <w:rPr>
          <w:vertAlign w:val="subscript"/>
        </w:rPr>
        <w:t>2</w:t>
      </w:r>
      <w:r>
        <w:rPr>
          <w:rFonts w:hint="eastAsia"/>
        </w:rPr>
        <w:t>与</w:t>
      </w:r>
      <w:r>
        <w:t>NaOH</w:t>
      </w:r>
      <w:r>
        <w:rPr>
          <w:rFonts w:hint="eastAsia"/>
        </w:rPr>
        <w:t>的反应</w:t>
      </w:r>
      <w:r>
        <w:t> </w:t>
      </w:r>
      <w:r>
        <w:rPr>
          <w:rFonts w:hint="eastAsia"/>
        </w:rPr>
        <w:t>；甲</w:t>
      </w:r>
      <w:r>
        <w:t> </w:t>
      </w:r>
      <w:r>
        <w:rPr>
          <w:rFonts w:hint="eastAsia"/>
        </w:rPr>
        <w:t>；先变大后变小</w:t>
      </w:r>
      <w:r>
        <w:t> </w:t>
      </w:r>
      <w:r>
        <w:rPr>
          <w:rFonts w:hint="eastAsia"/>
        </w:rPr>
        <w:t>；</w:t>
      </w:r>
      <w:r>
        <w:t>2NaOH+CO</w:t>
      </w:r>
      <w:r>
        <w:rPr>
          <w:vertAlign w:val="subscript"/>
        </w:rPr>
        <w:t>2</w:t>
      </w:r>
      <w:r>
        <w:t>=Na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+H</w:t>
      </w:r>
      <w:r>
        <w:rPr>
          <w:vertAlign w:val="subscript"/>
        </w:rPr>
        <w:t>2</w:t>
      </w:r>
      <w:r>
        <w:t>O</w:t>
      </w:r>
      <w:r>
        <w:rPr>
          <w:rFonts w:hint="eastAsia"/>
        </w:rPr>
        <w:t>或</w:t>
      </w:r>
      <w:r>
        <w:t>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+2HCl=2NaCl+H</w:t>
      </w:r>
      <w:r>
        <w:rPr>
          <w:vertAlign w:val="subscript"/>
        </w:rPr>
        <w:t>2</w:t>
      </w:r>
      <w:r>
        <w:t>O+CO</w:t>
      </w:r>
      <w:r>
        <w:rPr>
          <w:vertAlign w:val="subscript"/>
        </w:rPr>
        <w:t>2</w:t>
      </w:r>
      <w:r>
        <w:t>↑   </w:t>
      </w:r>
      <w:r>
        <w:rPr>
          <w:rFonts w:hint="eastAsia"/>
        </w:rPr>
        <w:t>；</w:t>
      </w:r>
      <w:r>
        <w:rPr>
          <w:rFonts w:hint="eastAsia" w:ascii="Times New Roman" w:hAnsi="Times New Roman" w:eastAsia="宋体" w:cs="Times New Roman"/>
        </w:rPr>
        <w:t xml:space="preserve">  </w:t>
      </w:r>
    </w:p>
    <w:p>
      <w:pPr>
        <w:spacing w:line="340" w:lineRule="exact"/>
        <w:jc w:val="left"/>
        <w:textAlignment w:val="center"/>
      </w:pPr>
      <w:r>
        <w:rPr>
          <w:rFonts w:ascii="Times New Roman" w:hAnsi="Times New Roman" w:eastAsia="宋体" w:cs="Times New Roman"/>
        </w:rPr>
        <w:t>23．</w:t>
      </w:r>
      <w:r>
        <w:rPr>
          <w:rFonts w:hint="eastAsia"/>
        </w:rPr>
        <w:t>（1）</w:t>
      </w:r>
      <w:r>
        <w:t xml:space="preserve"> </w:t>
      </w:r>
      <w:r>
        <w:object>
          <v:shape id="_x0000_i1025" o:spt="75" alt="eqId32b01feb079845f7da9ebd588f35738f" type="#_x0000_t75" style="height:14.25pt;width:120pt;" o:ole="t" filled="f" o:preferrelative="t" stroked="f" coordsize="21600,21600">
            <v:path/>
            <v:fill on="f" focussize="0,0"/>
            <v:stroke on="f" joinstyle="miter"/>
            <v:imagedata r:id="rId9" o:title="eqId32b01feb079845f7da9ebd588f35738f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 xml:space="preserve">    </w:t>
      </w:r>
    </w:p>
    <w:p>
      <w:pPr>
        <w:spacing w:line="340" w:lineRule="exact"/>
        <w:jc w:val="left"/>
        <w:textAlignment w:val="center"/>
      </w:pPr>
      <w:r>
        <w:rPr>
          <w:rFonts w:hint="eastAsia"/>
        </w:rPr>
        <w:t>【\作出假设】</w:t>
      </w:r>
      <w:r>
        <w:t>  </w:t>
      </w:r>
      <w:r>
        <w:rPr>
          <w:rFonts w:hint="eastAsia"/>
        </w:rPr>
        <w:t>猜想</w:t>
      </w:r>
      <w:r>
        <w:rPr>
          <w:rFonts w:hint="eastAsia" w:ascii="宋体" w:hAnsi="宋体" w:eastAsia="宋体" w:cs="宋体"/>
        </w:rPr>
        <w:t>Ⅴ：</w:t>
      </w:r>
      <w:r>
        <w:t>  碳化钙、氢氧化钙、碳酸钙 </w:t>
      </w:r>
      <w:r>
        <w:rPr>
          <w:rFonts w:hint="eastAsia"/>
          <w:lang w:val="en-US" w:eastAsia="zh-CN"/>
        </w:rPr>
        <w:t>或</w:t>
      </w:r>
      <w:r>
        <w:t xml:space="preserve">    </w:t>
      </w:r>
      <w:r>
        <w:rPr>
          <w:rFonts w:hint="eastAsia"/>
        </w:rPr>
        <w:t xml:space="preserve"> </w:t>
      </w:r>
      <w:r>
        <w:t>有气泡产生     成立   </w:t>
      </w:r>
    </w:p>
    <w:p>
      <w:pPr>
        <w:spacing w:line="340" w:lineRule="exact"/>
        <w:jc w:val="left"/>
        <w:textAlignment w:val="center"/>
      </w:pPr>
      <w:r>
        <w:rPr>
          <w:rFonts w:hint="eastAsia"/>
        </w:rPr>
        <w:t>（3）</w:t>
      </w:r>
      <w:r>
        <w:t xml:space="preserve">  </w:t>
      </w:r>
      <w:r>
        <w:object>
          <v:shape id="_x0000_i1026" o:spt="75" alt="eqId7434dffbfa2b9ccaf88a854073226316" type="#_x0000_t75" style="height:16.5pt;width:157.5pt;" o:ole="t" filled="f" o:preferrelative="t" stroked="f" coordsize="21600,21600">
            <v:path/>
            <v:fill on="f" focussize="0,0"/>
            <v:stroke on="f" joinstyle="miter"/>
            <v:imagedata r:id="rId11" o:title="eqId7434dffbfa2b9ccaf88a85407322631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 xml:space="preserve">     </w:t>
      </w:r>
      <w:r>
        <w:rPr>
          <w:rFonts w:hint="eastAsia"/>
        </w:rPr>
        <w:t>（4）</w:t>
      </w:r>
      <w:r>
        <w:t>防水、密封保存</w:t>
      </w:r>
    </w:p>
    <w:p>
      <w:pPr>
        <w:adjustRightInd w:val="0"/>
        <w:snapToGrid w:val="0"/>
        <w:rPr>
          <w:rFonts w:ascii="Times New Roman" w:hAnsi="Times New Roman" w:eastAsia="黑体" w:cs="Times New Roman"/>
          <w:bCs/>
          <w:szCs w:val="21"/>
        </w:rPr>
      </w:pPr>
      <w:r>
        <w:rPr>
          <w:rFonts w:hint="eastAsia" w:ascii="Times New Roman" w:hAnsi="Times New Roman" w:eastAsia="黑体" w:cs="Times New Roman"/>
          <w:bCs/>
          <w:szCs w:val="21"/>
        </w:rPr>
        <w:t>四</w:t>
      </w:r>
      <w:r>
        <w:rPr>
          <w:rFonts w:ascii="Times New Roman" w:hAnsi="Times New Roman" w:eastAsia="黑体" w:cs="Times New Roman"/>
          <w:bCs/>
          <w:szCs w:val="21"/>
        </w:rPr>
        <w:t>、计算题（本大题包括1个小题，共6分）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Times New Roman" w:hAnsi="Times New Roman" w:eastAsia="宋体" w:cs="Times New Roman"/>
        </w:rPr>
        <w:t>24．</w:t>
      </w:r>
      <w:r>
        <w:rPr>
          <w:rFonts w:hint="eastAsia" w:ascii="宋体" w:hAnsi="宋体" w:eastAsia="宋体" w:cs="宋体"/>
          <w:szCs w:val="21"/>
        </w:rPr>
        <w:t>（1）2</w:t>
      </w:r>
      <w:r>
        <w:rPr>
          <w:rFonts w:ascii="宋体" w:hAnsi="宋体" w:eastAsia="宋体" w:cs="宋体"/>
          <w:szCs w:val="21"/>
        </w:rPr>
        <w:t>07</w:t>
      </w:r>
      <w:r>
        <w:rPr>
          <w:rFonts w:hint="eastAsia" w:ascii="宋体" w:hAnsi="宋体" w:eastAsia="宋体" w:cs="宋体"/>
          <w:szCs w:val="21"/>
        </w:rPr>
        <w:t>:</w:t>
      </w:r>
      <w:r>
        <w:rPr>
          <w:rFonts w:ascii="宋体" w:hAnsi="宋体" w:eastAsia="宋体" w:cs="宋体"/>
          <w:szCs w:val="21"/>
        </w:rPr>
        <w:t xml:space="preserve">32   </w:t>
      </w:r>
      <w:r>
        <w:rPr>
          <w:rFonts w:hint="eastAsia" w:ascii="宋体" w:hAnsi="宋体" w:eastAsia="宋体" w:cs="宋体"/>
          <w:szCs w:val="21"/>
        </w:rPr>
        <w:t>（2）7</w:t>
      </w:r>
      <w:r>
        <w:rPr>
          <w:rFonts w:ascii="宋体" w:hAnsi="宋体" w:eastAsia="宋体" w:cs="宋体"/>
          <w:szCs w:val="21"/>
        </w:rPr>
        <w:t xml:space="preserve">00g   </w:t>
      </w:r>
      <w:r>
        <w:rPr>
          <w:rFonts w:hint="eastAsia" w:ascii="宋体" w:hAnsi="宋体" w:eastAsia="宋体" w:cs="宋体"/>
          <w:szCs w:val="21"/>
        </w:rPr>
        <w:t>（3）4</w:t>
      </w:r>
      <w:r>
        <w:rPr>
          <w:rFonts w:ascii="宋体" w:hAnsi="宋体" w:eastAsia="宋体" w:cs="宋体"/>
          <w:szCs w:val="21"/>
        </w:rPr>
        <w:t>.5</w:t>
      </w:r>
      <w:r>
        <w:rPr>
          <w:rFonts w:hint="eastAsia" w:ascii="宋体" w:hAnsi="宋体" w:eastAsia="宋体" w:cs="宋体"/>
          <w:szCs w:val="21"/>
        </w:rPr>
        <w:t>％</w:t>
      </w:r>
    </w:p>
    <w:p>
      <w:pPr>
        <w:adjustRightInd w:val="0"/>
        <w:snapToGrid w:val="0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hYjNmYTk5MTBiOWExZGM0OTcwZmFhZGI2MmJiYWUifQ=="/>
  </w:docVars>
  <w:rsids>
    <w:rsidRoot w:val="00362CA4"/>
    <w:rsid w:val="00180C93"/>
    <w:rsid w:val="00362CA4"/>
    <w:rsid w:val="004151FC"/>
    <w:rsid w:val="00475A61"/>
    <w:rsid w:val="005D746D"/>
    <w:rsid w:val="006932E3"/>
    <w:rsid w:val="00746217"/>
    <w:rsid w:val="0078106E"/>
    <w:rsid w:val="008C3252"/>
    <w:rsid w:val="00C02FC6"/>
    <w:rsid w:val="00F459E1"/>
    <w:rsid w:val="02D66FEB"/>
    <w:rsid w:val="5653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380</Words>
  <Characters>532</Characters>
  <Lines>5</Lines>
  <Paragraphs>1</Paragraphs>
  <TotalTime>30</TotalTime>
  <ScaleCrop>false</ScaleCrop>
  <LinksUpToDate>false</LinksUpToDate>
  <CharactersWithSpaces>711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2022-04-10T11:25:00Z</dcterms:created>
  <dc:creator>cyg</dc:creator>
  <cp:lastModifiedBy>Administrator</cp:lastModifiedBy>
  <dcterms:modified xsi:type="dcterms:W3CDTF">2022-12-07T04:44:39Z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