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snapToGrid/>
        <w:spacing w:before="0" w:beforeAutospacing="0" w:after="0" w:afterAutospacing="0" w:line="360" w:lineRule="exact"/>
        <w:jc w:val="center"/>
        <w:textAlignment w:val="baseline"/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10248900</wp:posOffset>
            </wp:positionV>
            <wp:extent cx="2540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历史试卷（30分）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center"/>
        <w:textAlignment w:val="baseline"/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一、单项选择题（每题只有一个正确选项，每题1分共12题12分）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1.《礼记.王制》说：“王者之制禄爵，公、侯、伯、子、男，凡五等。”这句话反映了哪一制度（）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A.世袭制         B.分封制          C.郡县制          D.行省制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.科举制是一大发明，这种制度提供了布衣可以做宰相，可以为公卿，可以参政的可能性。这说明了（）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A.科举制具有民主性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B.科举制产生后世袭观念逐渐淡化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C.科举制产生以后有了政治上社会阶层流动的可能性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D.科举制是一种选拔宰相的方式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中国传统文化的主要组成部分，是以孔子为代表的儒学。儒学定于一尊的格局是什么时期开始形成（）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A.汉高祖时期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B.汉武帝时期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C.唐太宗时期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      D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</w:rPr>
        <w:t>.唐玄宗时期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4.《乾隆御制诗》中有“间年外御有人来，宁可求全关不开。”这反映了清朝当时的对外政策是什么（）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A.海禁政策        B.闭关锁国        C.积极抵抗        D.友好往来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5.“这三大发明首先在文学方面，其次在战争方面，第三在航海方面，改变了整个世界许多事物的面貌和状态。”其中在战争方面改变了世界面貌的指的是（）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A.指南针           B.火药            C.造纸术         D.新式武器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6.陈旭麓先生说：“大革命失败之后，共产党人失去了城市。在退出城市的过程中中国共产党人又得到了农村。”得到了农村与哪一历史事件有关（）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A.南昌起义         B.广州起义        C.秋收起义       D.开辟井冈山革命根据地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7.陈旭麓先生指出：“从1840年开始， 在炮口的逼迫下，中国蹒跚地走入近代。”中国迈入近代的标志是（）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A.鸦片战争         B.第二次鸦片战争        C.甲午战争      D.八国联军侵华战争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8.20世纪80年代，结婚三大件指电视机、洗衣机、电冰箱 ；20世纪90年代，结婚三大件指彩电、摩托车、录像机；21世纪，结婚三大件指房子、车子、票子。这反映出（）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A.改革开放后，人民生活水平得到了提高                B.民众思想观念的变化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C.民众的经济收入提高                                D.传统的生活方式发生改变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9.农业和手工业由个体的所有制变为社会主义的集体所有制 ，私营工商业由资本主义所有制变为社会主义所有制。这段文字反映的是哪一历史事件（）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A.土地改革         B.一五计划         C.三大改造      D.家庭联产承包责任制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10.它因模仿一部分西方器物而异与传统，又因主其事者以新卫旧的本来意愿而难以挣脱传统。“它”指的是（）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A.洋务运动         B.戊戌变法         C.辛亥革命      D.新文化运动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11.20世纪70年代末80年代初，湖州织里一带的青年农民找到了共同的兴奋点：家家户户齐行动，裁布绣花踏“洋机”（缝纫机）。这一现象出现的主要原因（）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A.实行改革开放                                    B.人民生活水平提高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C.踏“洋行”成为一种时尚                            D.城市经济体制改革的实行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12.1868年日本一位官员说：“从此以后我们日本人要用自己的手将西洋文明带入国内。”这段文字反映的是日本历史上哪次改革（）</w:t>
      </w:r>
    </w:p>
    <w:p>
      <w:pPr>
        <w:keepLines w:val="0"/>
        <w:widowControl w:val="0"/>
        <w:numPr>
          <w:ilvl w:val="0"/>
          <w:numId w:val="1"/>
        </w:numPr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大化改新         B.明治维新         C.战后改革         D.农奴制改革</w:t>
      </w:r>
    </w:p>
    <w:p>
      <w:pPr>
        <w:pStyle w:val="2"/>
        <w:keepLines w:val="0"/>
        <w:widowControl w:val="0"/>
        <w:snapToGrid/>
        <w:spacing w:before="0" w:beforeAutospacing="0" w:after="120" w:afterAutospacing="0" w:line="360" w:lineRule="exact"/>
        <w:ind w:left="0" w:leftChars="0" w:right="1470" w:firstLine="0" w:firstLineChars="0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二、材料解析题（本题共2题，共18分）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13.阅读材料，完成下列要求。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材料一：他所率领的舰队弘舸连舳，巨舰接舻，历经30多个国家，航程的最西一端是非洲东海岸。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                                                    —— 陈旭麓《近代中国社会的新陈代谢》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（1）材料一记述的是哪一历史事件？根据材料一并结合所学指出这一历史事件的影响？（3分）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（2）根据材料一并结合所学，指出他所率领的舰队最远到达了哪些地方？（2分）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材料二：1530年，人文主义者让.斐纳说：由于我们航海家的勇敢，大西洋被横渡了，新岛屿被发现了，印度一些僻远隐蔽的地方，揭露出来了。我们时代的航海家给我们一个新地球。        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 xml:space="preserve">                                                    —— 陈旭麓《近代中国社会的新陈代谢》</w:t>
      </w:r>
    </w:p>
    <w:p>
      <w:pPr>
        <w:keepLines w:val="0"/>
        <w:widowControl w:val="0"/>
        <w:numPr>
          <w:ilvl w:val="0"/>
          <w:numId w:val="0"/>
        </w:numPr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（3）结合所学，指出材料二中涉及到的主要航海家。指出“我们的航海家给我们一个新地球”这一历史事件的影响？（5分）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14.阅读材料，完成下列要求。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材料：中国的现代化建设必须从中国的际出发，把马克思主义的普遍真理同我国的具体实际结合起来，走自己的道路，建设有中国特色的社会主义，这就是我们总结长期历史经验得出的基本结论。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ind w:firstLine="2940" w:firstLineChars="140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——邓小平《中国共产党第十二次全国代表大会开幕词》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（1）根据材料并结合所学知识，中国共产党把马克思主义的普遍真理同我国的具体实际结合起来，形成了哪些理论成果？（4分）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  <w:t>（2）结合所学，简要说明中国的现代化建设取得重大成就的主要原因有哪些？（4分）</w:t>
      </w: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4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both"/>
        <w:textAlignment w:val="baseline"/>
        <w:rPr>
          <w:rFonts w:hint="eastAsia" w:eastAsia="黑体"/>
          <w:b w:val="0"/>
          <w:i w:val="0"/>
          <w:caps w:val="0"/>
          <w:color w:val="FF0000"/>
          <w:spacing w:val="0"/>
          <w:w w:val="100"/>
          <w:sz w:val="21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center"/>
        <w:textAlignment w:val="baseline"/>
        <w:rPr>
          <w:rFonts w:hint="default" w:eastAsia="黑体"/>
          <w:b w:val="0"/>
          <w:i w:val="0"/>
          <w:caps w:val="0"/>
          <w:color w:val="000000" w:themeColor="text1"/>
          <w:spacing w:val="0"/>
          <w:w w:val="10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参考答案及评分依据</w:t>
      </w:r>
    </w:p>
    <w:p>
      <w:pPr>
        <w:pStyle w:val="8"/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0"/>
          <w:w w:val="100"/>
          <w:sz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0"/>
          <w:w w:val="100"/>
          <w:sz w:val="21"/>
          <w:lang w:val="en-US"/>
          <w14:textFill>
            <w14:solidFill>
              <w14:schemeClr w14:val="tx1"/>
            </w14:solidFill>
          </w14:textFill>
        </w:rPr>
        <w:t>一、选择题（每题只有一个正确选项，每题1分共12题12分）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</w:tcPr>
          <w:p>
            <w:pPr>
              <w:pStyle w:val="8"/>
              <w:keepLines w:val="0"/>
              <w:widowControl w:val="0"/>
              <w:snapToGrid/>
              <w:spacing w:before="0" w:beforeAutospacing="0" w:after="0" w:afterAutospacing="0" w:line="36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-30" w:hanging="63" w:hangingChars="30"/>
        <w:jc w:val="left"/>
        <w:textAlignment w:val="baseline"/>
        <w:rPr>
          <w:rFonts w:eastAsia="黑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  <w:t>二、材料解析题（本题共2题，共18分）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-30" w:hanging="63" w:hangingChars="3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  <w:t>13.阅读材料，完成下列要求。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-30" w:hanging="63" w:hangingChars="3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  <w:t>（1）郑和下西洋（1分）。增进了中国与亚非国家和地区的相互了解和友好往来；开创了西太平洋与印度洋之间的亚非海上交通线，为人类的航海事业做出了伟大的贡献。（1点1分，共2分） （2）最远到达非洲东海岸和红海沿岸。（2分） （3）哥伦布、麦哲伦、达伽马。（3分，写出1点得1分）。欧洲大西洋沿岸工商业经济繁荣起来，促进了资本主义的产生和发展。同时，欧洲与亚洲、非洲、美洲之间建立起了直接的商业联系，往来日益密切。世界开始连为一个整体，世界的观念也从此逐步确立起来。（1点1分，共2分，写出任意两点得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-30" w:hanging="63" w:hangingChars="3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  <w:t>14.阅读材料，完成下列要求。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-30" w:hanging="63" w:hangingChars="3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  <w:t>（1）邓小平理论、三个代表重要思想、科学发展观、习近平新时代中国特色社会主义思想。（4分）（1点1分）（2）开辟了中国特色社会主义道路；坚持中国共产党的领导；坚持以经济建设为中心；坚持改革开放等。（4分）（1点1分，答出其中任意4点得4分，其他答案合理可酌情给分）</w:t>
      </w:r>
      <w:bookmarkStart w:id="0" w:name="_Hlk73438573"/>
      <w:bookmarkEnd w:id="0"/>
      <w:bookmarkStart w:id="1" w:name="_Hlk73438564"/>
      <w:bookmarkEnd w:id="1"/>
    </w:p>
    <w:p>
      <w:pPr>
        <w:pStyle w:val="8"/>
        <w:keepLines w:val="0"/>
        <w:widowControl w:val="0"/>
        <w:snapToGrid/>
        <w:spacing w:before="0" w:beforeAutospacing="0" w:after="0" w:afterAutospacing="0" w:line="360" w:lineRule="exact"/>
        <w:ind w:left="525" w:hanging="525" w:hangingChars="25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keepLines w:val="0"/>
        <w:widowControl w:val="0"/>
        <w:snapToGrid/>
        <w:spacing w:before="0" w:beforeAutospacing="0" w:after="0" w:afterAutospacing="0" w:line="360" w:lineRule="exact"/>
        <w:ind w:left="525" w:hanging="525" w:hangingChars="25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14:textFill>
            <w14:solidFill>
              <w14:schemeClr w14:val="tx1"/>
            </w14:solidFill>
          </w14:textFill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Lines w:val="0"/>
        <w:widowControl w:val="0"/>
        <w:snapToGrid/>
        <w:spacing w:before="0" w:beforeAutospacing="0" w:after="0" w:afterAutospacing="0" w:line="36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803" w:right="1287" w:bottom="1803" w:left="1287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31A781"/>
    <w:multiLevelType w:val="singleLevel"/>
    <w:tmpl w:val="8631A78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3EC6C38"/>
    <w:rsid w:val="0C284E47"/>
    <w:rsid w:val="0E696FD7"/>
    <w:rsid w:val="0F756CA4"/>
    <w:rsid w:val="174F67BB"/>
    <w:rsid w:val="17646478"/>
    <w:rsid w:val="18C10011"/>
    <w:rsid w:val="197417A7"/>
    <w:rsid w:val="24892D6B"/>
    <w:rsid w:val="31671B37"/>
    <w:rsid w:val="358970B3"/>
    <w:rsid w:val="41AB43D6"/>
    <w:rsid w:val="607D2F88"/>
    <w:rsid w:val="61AA3463"/>
    <w:rsid w:val="61BA47AA"/>
    <w:rsid w:val="66F86329"/>
    <w:rsid w:val="6EF033DC"/>
    <w:rsid w:val="7A80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  <w:rPr>
      <w:rFonts w:ascii="Calibri" w:hAnsi="Calibri"/>
      <w:szCs w:val="22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试题-答案-普通1"/>
    <w:basedOn w:val="1"/>
    <w:qFormat/>
    <w:uiPriority w:val="0"/>
    <w:pPr>
      <w:spacing w:line="360" w:lineRule="auto"/>
      <w:jc w:val="left"/>
    </w:p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2021-08-18T01:47:00Z</dcterms:created>
  <dc:creator>Administrator</dc:creator>
  <cp:lastModifiedBy>Administrator</cp:lastModifiedBy>
  <dcterms:modified xsi:type="dcterms:W3CDTF">2022-12-07T08:16:48Z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