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
          <w:bCs/>
          <w:color w:val="auto"/>
          <w:sz w:val="36"/>
          <w:szCs w:val="36"/>
          <w:lang w:val="en-US" w:eastAsia="zh-CN"/>
        </w:rPr>
      </w:pPr>
      <w:r>
        <w:rPr>
          <w:rFonts w:hint="eastAsia" w:ascii="楷体" w:hAnsi="楷体" w:eastAsia="楷体" w:cs="楷体"/>
          <w:b/>
          <w:bCs/>
          <w:color w:val="auto"/>
          <w:sz w:val="36"/>
          <w:szCs w:val="36"/>
          <w:lang w:val="en-US" w:eastAsia="zh-CN"/>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10985500</wp:posOffset>
            </wp:positionV>
            <wp:extent cx="292100" cy="2921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292100"/>
                    </a:xfrm>
                    <a:prstGeom prst="rect">
                      <a:avLst/>
                    </a:prstGeom>
                  </pic:spPr>
                </pic:pic>
              </a:graphicData>
            </a:graphic>
          </wp:anchor>
        </w:drawing>
      </w:r>
      <w:r>
        <w:rPr>
          <w:rFonts w:hint="eastAsia" w:ascii="楷体" w:hAnsi="楷体" w:eastAsia="楷体" w:cs="楷体"/>
          <w:b/>
          <w:bCs/>
          <w:color w:val="auto"/>
          <w:sz w:val="36"/>
          <w:szCs w:val="36"/>
          <w:lang w:val="en-US" w:eastAsia="zh-CN"/>
        </w:rPr>
        <w:t>九年级语文期中考试答案</w:t>
      </w:r>
    </w:p>
    <w:p>
      <w:pPr>
        <w:numPr>
          <w:ilvl w:val="0"/>
          <w:numId w:val="1"/>
        </w:numPr>
        <w:spacing w:line="360" w:lineRule="auto"/>
        <w:ind w:leftChars="0"/>
        <w:jc w:val="center"/>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古诗文 （30分）</w:t>
      </w:r>
    </w:p>
    <w:p>
      <w:pPr>
        <w:numPr>
          <w:ilvl w:val="0"/>
          <w:numId w:val="0"/>
        </w:numPr>
        <w:spacing w:line="360" w:lineRule="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（一）12分</w:t>
      </w:r>
    </w:p>
    <w:p>
      <w:pPr>
        <w:numPr>
          <w:ilvl w:val="0"/>
          <w:numId w:val="0"/>
        </w:numPr>
        <w:spacing w:line="360" w:lineRule="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1.（4分）怀旧空吟闻笛赋，到乡翻似烂柯人。  沉舟侧畔千帆过，病树前头万木春。</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2.（4分）（1）山雨欲来风满楼      （2）蜡炬成灰泪始干</w:t>
      </w:r>
    </w:p>
    <w:p>
      <w:pPr>
        <w:numPr>
          <w:ilvl w:val="0"/>
          <w:numId w:val="0"/>
        </w:numPr>
        <w:spacing w:line="360" w:lineRule="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 xml:space="preserve">           （3）停杯投箸不能食     （4）露从今夜白</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3.（4分）（1）但愿人长久    千里共婵娟(重点字:婵)</w:t>
      </w:r>
    </w:p>
    <w:p>
      <w:pPr>
        <w:numPr>
          <w:ilvl w:val="0"/>
          <w:numId w:val="0"/>
        </w:numPr>
        <w:spacing w:line="360" w:lineRule="auto"/>
        <w:ind w:firstLine="1205" w:firstLineChars="5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（2）若夫日出而林霏开    云归而岩穴暝(重点字:暝)</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（二）4分</w:t>
      </w:r>
    </w:p>
    <w:p>
      <w:pPr>
        <w:numPr>
          <w:ilvl w:val="0"/>
          <w:numId w:val="0"/>
        </w:numPr>
        <w:spacing w:line="360" w:lineRule="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1.（2分）“凉”指寒意，写出自然节侯中的气温变化，中秋之夜已经让人略感寒意。(答出</w:t>
      </w:r>
      <w:r>
        <w:rPr>
          <w:rFonts w:hint="eastAsia" w:ascii="楷体" w:hAnsi="楷体" w:eastAsia="楷体" w:cs="楷体"/>
          <w:b/>
          <w:bCs/>
          <w:color w:val="auto"/>
          <w:sz w:val="24"/>
          <w:szCs w:val="24"/>
          <w:u w:val="single"/>
          <w:lang w:val="en-US" w:eastAsia="zh-CN"/>
        </w:rPr>
        <w:t>自然气温的寒意</w:t>
      </w:r>
      <w:r>
        <w:rPr>
          <w:rFonts w:hint="eastAsia" w:ascii="楷体" w:hAnsi="楷体" w:eastAsia="楷体" w:cs="楷体"/>
          <w:b/>
          <w:bCs/>
          <w:color w:val="auto"/>
          <w:sz w:val="24"/>
          <w:szCs w:val="24"/>
          <w:lang w:val="en-US" w:eastAsia="zh-CN"/>
        </w:rPr>
        <w:t>得1分)作者借节侯之凉，抒写人生之“悲凉”，表达了作者对人生波折的深入思考与清冷悲凉的感受。(答出</w:t>
      </w:r>
      <w:r>
        <w:rPr>
          <w:rFonts w:hint="eastAsia" w:ascii="楷体" w:hAnsi="楷体" w:eastAsia="楷体" w:cs="楷体"/>
          <w:b/>
          <w:bCs/>
          <w:color w:val="auto"/>
          <w:sz w:val="24"/>
          <w:szCs w:val="24"/>
          <w:u w:val="single"/>
          <w:lang w:val="en-US" w:eastAsia="zh-CN"/>
        </w:rPr>
        <w:t>人生感悟、生命处境的悲凉</w:t>
      </w:r>
      <w:r>
        <w:rPr>
          <w:rFonts w:hint="eastAsia" w:ascii="楷体" w:hAnsi="楷体" w:eastAsia="楷体" w:cs="楷体"/>
          <w:b/>
          <w:bCs/>
          <w:color w:val="auto"/>
          <w:sz w:val="24"/>
          <w:szCs w:val="24"/>
          <w:lang w:val="en-US" w:eastAsia="zh-CN"/>
        </w:rPr>
        <w:t>得1分)。</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2.（2分）（1）表达历经波折，深感人生如梦的沧桑悲切之感。</w:t>
      </w:r>
    </w:p>
    <w:p>
      <w:pPr>
        <w:numPr>
          <w:ilvl w:val="0"/>
          <w:numId w:val="0"/>
        </w:numPr>
        <w:spacing w:line="360" w:lineRule="auto"/>
        <w:ind w:firstLine="1205" w:firstLineChars="5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（2）表达时光已逝、光阴不在、人生短促的无奈之感。</w:t>
      </w:r>
    </w:p>
    <w:p>
      <w:pPr>
        <w:numPr>
          <w:ilvl w:val="0"/>
          <w:numId w:val="0"/>
        </w:numPr>
        <w:spacing w:line="360" w:lineRule="auto"/>
        <w:ind w:firstLine="1205" w:firstLineChars="5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（3）表达与亲友分别的孤寂落寞之感。</w:t>
      </w:r>
    </w:p>
    <w:p>
      <w:pPr>
        <w:numPr>
          <w:ilvl w:val="0"/>
          <w:numId w:val="0"/>
        </w:numPr>
        <w:spacing w:line="360" w:lineRule="auto"/>
        <w:ind w:left="210" w:leftChars="100" w:firstLine="964" w:firstLineChars="4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（4）表达对远方亲人的深沉思念之情。</w:t>
      </w:r>
    </w:p>
    <w:p>
      <w:pPr>
        <w:numPr>
          <w:ilvl w:val="0"/>
          <w:numId w:val="0"/>
        </w:numPr>
        <w:spacing w:line="360" w:lineRule="auto"/>
        <w:ind w:leftChars="0" w:firstLine="241" w:firstLineChars="1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w:t>
      </w:r>
      <w:r>
        <w:rPr>
          <w:rFonts w:hint="eastAsia" w:ascii="楷体" w:hAnsi="楷体" w:eastAsia="楷体" w:cs="楷体"/>
          <w:b/>
          <w:bCs/>
          <w:color w:val="auto"/>
          <w:sz w:val="24"/>
          <w:szCs w:val="24"/>
          <w:u w:val="single"/>
          <w:lang w:val="en-US" w:eastAsia="zh-CN"/>
        </w:rPr>
        <w:t>任意答对两点，得全2分</w:t>
      </w:r>
      <w:r>
        <w:rPr>
          <w:rFonts w:hint="eastAsia" w:ascii="楷体" w:hAnsi="楷体" w:eastAsia="楷体" w:cs="楷体"/>
          <w:b/>
          <w:bCs/>
          <w:color w:val="auto"/>
          <w:sz w:val="24"/>
          <w:szCs w:val="24"/>
          <w:lang w:val="en-US" w:eastAsia="zh-CN"/>
        </w:rPr>
        <w:t>。注意，在回答时，不能仅仅回答情感词，要有结合诗文内容的简单描述性语言。如，只答“表达悲凉之感”，请酌情扣分。)</w:t>
      </w:r>
    </w:p>
    <w:p>
      <w:pPr>
        <w:numPr>
          <w:ilvl w:val="0"/>
          <w:numId w:val="0"/>
        </w:numPr>
        <w:spacing w:line="360" w:lineRule="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（三）14分</w:t>
      </w:r>
    </w:p>
    <w:p>
      <w:pPr>
        <w:numPr>
          <w:ilvl w:val="0"/>
          <w:numId w:val="2"/>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 xml:space="preserve">（4分）（1）既然这样，那么（如此，那么）    （2）这样、这   </w:t>
      </w:r>
    </w:p>
    <w:p>
      <w:pPr>
        <w:numPr>
          <w:ilvl w:val="0"/>
          <w:numId w:val="0"/>
        </w:numPr>
        <w:spacing w:line="360" w:lineRule="auto"/>
        <w:ind w:firstLine="1205" w:firstLineChars="5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（3）因为      （4）称王；统治天下</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7.（4分）（1）</w:t>
      </w:r>
      <w:r>
        <w:rPr>
          <w:rFonts w:hint="eastAsia" w:ascii="楷体" w:hAnsi="楷体" w:eastAsia="楷体" w:cs="楷体"/>
          <w:b/>
          <w:bCs/>
          <w:color w:val="auto"/>
          <w:sz w:val="24"/>
          <w:szCs w:val="24"/>
          <w:u w:val="single"/>
          <w:lang w:val="en-US" w:eastAsia="zh-CN"/>
        </w:rPr>
        <w:t>如果没有</w:t>
      </w:r>
      <w:r>
        <w:rPr>
          <w:rFonts w:hint="eastAsia" w:ascii="楷体" w:hAnsi="楷体" w:eastAsia="楷体" w:cs="楷体"/>
          <w:b/>
          <w:bCs/>
          <w:color w:val="auto"/>
          <w:sz w:val="24"/>
          <w:szCs w:val="24"/>
          <w:lang w:val="en-US" w:eastAsia="zh-CN"/>
        </w:rPr>
        <w:t>这种人，我</w:t>
      </w:r>
      <w:r>
        <w:rPr>
          <w:rFonts w:hint="eastAsia" w:ascii="楷体" w:hAnsi="楷体" w:eastAsia="楷体" w:cs="楷体"/>
          <w:b/>
          <w:bCs/>
          <w:color w:val="auto"/>
          <w:sz w:val="24"/>
          <w:szCs w:val="24"/>
          <w:u w:val="single"/>
          <w:lang w:val="en-US" w:eastAsia="zh-CN"/>
        </w:rPr>
        <w:t>同谁</w:t>
      </w:r>
      <w:r>
        <w:rPr>
          <w:rFonts w:hint="eastAsia" w:ascii="楷体" w:hAnsi="楷体" w:eastAsia="楷体" w:cs="楷体"/>
          <w:b/>
          <w:bCs/>
          <w:color w:val="auto"/>
          <w:sz w:val="24"/>
          <w:szCs w:val="24"/>
          <w:lang w:val="en-US" w:eastAsia="zh-CN"/>
        </w:rPr>
        <w:t>一道（归去）呢？</w:t>
      </w:r>
    </w:p>
    <w:p>
      <w:pPr>
        <w:numPr>
          <w:ilvl w:val="0"/>
          <w:numId w:val="0"/>
        </w:numPr>
        <w:spacing w:line="360" w:lineRule="auto"/>
        <w:ind w:leftChars="0" w:firstLine="964" w:firstLineChars="4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（重点字，微，如果没有；谁与：倒装句，“与谁”）</w:t>
      </w:r>
    </w:p>
    <w:p>
      <w:pPr>
        <w:numPr>
          <w:ilvl w:val="0"/>
          <w:numId w:val="0"/>
        </w:numPr>
        <w:spacing w:line="360" w:lineRule="auto"/>
        <w:ind w:firstLine="1205" w:firstLineChars="5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u w:val="none"/>
          <w:lang w:val="en-US" w:eastAsia="zh-CN"/>
        </w:rPr>
        <w:t>（2）以</w:t>
      </w:r>
      <w:r>
        <w:rPr>
          <w:rFonts w:hint="eastAsia" w:ascii="楷体" w:hAnsi="楷体" w:eastAsia="楷体" w:cs="楷体"/>
          <w:b/>
          <w:bCs/>
          <w:color w:val="auto"/>
          <w:sz w:val="24"/>
          <w:szCs w:val="24"/>
          <w:lang w:val="en-US" w:eastAsia="zh-CN"/>
        </w:rPr>
        <w:t>百姓的快乐</w:t>
      </w:r>
      <w:r>
        <w:rPr>
          <w:rFonts w:hint="eastAsia" w:ascii="楷体" w:hAnsi="楷体" w:eastAsia="楷体" w:cs="楷体"/>
          <w:b/>
          <w:bCs/>
          <w:color w:val="auto"/>
          <w:sz w:val="24"/>
          <w:szCs w:val="24"/>
          <w:u w:val="single"/>
          <w:lang w:val="en-US" w:eastAsia="zh-CN"/>
        </w:rPr>
        <w:t>为快乐</w:t>
      </w:r>
      <w:r>
        <w:rPr>
          <w:rFonts w:hint="eastAsia" w:ascii="楷体" w:hAnsi="楷体" w:eastAsia="楷体" w:cs="楷体"/>
          <w:b/>
          <w:bCs/>
          <w:color w:val="auto"/>
          <w:sz w:val="24"/>
          <w:szCs w:val="24"/>
          <w:lang w:val="en-US" w:eastAsia="zh-CN"/>
        </w:rPr>
        <w:t>的人，百姓也会以他的快乐为快乐。</w:t>
      </w:r>
    </w:p>
    <w:p>
      <w:pPr>
        <w:numPr>
          <w:ilvl w:val="0"/>
          <w:numId w:val="0"/>
        </w:numPr>
        <w:spacing w:line="360" w:lineRule="auto"/>
        <w:ind w:firstLine="964" w:firstLineChars="40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（重点字，第一个“乐”为动词，以……为快乐；第二个“乐”为名词）</w:t>
      </w:r>
    </w:p>
    <w:p>
      <w:pPr>
        <w:numPr>
          <w:ilvl w:val="0"/>
          <w:numId w:val="3"/>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（2分）先天下之忧而忧，后天下之乐而乐;      乐以天下，忧以天下</w:t>
      </w:r>
    </w:p>
    <w:p>
      <w:pPr>
        <w:numPr>
          <w:ilvl w:val="0"/>
          <w:numId w:val="3"/>
        </w:numPr>
        <w:spacing w:line="360" w:lineRule="auto"/>
        <w:ind w:left="0" w:leftChars="0" w:firstLine="0" w:firstLine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（4分）符合题意即可，可从“不以物喜，不以己悲”</w:t>
      </w:r>
      <w:r>
        <w:rPr>
          <w:rFonts w:hint="eastAsia" w:ascii="楷体" w:hAnsi="楷体" w:eastAsia="楷体" w:cs="楷体"/>
          <w:b/>
          <w:bCs/>
          <w:color w:val="auto"/>
          <w:sz w:val="24"/>
          <w:szCs w:val="24"/>
          <w:u w:val="single"/>
          <w:lang w:val="en-US" w:eastAsia="zh-CN"/>
        </w:rPr>
        <w:t>博大的胸襟的角度</w:t>
      </w:r>
      <w:r>
        <w:rPr>
          <w:rFonts w:hint="eastAsia" w:ascii="楷体" w:hAnsi="楷体" w:eastAsia="楷体" w:cs="楷体"/>
          <w:b/>
          <w:bCs/>
          <w:color w:val="auto"/>
          <w:sz w:val="24"/>
          <w:szCs w:val="24"/>
          <w:lang w:val="en-US" w:eastAsia="zh-CN"/>
        </w:rPr>
        <w:t>来说；也可从“居庙堂之高则忧其民，处江湖之远则忧其君”</w:t>
      </w:r>
      <w:r>
        <w:rPr>
          <w:rFonts w:hint="eastAsia" w:ascii="楷体" w:hAnsi="楷体" w:eastAsia="楷体" w:cs="楷体"/>
          <w:b/>
          <w:bCs/>
          <w:color w:val="auto"/>
          <w:sz w:val="24"/>
          <w:szCs w:val="24"/>
          <w:u w:val="single"/>
          <w:lang w:val="en-US" w:eastAsia="zh-CN"/>
        </w:rPr>
        <w:t>考虑天下国家的角度</w:t>
      </w:r>
      <w:r>
        <w:rPr>
          <w:rFonts w:hint="eastAsia" w:ascii="楷体" w:hAnsi="楷体" w:eastAsia="楷体" w:cs="楷体"/>
          <w:b/>
          <w:bCs/>
          <w:color w:val="auto"/>
          <w:sz w:val="24"/>
          <w:szCs w:val="24"/>
          <w:lang w:val="en-US" w:eastAsia="zh-CN"/>
        </w:rPr>
        <w:t>来说。</w:t>
      </w:r>
    </w:p>
    <w:p>
      <w:pPr>
        <w:spacing w:line="360" w:lineRule="auto"/>
        <w:jc w:val="center"/>
        <w:rPr>
          <w:rFonts w:hint="eastAsia" w:ascii="楷体" w:hAnsi="楷体" w:eastAsia="楷体" w:cs="楷体"/>
          <w:b/>
          <w:bCs/>
          <w:color w:val="auto"/>
          <w:sz w:val="24"/>
          <w:szCs w:val="24"/>
          <w:lang w:val="en-US" w:eastAsia="zh-CN"/>
        </w:rPr>
      </w:pPr>
    </w:p>
    <w:p>
      <w:pPr>
        <w:spacing w:line="360" w:lineRule="auto"/>
        <w:jc w:val="center"/>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二、现代文（40分）</w:t>
      </w:r>
    </w:p>
    <w:p>
      <w:pPr>
        <w:numPr>
          <w:ilvl w:val="0"/>
          <w:numId w:val="0"/>
        </w:numPr>
        <w:spacing w:line="360" w:lineRule="auto"/>
        <w:ind w:leftChars="0"/>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eastAsia="zh-CN"/>
        </w:rPr>
        <w:t>（</w:t>
      </w:r>
      <w:r>
        <w:rPr>
          <w:rFonts w:hint="eastAsia" w:ascii="楷体" w:hAnsi="楷体" w:eastAsia="楷体" w:cs="楷体"/>
          <w:b/>
          <w:bCs/>
          <w:color w:val="auto"/>
          <w:sz w:val="24"/>
          <w:szCs w:val="24"/>
          <w:lang w:val="en-US" w:eastAsia="zh-CN"/>
        </w:rPr>
        <w:t>一） 12分</w:t>
      </w:r>
    </w:p>
    <w:p>
      <w:pPr>
        <w:numPr>
          <w:ilvl w:val="0"/>
          <w:numId w:val="0"/>
        </w:numPr>
        <w:spacing w:line="360" w:lineRule="auto"/>
        <w:ind w:leftChars="0"/>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10.（4分）</w:t>
      </w:r>
      <w:r>
        <w:rPr>
          <w:rFonts w:hint="eastAsia" w:ascii="楷体" w:hAnsi="楷体" w:eastAsia="楷体" w:cs="楷体"/>
          <w:b/>
          <w:bCs/>
          <w:color w:val="auto"/>
          <w:sz w:val="24"/>
          <w:szCs w:val="24"/>
        </w:rPr>
        <w:t>给加点的字注音；根据拼音写汉字。</w:t>
      </w:r>
    </w:p>
    <w:p>
      <w:pPr>
        <w:spacing w:line="360" w:lineRule="auto"/>
        <w:ind w:firstLine="482" w:firstLineChars="200"/>
        <w:rPr>
          <w:rFonts w:hint="eastAsia" w:ascii="楷体" w:hAnsi="楷体" w:eastAsia="楷体" w:cs="楷体"/>
          <w:b/>
          <w:bCs/>
          <w:color w:val="auto"/>
          <w:sz w:val="24"/>
          <w:szCs w:val="24"/>
        </w:rPr>
      </w:pPr>
      <w:r>
        <w:rPr>
          <w:rFonts w:hint="eastAsia" w:ascii="楷体" w:hAnsi="楷体" w:eastAsia="楷体" w:cs="楷体"/>
          <w:b/>
          <w:bCs/>
          <w:color w:val="auto"/>
          <w:sz w:val="24"/>
          <w:szCs w:val="24"/>
        </w:rPr>
        <w:t>①忸</w:t>
      </w:r>
      <w:r>
        <w:rPr>
          <w:rFonts w:hint="eastAsia" w:ascii="楷体" w:hAnsi="楷体" w:eastAsia="楷体" w:cs="楷体"/>
          <w:b/>
          <w:bCs/>
          <w:color w:val="auto"/>
          <w:sz w:val="24"/>
          <w:szCs w:val="24"/>
          <w:em w:val="dot"/>
        </w:rPr>
        <w:t>怩</w:t>
      </w:r>
      <w:r>
        <w:rPr>
          <w:rFonts w:hint="eastAsia" w:ascii="楷体" w:hAnsi="楷体" w:eastAsia="楷体" w:cs="楷体"/>
          <w:b/>
          <w:bCs/>
          <w:color w:val="auto"/>
          <w:sz w:val="24"/>
          <w:szCs w:val="24"/>
          <w:u w:val="single"/>
        </w:rPr>
        <w:t xml:space="preserve"> ní </w:t>
      </w:r>
      <w:r>
        <w:rPr>
          <w:rFonts w:hint="eastAsia" w:ascii="楷体" w:hAnsi="楷体" w:eastAsia="楷体" w:cs="楷体"/>
          <w:b/>
          <w:bCs/>
          <w:color w:val="auto"/>
          <w:sz w:val="24"/>
          <w:szCs w:val="24"/>
          <w:u w:val="single"/>
          <w:lang w:val="en-US" w:eastAsia="zh-CN"/>
        </w:rPr>
        <w:t xml:space="preserve">  </w:t>
      </w:r>
      <w:r>
        <w:rPr>
          <w:rFonts w:hint="eastAsia" w:ascii="楷体" w:hAnsi="楷体" w:eastAsia="楷体" w:cs="楷体"/>
          <w:b/>
          <w:bCs/>
          <w:color w:val="auto"/>
          <w:sz w:val="24"/>
          <w:szCs w:val="24"/>
          <w:u w:val="none"/>
          <w:lang w:val="en-US" w:eastAsia="zh-CN"/>
        </w:rPr>
        <w:t xml:space="preserve">   </w:t>
      </w:r>
      <w:r>
        <w:rPr>
          <w:rFonts w:hint="eastAsia" w:ascii="楷体" w:hAnsi="楷体" w:eastAsia="楷体" w:cs="楷体"/>
          <w:b/>
          <w:bCs/>
          <w:color w:val="auto"/>
          <w:sz w:val="24"/>
          <w:szCs w:val="24"/>
        </w:rPr>
        <w:t>②</w:t>
      </w:r>
      <w:r>
        <w:rPr>
          <w:rFonts w:hint="eastAsia" w:ascii="楷体" w:hAnsi="楷体" w:eastAsia="楷体" w:cs="楷体"/>
          <w:b/>
          <w:bCs/>
          <w:color w:val="auto"/>
          <w:sz w:val="24"/>
          <w:szCs w:val="24"/>
          <w:em w:val="dot"/>
        </w:rPr>
        <w:t>箴</w:t>
      </w:r>
      <w:r>
        <w:rPr>
          <w:rFonts w:hint="eastAsia" w:ascii="楷体" w:hAnsi="楷体" w:eastAsia="楷体" w:cs="楷体"/>
          <w:b/>
          <w:bCs/>
          <w:color w:val="auto"/>
          <w:sz w:val="24"/>
          <w:szCs w:val="24"/>
        </w:rPr>
        <w:t xml:space="preserve">言 </w:t>
      </w:r>
      <w:r>
        <w:rPr>
          <w:rFonts w:hint="eastAsia" w:ascii="楷体" w:hAnsi="楷体" w:eastAsia="楷体" w:cs="楷体"/>
          <w:b/>
          <w:bCs/>
          <w:color w:val="auto"/>
          <w:sz w:val="24"/>
          <w:szCs w:val="24"/>
          <w:u w:val="single"/>
        </w:rPr>
        <w:t xml:space="preserve"> zhēn </w:t>
      </w:r>
      <w:r>
        <w:rPr>
          <w:rFonts w:hint="eastAsia" w:ascii="楷体" w:hAnsi="楷体" w:eastAsia="楷体" w:cs="楷体"/>
          <w:b/>
          <w:bCs/>
          <w:color w:val="auto"/>
          <w:sz w:val="24"/>
          <w:szCs w:val="24"/>
          <w:u w:val="single"/>
          <w:lang w:val="en-US" w:eastAsia="zh-CN"/>
        </w:rPr>
        <w:t xml:space="preserve"> </w:t>
      </w:r>
      <w:r>
        <w:rPr>
          <w:rFonts w:hint="eastAsia" w:ascii="楷体" w:hAnsi="楷体" w:eastAsia="楷体" w:cs="楷体"/>
          <w:b/>
          <w:bCs/>
          <w:color w:val="auto"/>
          <w:sz w:val="24"/>
          <w:szCs w:val="24"/>
          <w:u w:val="none"/>
          <w:lang w:val="en-US" w:eastAsia="zh-CN"/>
        </w:rPr>
        <w:t xml:space="preserve">    </w:t>
      </w:r>
      <w:r>
        <w:rPr>
          <w:rFonts w:hint="eastAsia" w:ascii="楷体" w:hAnsi="楷体" w:eastAsia="楷体" w:cs="楷体"/>
          <w:b/>
          <w:bCs/>
          <w:color w:val="auto"/>
          <w:sz w:val="24"/>
          <w:szCs w:val="24"/>
        </w:rPr>
        <w:t xml:space="preserve">③jiǎo </w:t>
      </w:r>
      <w:r>
        <w:rPr>
          <w:rFonts w:hint="eastAsia" w:ascii="楷体" w:hAnsi="楷体" w:eastAsia="楷体" w:cs="楷体"/>
          <w:b/>
          <w:bCs/>
          <w:color w:val="auto"/>
          <w:sz w:val="24"/>
          <w:szCs w:val="24"/>
          <w:u w:val="single"/>
        </w:rPr>
        <w:t xml:space="preserve"> 矫 </w:t>
      </w:r>
      <w:r>
        <w:rPr>
          <w:rFonts w:hint="eastAsia" w:ascii="楷体" w:hAnsi="楷体" w:eastAsia="楷体" w:cs="楷体"/>
          <w:b/>
          <w:bCs/>
          <w:color w:val="auto"/>
          <w:sz w:val="24"/>
          <w:szCs w:val="24"/>
        </w:rPr>
        <w:t>揉造作</w:t>
      </w:r>
      <w:r>
        <w:rPr>
          <w:rFonts w:hint="eastAsia" w:ascii="楷体" w:hAnsi="楷体" w:eastAsia="楷体" w:cs="楷体"/>
          <w:b/>
          <w:bCs/>
          <w:color w:val="auto"/>
          <w:sz w:val="24"/>
          <w:szCs w:val="24"/>
          <w:lang w:val="en-US" w:eastAsia="zh-CN"/>
        </w:rPr>
        <w:t xml:space="preserve">    </w:t>
      </w:r>
      <w:r>
        <w:rPr>
          <w:rFonts w:hint="eastAsia" w:ascii="楷体" w:hAnsi="楷体" w:eastAsia="楷体" w:cs="楷体"/>
          <w:b/>
          <w:bCs/>
          <w:color w:val="auto"/>
          <w:sz w:val="24"/>
          <w:szCs w:val="24"/>
        </w:rPr>
        <w:t xml:space="preserve">④附yōng </w:t>
      </w:r>
      <w:r>
        <w:rPr>
          <w:rFonts w:hint="eastAsia" w:ascii="楷体" w:hAnsi="楷体" w:eastAsia="楷体" w:cs="楷体"/>
          <w:b/>
          <w:bCs/>
          <w:color w:val="auto"/>
          <w:sz w:val="24"/>
          <w:szCs w:val="24"/>
          <w:u w:val="single"/>
        </w:rPr>
        <w:t xml:space="preserve"> 庸 </w:t>
      </w:r>
      <w:r>
        <w:rPr>
          <w:rFonts w:hint="eastAsia" w:ascii="楷体" w:hAnsi="楷体" w:eastAsia="楷体" w:cs="楷体"/>
          <w:b/>
          <w:bCs/>
          <w:color w:val="auto"/>
          <w:sz w:val="24"/>
          <w:szCs w:val="24"/>
        </w:rPr>
        <w:t>风雅</w:t>
      </w:r>
    </w:p>
    <w:p>
      <w:pPr>
        <w:numPr>
          <w:ilvl w:val="0"/>
          <w:numId w:val="0"/>
        </w:num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11.（4分）</w:t>
      </w:r>
      <w:r>
        <w:rPr>
          <w:rFonts w:hint="eastAsia" w:ascii="楷体" w:hAnsi="楷体" w:eastAsia="楷体" w:cs="楷体"/>
          <w:b/>
          <w:bCs/>
          <w:color w:val="auto"/>
          <w:sz w:val="24"/>
          <w:szCs w:val="24"/>
        </w:rPr>
        <w:t>疏理文章的论证思路。</w:t>
      </w:r>
    </w:p>
    <w:p>
      <w:pPr>
        <w:spacing w:line="360" w:lineRule="auto"/>
        <w:ind w:firstLine="482" w:firstLineChars="200"/>
        <w:rPr>
          <w:rFonts w:hint="eastAsia" w:ascii="楷体" w:hAnsi="楷体" w:eastAsia="楷体" w:cs="楷体"/>
          <w:b/>
          <w:bCs/>
          <w:color w:val="auto"/>
          <w:sz w:val="24"/>
          <w:szCs w:val="24"/>
          <w:u w:val="none"/>
        </w:rPr>
      </w:pPr>
      <w:r>
        <w:rPr>
          <w:rFonts w:hint="eastAsia" w:ascii="楷体" w:hAnsi="楷体" w:eastAsia="楷体" w:cs="楷体"/>
          <w:b/>
          <w:bCs/>
          <w:color w:val="auto"/>
          <w:sz w:val="24"/>
          <w:szCs w:val="24"/>
        </w:rPr>
        <w:t>①</w:t>
      </w:r>
      <w:r>
        <w:rPr>
          <w:rFonts w:hint="eastAsia" w:ascii="楷体" w:hAnsi="楷体" w:eastAsia="楷体" w:cs="楷体"/>
          <w:b/>
          <w:bCs/>
          <w:color w:val="auto"/>
          <w:sz w:val="24"/>
          <w:szCs w:val="24"/>
          <w:u w:val="none"/>
        </w:rPr>
        <w:t xml:space="preserve"> 教养其实很难从书籍中获得</w:t>
      </w:r>
      <w:r>
        <w:rPr>
          <w:rFonts w:hint="eastAsia" w:ascii="楷体" w:hAnsi="楷体" w:eastAsia="楷体" w:cs="楷体"/>
          <w:b/>
          <w:bCs/>
          <w:color w:val="auto"/>
          <w:sz w:val="24"/>
          <w:szCs w:val="24"/>
          <w:u w:val="none"/>
          <w:lang w:eastAsia="zh-CN"/>
        </w:rPr>
        <w:t>。</w:t>
      </w:r>
      <w:r>
        <w:rPr>
          <w:rFonts w:hint="eastAsia" w:ascii="楷体" w:hAnsi="楷体" w:eastAsia="楷体" w:cs="楷体"/>
          <w:b/>
          <w:bCs/>
          <w:color w:val="auto"/>
          <w:sz w:val="24"/>
          <w:szCs w:val="24"/>
          <w:u w:val="none"/>
        </w:rPr>
        <w:t xml:space="preserve"> </w:t>
      </w:r>
      <w:r>
        <w:rPr>
          <w:rFonts w:hint="eastAsia" w:ascii="楷体" w:hAnsi="楷体" w:eastAsia="楷体" w:cs="楷体"/>
          <w:b/>
          <w:bCs/>
          <w:color w:val="auto"/>
          <w:sz w:val="24"/>
          <w:szCs w:val="24"/>
          <w:u w:val="none"/>
          <w:lang w:val="en-US" w:eastAsia="zh-CN"/>
        </w:rPr>
        <w:t xml:space="preserve">     </w:t>
      </w:r>
      <w:r>
        <w:rPr>
          <w:rFonts w:hint="eastAsia" w:ascii="楷体" w:hAnsi="楷体" w:eastAsia="楷体" w:cs="楷体"/>
          <w:b/>
          <w:bCs/>
          <w:color w:val="auto"/>
          <w:sz w:val="24"/>
          <w:szCs w:val="24"/>
        </w:rPr>
        <w:t>②</w:t>
      </w:r>
      <w:r>
        <w:rPr>
          <w:rFonts w:hint="eastAsia" w:ascii="楷体" w:hAnsi="楷体" w:eastAsia="楷体" w:cs="楷体"/>
          <w:b/>
          <w:bCs/>
          <w:color w:val="auto"/>
          <w:sz w:val="24"/>
          <w:szCs w:val="24"/>
          <w:u w:val="none"/>
        </w:rPr>
        <w:t xml:space="preserve"> 要养成优雅风度应该遵循哪些准则。</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12. （4分）</w:t>
      </w:r>
      <w:r>
        <w:rPr>
          <w:rFonts w:hint="eastAsia" w:ascii="楷体" w:hAnsi="楷体" w:eastAsia="楷体" w:cs="楷体"/>
          <w:b/>
          <w:bCs/>
          <w:color w:val="auto"/>
          <w:sz w:val="24"/>
          <w:szCs w:val="24"/>
        </w:rPr>
        <w:t>举例论证。列举生活实例，充分有力地阐述了“要养成优雅风度的准则是时时刻刻要记住：一个人不应该妨碍他人的生活，要让大家都有良好的自我感觉”的道理。</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分析】选文节选自《论教养》，文章围绕优雅风度从两个方面展开论述，论述我们应该怎样做一个有教养的人。第①段论述教养其实很难从书籍中获得。第②段论述教养的来源和本质。第③段提出问题“要养成优雅风度应该遵循哪些准则”。第④⑤段回答问题“一切优雅的基础其实是一种关照的态度——时时刻刻要记住：一个人不应该妨碍他人的生活，要让大家都有良好的自我感觉”并举例说明。第⑥段归纳总结如何获得教养“无须背诵数以百计的格言信条，只须记住一条：必须以尊重的态度对待别人。如果你懂得了这一点，再加上几分随机应变的智慧，那么风度就会自动来到你的身边”。</w:t>
      </w:r>
    </w:p>
    <w:p>
      <w:pPr>
        <w:numPr>
          <w:ilvl w:val="0"/>
          <w:numId w:val="0"/>
        </w:numPr>
        <w:spacing w:line="360" w:lineRule="auto"/>
        <w:rPr>
          <w:rFonts w:hint="eastAsia" w:ascii="楷体" w:hAnsi="楷体" w:eastAsia="楷体" w:cs="楷体"/>
          <w:b/>
          <w:bCs/>
          <w:i w:val="0"/>
          <w:iCs w:val="0"/>
          <w:caps w:val="0"/>
          <w:color w:val="auto"/>
          <w:spacing w:val="0"/>
          <w:sz w:val="24"/>
          <w:szCs w:val="24"/>
          <w:shd w:val="clear" w:color="auto" w:fill="FFFFFF"/>
          <w:lang w:val="en-US" w:eastAsia="zh-CN"/>
        </w:rPr>
      </w:pPr>
      <w:r>
        <w:rPr>
          <w:rFonts w:hint="eastAsia" w:ascii="楷体" w:hAnsi="楷体" w:eastAsia="楷体" w:cs="楷体"/>
          <w:b/>
          <w:bCs/>
          <w:i w:val="0"/>
          <w:iCs w:val="0"/>
          <w:caps w:val="0"/>
          <w:color w:val="auto"/>
          <w:spacing w:val="0"/>
          <w:sz w:val="24"/>
          <w:szCs w:val="24"/>
          <w:shd w:val="clear" w:color="auto" w:fill="FFFFFF"/>
          <w:lang w:eastAsia="zh-CN"/>
        </w:rPr>
        <w:t>（</w:t>
      </w:r>
      <w:r>
        <w:rPr>
          <w:rFonts w:hint="eastAsia" w:ascii="楷体" w:hAnsi="楷体" w:eastAsia="楷体" w:cs="楷体"/>
          <w:b/>
          <w:bCs/>
          <w:i w:val="0"/>
          <w:iCs w:val="0"/>
          <w:caps w:val="0"/>
          <w:color w:val="auto"/>
          <w:spacing w:val="0"/>
          <w:sz w:val="24"/>
          <w:szCs w:val="24"/>
          <w:shd w:val="clear" w:color="auto" w:fill="FFFFFF"/>
          <w:lang w:val="en-US" w:eastAsia="zh-CN"/>
        </w:rPr>
        <w:t>二）13分</w:t>
      </w:r>
    </w:p>
    <w:p>
      <w:pPr>
        <w:numPr>
          <w:ilvl w:val="0"/>
          <w:numId w:val="0"/>
        </w:numPr>
        <w:spacing w:line="360" w:lineRule="auto"/>
        <w:rPr>
          <w:rFonts w:hint="eastAsia" w:ascii="楷体" w:hAnsi="楷体" w:eastAsia="楷体" w:cs="楷体"/>
          <w:b/>
          <w:bCs/>
          <w:i w:val="0"/>
          <w:iCs w:val="0"/>
          <w:caps w:val="0"/>
          <w:color w:val="auto"/>
          <w:spacing w:val="0"/>
          <w:sz w:val="24"/>
          <w:szCs w:val="24"/>
          <w:shd w:val="clear" w:color="auto" w:fill="FFFFFF"/>
        </w:rPr>
      </w:pPr>
      <w:r>
        <w:rPr>
          <w:rFonts w:hint="eastAsia" w:ascii="楷体" w:hAnsi="楷体" w:eastAsia="楷体" w:cs="楷体"/>
          <w:b/>
          <w:bCs/>
          <w:i w:val="0"/>
          <w:iCs w:val="0"/>
          <w:caps w:val="0"/>
          <w:color w:val="auto"/>
          <w:spacing w:val="0"/>
          <w:sz w:val="24"/>
          <w:szCs w:val="24"/>
          <w:shd w:val="clear" w:color="auto" w:fill="FFFFFF"/>
          <w:lang w:val="en-US" w:eastAsia="zh-CN"/>
        </w:rPr>
        <w:t>13.</w:t>
      </w:r>
      <w:r>
        <w:rPr>
          <w:rFonts w:hint="eastAsia" w:ascii="楷体" w:hAnsi="楷体" w:eastAsia="楷体" w:cs="楷体"/>
          <w:b/>
          <w:bCs/>
          <w:color w:val="auto"/>
          <w:sz w:val="24"/>
          <w:szCs w:val="24"/>
          <w:lang w:val="en-US" w:eastAsia="zh-CN"/>
        </w:rPr>
        <w:t>（2分）</w:t>
      </w:r>
      <w:r>
        <w:rPr>
          <w:rFonts w:hint="eastAsia" w:ascii="楷体" w:hAnsi="楷体" w:eastAsia="楷体" w:cs="楷体"/>
          <w:b/>
          <w:bCs/>
          <w:i w:val="0"/>
          <w:iCs w:val="0"/>
          <w:caps w:val="0"/>
          <w:color w:val="auto"/>
          <w:spacing w:val="0"/>
          <w:sz w:val="24"/>
          <w:szCs w:val="24"/>
          <w:shd w:val="clear" w:color="auto" w:fill="FFFFFF"/>
        </w:rPr>
        <w:t>鲁智深大闹野猪林，救出林冲。</w:t>
      </w:r>
      <w:r>
        <w:rPr>
          <w:rFonts w:hint="eastAsia" w:ascii="楷体" w:hAnsi="楷体" w:eastAsia="楷体" w:cs="楷体"/>
          <w:b/>
          <w:bCs/>
          <w:i w:val="0"/>
          <w:iCs w:val="0"/>
          <w:caps w:val="0"/>
          <w:color w:val="auto"/>
          <w:spacing w:val="0"/>
          <w:sz w:val="24"/>
          <w:szCs w:val="24"/>
          <w:shd w:val="clear" w:color="auto" w:fill="FFFFFF"/>
        </w:rPr>
        <w:br w:type="textWrapping"/>
      </w:r>
      <w:r>
        <w:rPr>
          <w:rFonts w:hint="eastAsia" w:ascii="楷体" w:hAnsi="楷体" w:eastAsia="楷体" w:cs="楷体"/>
          <w:b/>
          <w:bCs/>
          <w:i w:val="0"/>
          <w:iCs w:val="0"/>
          <w:caps w:val="0"/>
          <w:color w:val="auto"/>
          <w:spacing w:val="0"/>
          <w:sz w:val="24"/>
          <w:szCs w:val="24"/>
          <w:shd w:val="clear" w:color="auto" w:fill="FFFFFF"/>
          <w:lang w:val="en-US" w:eastAsia="zh-CN"/>
        </w:rPr>
        <w:t>14.</w:t>
      </w:r>
      <w:r>
        <w:rPr>
          <w:rFonts w:hint="eastAsia" w:ascii="楷体" w:hAnsi="楷体" w:eastAsia="楷体" w:cs="楷体"/>
          <w:b/>
          <w:bCs/>
          <w:color w:val="auto"/>
          <w:sz w:val="24"/>
          <w:szCs w:val="24"/>
          <w:lang w:val="en-US" w:eastAsia="zh-CN"/>
        </w:rPr>
        <w:t>（4分）</w:t>
      </w:r>
      <w:r>
        <w:rPr>
          <w:rFonts w:hint="eastAsia" w:ascii="楷体" w:hAnsi="楷体" w:eastAsia="楷体" w:cs="楷体"/>
          <w:b/>
          <w:bCs/>
          <w:i w:val="0"/>
          <w:iCs w:val="0"/>
          <w:caps w:val="0"/>
          <w:color w:val="auto"/>
          <w:spacing w:val="0"/>
          <w:sz w:val="24"/>
          <w:szCs w:val="24"/>
          <w:shd w:val="clear" w:color="auto" w:fill="FFFFFF"/>
          <w:lang w:val="en-US" w:eastAsia="zh-CN"/>
        </w:rPr>
        <w:t xml:space="preserve"> </w:t>
      </w:r>
      <w:r>
        <w:rPr>
          <w:rFonts w:hint="eastAsia" w:ascii="楷体" w:hAnsi="楷体" w:eastAsia="楷体" w:cs="楷体"/>
          <w:b/>
          <w:bCs/>
          <w:i w:val="0"/>
          <w:iCs w:val="0"/>
          <w:caps w:val="0"/>
          <w:color w:val="auto"/>
          <w:spacing w:val="0"/>
          <w:sz w:val="24"/>
          <w:szCs w:val="24"/>
          <w:shd w:val="clear" w:color="auto" w:fill="FFFFFF"/>
        </w:rPr>
        <w:t>鲁智深：爱憎分明，除暴安良，嫉恶如仇；</w:t>
      </w:r>
    </w:p>
    <w:p>
      <w:pPr>
        <w:numPr>
          <w:ilvl w:val="0"/>
          <w:numId w:val="0"/>
        </w:numPr>
        <w:spacing w:line="360" w:lineRule="auto"/>
        <w:ind w:firstLine="1687" w:firstLineChars="700"/>
        <w:rPr>
          <w:rFonts w:hint="eastAsia" w:ascii="楷体" w:hAnsi="楷体" w:eastAsia="楷体" w:cs="楷体"/>
          <w:b/>
          <w:bCs/>
          <w:i w:val="0"/>
          <w:iCs w:val="0"/>
          <w:caps w:val="0"/>
          <w:color w:val="auto"/>
          <w:spacing w:val="0"/>
          <w:sz w:val="24"/>
          <w:szCs w:val="24"/>
          <w:shd w:val="clear" w:color="auto" w:fill="FFFFFF"/>
        </w:rPr>
      </w:pPr>
      <w:r>
        <w:rPr>
          <w:rFonts w:hint="eastAsia" w:ascii="楷体" w:hAnsi="楷体" w:eastAsia="楷体" w:cs="楷体"/>
          <w:b/>
          <w:bCs/>
          <w:i w:val="0"/>
          <w:iCs w:val="0"/>
          <w:caps w:val="0"/>
          <w:color w:val="auto"/>
          <w:spacing w:val="0"/>
          <w:sz w:val="24"/>
          <w:szCs w:val="24"/>
          <w:shd w:val="clear" w:color="auto" w:fill="FFFFFF"/>
        </w:rPr>
        <w:t>林冲：逆来顺受，息事宁人，心地善良。</w:t>
      </w:r>
      <w:r>
        <w:rPr>
          <w:rFonts w:hint="eastAsia" w:ascii="楷体" w:hAnsi="楷体" w:eastAsia="楷体" w:cs="楷体"/>
          <w:b/>
          <w:bCs/>
          <w:i w:val="0"/>
          <w:iCs w:val="0"/>
          <w:caps w:val="0"/>
          <w:color w:val="auto"/>
          <w:spacing w:val="0"/>
          <w:sz w:val="24"/>
          <w:szCs w:val="24"/>
          <w:shd w:val="clear" w:color="auto" w:fill="FFFFFF"/>
        </w:rPr>
        <w:br w:type="textWrapping"/>
      </w:r>
      <w:r>
        <w:rPr>
          <w:rFonts w:hint="eastAsia" w:ascii="楷体" w:hAnsi="楷体" w:eastAsia="楷体" w:cs="楷体"/>
          <w:b/>
          <w:bCs/>
          <w:i w:val="0"/>
          <w:iCs w:val="0"/>
          <w:caps w:val="0"/>
          <w:color w:val="auto"/>
          <w:spacing w:val="0"/>
          <w:sz w:val="24"/>
          <w:szCs w:val="24"/>
          <w:shd w:val="clear" w:color="auto" w:fill="FFFFFF"/>
          <w:lang w:val="en-US" w:eastAsia="zh-CN"/>
        </w:rPr>
        <w:t>15.</w:t>
      </w:r>
      <w:r>
        <w:rPr>
          <w:rFonts w:hint="eastAsia" w:ascii="楷体" w:hAnsi="楷体" w:eastAsia="楷体" w:cs="楷体"/>
          <w:b/>
          <w:bCs/>
          <w:color w:val="auto"/>
          <w:sz w:val="24"/>
          <w:szCs w:val="24"/>
          <w:lang w:val="en-US" w:eastAsia="zh-CN"/>
        </w:rPr>
        <w:t>（3分）</w:t>
      </w:r>
      <w:r>
        <w:rPr>
          <w:rFonts w:hint="eastAsia" w:ascii="楷体" w:hAnsi="楷体" w:eastAsia="楷体" w:cs="楷体"/>
          <w:b/>
          <w:bCs/>
          <w:i w:val="0"/>
          <w:iCs w:val="0"/>
          <w:caps w:val="0"/>
          <w:color w:val="auto"/>
          <w:spacing w:val="0"/>
          <w:sz w:val="24"/>
          <w:szCs w:val="24"/>
          <w:shd w:val="clear" w:color="auto" w:fill="FFFFFF"/>
        </w:rPr>
        <w:t>示例：“你五更里出门时，洒家先投奔这林子里来，等杀这厮两个撮鸟。他倒来这里害你，正好杀这厮两个！”此处看出他颇有心计，细心考虑各种情况，提前估计到要发生的事情。</w:t>
      </w:r>
      <w:r>
        <w:rPr>
          <w:rFonts w:hint="eastAsia" w:ascii="楷体" w:hAnsi="楷体" w:eastAsia="楷体" w:cs="楷体"/>
          <w:b/>
          <w:bCs/>
          <w:i w:val="0"/>
          <w:iCs w:val="0"/>
          <w:caps w:val="0"/>
          <w:color w:val="auto"/>
          <w:spacing w:val="0"/>
          <w:sz w:val="24"/>
          <w:szCs w:val="24"/>
          <w:shd w:val="clear" w:color="auto" w:fill="FFFFFF"/>
        </w:rPr>
        <w:br w:type="textWrapping"/>
      </w:r>
      <w:r>
        <w:rPr>
          <w:rFonts w:hint="eastAsia" w:ascii="楷体" w:hAnsi="楷体" w:eastAsia="楷体" w:cs="楷体"/>
          <w:b/>
          <w:bCs/>
          <w:i w:val="0"/>
          <w:iCs w:val="0"/>
          <w:caps w:val="0"/>
          <w:color w:val="auto"/>
          <w:spacing w:val="0"/>
          <w:sz w:val="24"/>
          <w:szCs w:val="24"/>
          <w:shd w:val="clear" w:color="auto" w:fill="FFFFFF"/>
          <w:lang w:val="en-US" w:eastAsia="zh-CN"/>
        </w:rPr>
        <w:t>16.</w:t>
      </w:r>
      <w:r>
        <w:rPr>
          <w:rFonts w:hint="eastAsia" w:ascii="楷体" w:hAnsi="楷体" w:eastAsia="楷体" w:cs="楷体"/>
          <w:b/>
          <w:bCs/>
          <w:color w:val="auto"/>
          <w:sz w:val="24"/>
          <w:szCs w:val="24"/>
          <w:lang w:val="en-US" w:eastAsia="zh-CN"/>
        </w:rPr>
        <w:t>（4分）</w:t>
      </w:r>
      <w:r>
        <w:rPr>
          <w:rFonts w:hint="eastAsia" w:ascii="楷体" w:hAnsi="楷体" w:eastAsia="楷体" w:cs="楷体"/>
          <w:b/>
          <w:bCs/>
          <w:i w:val="0"/>
          <w:iCs w:val="0"/>
          <w:caps w:val="0"/>
          <w:color w:val="auto"/>
          <w:spacing w:val="0"/>
          <w:sz w:val="24"/>
          <w:szCs w:val="24"/>
          <w:shd w:val="clear" w:color="auto" w:fill="FFFFFF"/>
        </w:rPr>
        <w:t xml:space="preserve">鲁智深：倒拔垂杨柳，拳打镇关西； </w:t>
      </w:r>
      <w:r>
        <w:rPr>
          <w:rFonts w:hint="eastAsia" w:ascii="楷体" w:hAnsi="楷体" w:eastAsia="楷体" w:cs="楷体"/>
          <w:b/>
          <w:bCs/>
          <w:i w:val="0"/>
          <w:iCs w:val="0"/>
          <w:caps w:val="0"/>
          <w:color w:val="auto"/>
          <w:spacing w:val="0"/>
          <w:sz w:val="24"/>
          <w:szCs w:val="24"/>
          <w:shd w:val="clear" w:color="auto" w:fill="FFFFFF"/>
          <w:lang w:val="en-US" w:eastAsia="zh-CN"/>
        </w:rPr>
        <w:t xml:space="preserve">   </w:t>
      </w:r>
      <w:r>
        <w:rPr>
          <w:rFonts w:hint="eastAsia" w:ascii="楷体" w:hAnsi="楷体" w:eastAsia="楷体" w:cs="楷体"/>
          <w:b/>
          <w:bCs/>
          <w:i w:val="0"/>
          <w:iCs w:val="0"/>
          <w:caps w:val="0"/>
          <w:color w:val="auto"/>
          <w:spacing w:val="0"/>
          <w:sz w:val="24"/>
          <w:szCs w:val="24"/>
          <w:shd w:val="clear" w:color="auto" w:fill="FFFFFF"/>
        </w:rPr>
        <w:t>林冲：误入白虎堂，风雪山神庙。</w:t>
      </w:r>
    </w:p>
    <w:p>
      <w:pPr>
        <w:numPr>
          <w:ilvl w:val="0"/>
          <w:numId w:val="4"/>
        </w:num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15分</w:t>
      </w:r>
    </w:p>
    <w:p>
      <w:pPr>
        <w:numPr>
          <w:ilvl w:val="0"/>
          <w:numId w:val="0"/>
        </w:num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1</w:t>
      </w:r>
      <w:r>
        <w:rPr>
          <w:rFonts w:hint="eastAsia" w:ascii="楷体" w:hAnsi="楷体" w:eastAsia="楷体" w:cs="楷体"/>
          <w:b/>
          <w:bCs/>
          <w:color w:val="auto"/>
          <w:sz w:val="24"/>
          <w:szCs w:val="24"/>
          <w:lang w:val="en-US" w:eastAsia="zh-CN"/>
        </w:rPr>
        <w:t>7.（4分）</w:t>
      </w:r>
      <w:r>
        <w:rPr>
          <w:rFonts w:hint="eastAsia" w:ascii="楷体" w:hAnsi="楷体" w:eastAsia="楷体" w:cs="楷体"/>
          <w:b/>
          <w:bCs/>
          <w:color w:val="auto"/>
          <w:sz w:val="24"/>
          <w:szCs w:val="24"/>
        </w:rPr>
        <w:t>①她的爱人被分配到了望北哨所，写给她的第一封信就是从“望北哨所”寄出来的，所以印象深刻。</w:t>
      </w:r>
    </w:p>
    <w:p>
      <w:pPr>
        <w:spacing w:line="360" w:lineRule="auto"/>
        <w:ind w:firstLine="1205" w:firstLineChars="500"/>
        <w:rPr>
          <w:rFonts w:hint="eastAsia" w:ascii="楷体" w:hAnsi="楷体" w:eastAsia="楷体" w:cs="楷体"/>
          <w:b/>
          <w:bCs/>
          <w:color w:val="auto"/>
          <w:sz w:val="24"/>
          <w:szCs w:val="24"/>
        </w:rPr>
      </w:pPr>
      <w:r>
        <w:rPr>
          <w:rFonts w:hint="eastAsia" w:ascii="楷体" w:hAnsi="楷体" w:eastAsia="楷体" w:cs="楷体"/>
          <w:b/>
          <w:bCs/>
          <w:color w:val="auto"/>
          <w:sz w:val="24"/>
          <w:szCs w:val="24"/>
        </w:rPr>
        <w:t>②因为她的爱人给她的几十封信件中介绍了望北不同季节的不同景色：</w:t>
      </w:r>
    </w:p>
    <w:p>
      <w:pPr>
        <w:spacing w:line="360" w:lineRule="auto"/>
        <w:ind w:firstLine="1205" w:firstLineChars="500"/>
        <w:rPr>
          <w:rFonts w:hint="eastAsia" w:ascii="楷体" w:hAnsi="楷体" w:eastAsia="楷体" w:cs="楷体"/>
          <w:b/>
          <w:bCs/>
          <w:color w:val="auto"/>
          <w:sz w:val="24"/>
          <w:szCs w:val="24"/>
        </w:rPr>
      </w:pPr>
      <w:r>
        <w:rPr>
          <w:rFonts w:hint="eastAsia" w:ascii="楷体" w:hAnsi="楷体" w:eastAsia="楷体" w:cs="楷体"/>
          <w:b/>
          <w:bCs/>
          <w:color w:val="auto"/>
          <w:sz w:val="24"/>
          <w:szCs w:val="24"/>
        </w:rPr>
        <w:t>③望北哨所在她的想象里如诗如画，并联想到古诗词，有一种熟悉之感。</w:t>
      </w:r>
    </w:p>
    <w:p>
      <w:pPr>
        <w:spacing w:line="360" w:lineRule="auto"/>
        <w:ind w:firstLine="1205" w:firstLineChars="500"/>
        <w:rPr>
          <w:rFonts w:hint="eastAsia" w:ascii="楷体" w:hAnsi="楷体" w:eastAsia="楷体" w:cs="楷体"/>
          <w:b/>
          <w:bCs/>
          <w:color w:val="auto"/>
          <w:sz w:val="24"/>
          <w:szCs w:val="24"/>
        </w:rPr>
      </w:pPr>
      <w:r>
        <w:rPr>
          <w:rFonts w:hint="eastAsia" w:ascii="楷体" w:hAnsi="楷体" w:eastAsia="楷体" w:cs="楷体"/>
          <w:b/>
          <w:bCs/>
          <w:color w:val="auto"/>
          <w:sz w:val="24"/>
          <w:szCs w:val="24"/>
        </w:rPr>
        <w:t>④望北哨所寄托了她对爱人的深情和无尽思念。</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1</w:t>
      </w:r>
      <w:r>
        <w:rPr>
          <w:rFonts w:hint="eastAsia" w:ascii="楷体" w:hAnsi="楷体" w:eastAsia="楷体" w:cs="楷体"/>
          <w:b/>
          <w:bCs/>
          <w:color w:val="auto"/>
          <w:sz w:val="24"/>
          <w:szCs w:val="24"/>
          <w:lang w:val="en-US" w:eastAsia="zh-CN"/>
        </w:rPr>
        <w:t>8.（4分）</w:t>
      </w:r>
      <w:r>
        <w:rPr>
          <w:rFonts w:hint="eastAsia" w:ascii="楷体" w:hAnsi="楷体" w:eastAsia="楷体" w:cs="楷体"/>
          <w:b/>
          <w:bCs/>
          <w:color w:val="auto"/>
          <w:sz w:val="24"/>
          <w:szCs w:val="24"/>
        </w:rPr>
        <w:t>此处引用歌词，“拉萨、布达拉宫、格桑花”都是西藏的代表；通过唱歌描写出姑娘期待着去见爱人的激动和兴奋的心情，原本应是和爱人去完婚，结果被大雪封锁无法相见，只能靠“红腰带”传递信号，从文章后部分可知，爱人牺牲在巡逻的路上，她最终见到的是对方的墓地。将前后形成对比，突出军人舍小家为大家、无私奉献的伟大精神！同时为下文情节做铺垫，使文章情节更波澜起伏生动感人。</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1</w:t>
      </w:r>
      <w:r>
        <w:rPr>
          <w:rFonts w:hint="eastAsia" w:ascii="楷体" w:hAnsi="楷体" w:eastAsia="楷体" w:cs="楷体"/>
          <w:b/>
          <w:bCs/>
          <w:color w:val="auto"/>
          <w:sz w:val="24"/>
          <w:szCs w:val="24"/>
          <w:lang w:val="en-US" w:eastAsia="zh-CN"/>
        </w:rPr>
        <w:t>9.（3分）</w:t>
      </w:r>
      <w:r>
        <w:rPr>
          <w:rFonts w:hint="eastAsia" w:ascii="楷体" w:hAnsi="楷体" w:eastAsia="楷体" w:cs="楷体"/>
          <w:b/>
          <w:bCs/>
          <w:color w:val="auto"/>
          <w:sz w:val="24"/>
          <w:szCs w:val="24"/>
        </w:rPr>
        <w:t>我认为文章主人公是“她”</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①文章写一位女子思念自己在哨所服役的爱人，最后却得知爱人为国牺牲的动人故事。文章大部分的篇幅都是站在“她”的视角贯穿全部情节内容的：</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rPr>
        <w:t>②文章围绕她的感情变化贯穿全文，思念爱人、期待和爱人见面、痛失爱人、理解并且为爱人自豪。通过她感情的变化，使得结局更感人，使得这位女子的爱人为的代表的那一群为国牺牲忠勇无畏的中国军人的精神更加伟大。</w:t>
      </w:r>
    </w:p>
    <w:p>
      <w:pPr>
        <w:spacing w:line="360" w:lineRule="auto"/>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20.（4分）</w:t>
      </w:r>
      <w:r>
        <w:rPr>
          <w:rFonts w:hint="eastAsia" w:ascii="楷体" w:hAnsi="楷体" w:eastAsia="楷体" w:cs="楷体"/>
          <w:b/>
          <w:bCs/>
          <w:color w:val="auto"/>
          <w:sz w:val="24"/>
          <w:szCs w:val="24"/>
        </w:rPr>
        <w:t>红色丝带是我们本命年特地买的，它既象征着我俩的爱情，希望我们能走进婚姻的殿堂，也象征着正义、正义、忠勇。你是我的爱人，失去你我多么痛心，但是你也是祖国的儿女，我要把这条红色的丝带留在这哨所，它就像你还在一样，让你的忠魂留在这里继续守护祖国的边疆。</w:t>
      </w:r>
    </w:p>
    <w:p>
      <w:pPr>
        <w:numPr>
          <w:ilvl w:val="0"/>
          <w:numId w:val="0"/>
        </w:numPr>
        <w:spacing w:line="360" w:lineRule="auto"/>
        <w:rPr>
          <w:rFonts w:hint="eastAsia" w:ascii="楷体" w:hAnsi="楷体" w:eastAsia="楷体" w:cs="楷体"/>
          <w:b/>
          <w:bCs/>
          <w:i w:val="0"/>
          <w:iCs w:val="0"/>
          <w:caps w:val="0"/>
          <w:color w:val="auto"/>
          <w:spacing w:val="0"/>
          <w:sz w:val="24"/>
          <w:szCs w:val="24"/>
          <w:shd w:val="clear" w:color="auto" w:fill="FFFFFF"/>
          <w:lang w:val="en-US"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23C54"/>
    <w:multiLevelType w:val="singleLevel"/>
    <w:tmpl w:val="83A23C54"/>
    <w:lvl w:ilvl="0" w:tentative="0">
      <w:start w:val="6"/>
      <w:numFmt w:val="decimal"/>
      <w:lvlText w:val="%1."/>
      <w:lvlJc w:val="left"/>
      <w:pPr>
        <w:tabs>
          <w:tab w:val="left" w:pos="312"/>
        </w:tabs>
      </w:pPr>
    </w:lvl>
  </w:abstractNum>
  <w:abstractNum w:abstractNumId="1">
    <w:nsid w:val="AA5701D8"/>
    <w:multiLevelType w:val="singleLevel"/>
    <w:tmpl w:val="AA5701D8"/>
    <w:lvl w:ilvl="0" w:tentative="0">
      <w:start w:val="8"/>
      <w:numFmt w:val="decimal"/>
      <w:suff w:val="space"/>
      <w:lvlText w:val="%1."/>
      <w:lvlJc w:val="left"/>
    </w:lvl>
  </w:abstractNum>
  <w:abstractNum w:abstractNumId="2">
    <w:nsid w:val="DA343D21"/>
    <w:multiLevelType w:val="singleLevel"/>
    <w:tmpl w:val="DA343D21"/>
    <w:lvl w:ilvl="0" w:tentative="0">
      <w:start w:val="1"/>
      <w:numFmt w:val="chineseCounting"/>
      <w:suff w:val="nothing"/>
      <w:lvlText w:val="%1、"/>
      <w:lvlJc w:val="left"/>
      <w:rPr>
        <w:rFonts w:hint="eastAsia"/>
      </w:rPr>
    </w:lvl>
  </w:abstractNum>
  <w:abstractNum w:abstractNumId="3">
    <w:nsid w:val="3B84C48D"/>
    <w:multiLevelType w:val="singleLevel"/>
    <w:tmpl w:val="3B84C48D"/>
    <w:lvl w:ilvl="0" w:tentative="0">
      <w:start w:val="3"/>
      <w:numFmt w:val="chineseCounting"/>
      <w:suff w:val="space"/>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jOGE5NTAwZWUzNGMxYjBlN2EyOWNkZmZjNzFhOWMifQ=="/>
  </w:docVars>
  <w:rsids>
    <w:rsidRoot w:val="1EF70674"/>
    <w:rsid w:val="004151FC"/>
    <w:rsid w:val="00C02FC6"/>
    <w:rsid w:val="01EA577A"/>
    <w:rsid w:val="033E4BBF"/>
    <w:rsid w:val="08033848"/>
    <w:rsid w:val="1C4E5A1B"/>
    <w:rsid w:val="1EF70674"/>
    <w:rsid w:val="22F24891"/>
    <w:rsid w:val="277D2DFB"/>
    <w:rsid w:val="332B4CE2"/>
    <w:rsid w:val="39B56D9D"/>
    <w:rsid w:val="3EB92D70"/>
    <w:rsid w:val="424E21D1"/>
    <w:rsid w:val="5A074538"/>
    <w:rsid w:val="621E2C10"/>
    <w:rsid w:val="6FD1766A"/>
    <w:rsid w:val="7506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2627</Words>
  <Characters>2676</Characters>
  <Lines>0</Lines>
  <Paragraphs>0</Paragraphs>
  <TotalTime>4</TotalTime>
  <ScaleCrop>false</ScaleCrop>
  <LinksUpToDate>false</LinksUpToDate>
  <CharactersWithSpaces>2785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2022-11-04T07:28:00Z</dcterms:created>
  <dc:creator>三月</dc:creator>
  <cp:lastModifiedBy>Administrator</cp:lastModifiedBy>
  <dcterms:modified xsi:type="dcterms:W3CDTF">2022-12-10T02:45:37Z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