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</w:pPr>
      <w:r>
        <w:pict>
          <v:shape id="_x0000_s1025" o:spid="_x0000_s1025" o:spt="75" type="#_x0000_t75" style="position:absolute;left:0pt;margin-left:886pt;margin-top:913pt;height:34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t>北师大版八上 实数 章节测试</w:t>
      </w:r>
    </w:p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一、选择题（共9小题）</w:t>
      </w:r>
    </w:p>
    <w:p>
      <w:pPr>
        <w:pStyle w:val="193"/>
      </w:pPr>
      <w:r>
        <w:t xml:space="preserve">1. </w:t>
      </w:r>
      <m:oMath>
        <m:r>
          <w:rPr>
            <w:rFonts w:ascii="Cambria Math" w:hAnsi="Cambria Math"/>
          </w:rPr>
          <m:t>4</m:t>
        </m:r>
      </m:oMath>
      <w:r>
        <w:t xml:space="preserve"> 的算术平方根是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±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ab/>
      </w:r>
      <w:r>
        <w:t xml:space="preserve">B.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±2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2. 下列计算正确的是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×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  <w:r>
        <w:tab/>
      </w:r>
      <w:r>
        <w:t xml:space="preserve">B.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tab/>
      </w:r>
      <w:r>
        <w:t xml:space="preserve">C.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8</m:t>
            </m:r>
          </m:e>
        </m:rad>
        <m:r>
          <w:rPr>
            <w:rFonts w:ascii="Cambria Math" w:hAnsi="Cambria Math"/>
          </w:rPr>
          <m:t>=4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ab/>
      </w:r>
      <w:r>
        <w:t xml:space="preserve">D.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4</m:t>
            </m:r>
          </m:e>
        </m:rad>
        <m:r>
          <w:rPr>
            <w:rFonts w:ascii="Cambria Math" w:hAnsi="Cambria Math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3. 如果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x−2</m:t>
            </m:r>
          </m:e>
        </m:rad>
      </m:oMath>
      <w:r>
        <w:t xml:space="preserve"> 有意义，那么 </w:t>
      </w:r>
      <m:oMath>
        <m:r>
          <w:rPr>
            <w:rFonts w:ascii="Cambria Math" w:hAnsi="Cambria Math"/>
          </w:rPr>
          <m:t>x</m:t>
        </m:r>
      </m:oMath>
      <w:r>
        <w:t xml:space="preserve"> 的取值范围是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x&gt;2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x≥2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x≤2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x&lt;2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4. 下列各式计算错误的是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6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4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=3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ab/>
      </w:r>
      <w:r>
        <w:t xml:space="preserve">B.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×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</w:p>
    <w:p>
      <w:pPr>
        <w:pStyle w:val="196"/>
      </w:pPr>
      <w:r>
        <w:tab/>
      </w:r>
      <w:r>
        <w:t xml:space="preserve">C. </w:t>
      </w:r>
      <m:oMath>
        <m:d>
          <m:dPr/>
          <m:e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>+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e>
        </m:d>
        <m:d>
          <m:dPr/>
          <m:e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>−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e>
        </m:d>
        <m:r>
          <w:rPr>
            <w:rFonts w:ascii="Cambria Math" w:hAnsi="Cambria Math"/>
          </w:rPr>
          <m:t>=5</m:t>
        </m:r>
      </m:oMath>
      <w:r>
        <w:tab/>
      </w:r>
      <w:r>
        <w:t xml:space="preserve">D.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18</m:t>
            </m:r>
          </m:e>
        </m:rad>
        <m:r>
          <w:rPr>
            <w:rFonts w:ascii="Cambria Math" w:hAnsi="Cambria Math"/>
          </w:rPr>
          <m:t>÷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=3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5. 下列说法，正确的是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7"/>
      </w:pPr>
      <w:r>
        <w:tab/>
      </w:r>
      <w:r>
        <w:t>A. 零不存在算术平方根</w:t>
      </w:r>
    </w:p>
    <w:p>
      <w:pPr>
        <w:pStyle w:val="197"/>
      </w:pPr>
      <w:r>
        <w:tab/>
      </w:r>
      <w:r>
        <w:t>B. 一个数的算术平方根一定是正数</w:t>
      </w:r>
    </w:p>
    <w:p>
      <w:pPr>
        <w:pStyle w:val="197"/>
      </w:pPr>
      <w:r>
        <w:tab/>
      </w:r>
      <w:r>
        <w:t>C. 一个数的立方根一定比这个数小</w:t>
      </w:r>
    </w:p>
    <w:p>
      <w:pPr>
        <w:pStyle w:val="197"/>
      </w:pPr>
      <w:r>
        <w:tab/>
      </w:r>
      <w:r>
        <w:t>D. 一个非零数的立方根仍是一个非零数</w:t>
      </w:r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6. 已知 </w:t>
      </w:r>
      <m:oMath>
        <m:r>
          <w:rPr>
            <w:rFonts w:ascii="Cambria Math" w:hAnsi="Cambria Math"/>
          </w:rPr>
          <m:t>x=2−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，则代数式 </w:t>
      </w:r>
      <m:oMath>
        <m:d>
          <m:dPr/>
          <m:e>
            <m:r>
              <w:rPr>
                <w:rFonts w:ascii="Cambria Math" w:hAnsi="Cambria Math"/>
              </w:rPr>
              <m:t>7+4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e>
        </m:d>
        <m:sSup>
          <m:sSupPr/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d>
          <m:dPr/>
          <m:e>
            <m:r>
              <w:rPr>
                <w:rFonts w:ascii="Cambria Math" w:hAnsi="Cambria Math"/>
              </w:rPr>
              <m:t>2+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e>
        </m:d>
        <m:r>
          <w:rPr>
            <w:rFonts w:ascii="Cambria Math" w:hAnsi="Cambria Math"/>
          </w:rPr>
          <m:t>x+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 xml:space="preserve"> 的值是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0</m:t>
        </m:r>
      </m:oMath>
      <w:r>
        <w:tab/>
      </w:r>
      <w:r>
        <w:t xml:space="preserve">B.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2+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2−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7. </w:t>
      </w:r>
      <m:oMath>
        <m:r>
          <w:rPr>
            <w:rFonts w:ascii="Cambria Math" w:hAnsi="Cambria Math"/>
          </w:rPr>
          <m:t>a−1</m:t>
        </m:r>
      </m:oMath>
      <w:r>
        <w:t xml:space="preserve"> 与 </w:t>
      </w:r>
      <m:oMath>
        <m:r>
          <w:rPr>
            <w:rFonts w:ascii="Cambria Math" w:hAnsi="Cambria Math"/>
          </w:rPr>
          <m:t>3−2a</m:t>
        </m:r>
      </m:oMath>
      <w:r>
        <w:t xml:space="preserve"> 是某正数的两个平方根，则实数 </w:t>
      </w:r>
      <m:oMath>
        <m:r>
          <w:rPr>
            <w:rFonts w:ascii="Cambria Math" w:hAnsi="Cambria Math"/>
          </w:rPr>
          <m:t>a</m:t>
        </m:r>
      </m:oMath>
      <w:r>
        <w:t xml:space="preserve"> 的值是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4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−</m:t>
        </m:r>
        <m:f>
          <m:fPr/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2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−2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8. 下列运算错误的是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</m:oMath>
      <w:r>
        <w:tab/>
      </w:r>
      <w:r>
        <w:t xml:space="preserve">B.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×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  <w:r>
        <w:tab/>
      </w:r>
      <w:r>
        <w:t xml:space="preserve">C.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8</m:t>
            </m:r>
          </m:e>
        </m:rad>
        <m:r>
          <w:rPr>
            <w:rFonts w:ascii="Cambria Math" w:hAnsi="Cambria Math"/>
          </w:rPr>
          <m:t>÷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=2</m:t>
        </m:r>
      </m:oMath>
      <w:r>
        <w:tab/>
      </w:r>
      <w:r>
        <w:t xml:space="preserve">D. </w:t>
      </w:r>
      <m:oMath>
        <m:sSup>
          <m:sSupPr/>
          <m:e>
            <m:d>
              <m:dPr/>
              <m:e>
                <m:r>
                  <w:rPr>
                    <w:rFonts w:ascii="Cambria Math" w:hAnsi="Cambria Math"/>
                  </w:rPr>
                  <m:t>−</m:t>
                </m:r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=3</m:t>
        </m:r>
      </m:oMath>
    </w:p>
    <w:p>
      <w:pPr>
        <w:pStyle w:val="187"/>
      </w:pPr>
      <w:r>
        <w:t xml:space="preserve">  </w:t>
      </w:r>
    </w:p>
    <w:p>
      <w:pPr>
        <w:pStyle w:val="193"/>
      </w:pPr>
      <w:r>
        <w:t xml:space="preserve">9. 一个多边形的内角和比它的外角和的 </w:t>
      </w:r>
      <m:oMath>
        <m:r>
          <w:rPr>
            <w:rFonts w:ascii="Cambria Math" w:hAnsi="Cambria Math"/>
          </w:rPr>
          <m:t>3</m:t>
        </m:r>
      </m:oMath>
      <w:r>
        <w:t xml:space="preserve"> 倍少 </w:t>
      </w:r>
      <m:oMath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，这个多边形的边数是 </w:t>
      </w:r>
      <m:oMath>
        <m:d>
          <m:dPr/>
          <m:e>
            <m:r>
              <w:rPr>
                <w:rFonts w:ascii="Cambria Math" w:hAnsi="Cambria Math"/>
              </w:rPr>
              <m:t>  </m:t>
            </m:r>
          </m:e>
        </m:d>
      </m:oMath>
    </w:p>
    <w:p>
      <w:pPr>
        <w:pStyle w:val="195"/>
      </w:pPr>
      <w:r>
        <w:tab/>
      </w:r>
      <w:r>
        <w:t xml:space="preserve">A. </w:t>
      </w:r>
      <m:oMath>
        <m:r>
          <w:rPr>
            <w:rFonts w:ascii="Cambria Math" w:hAnsi="Cambria Math"/>
          </w:rPr>
          <m:t>5</m:t>
        </m:r>
      </m:oMath>
      <w:r>
        <w:tab/>
      </w:r>
      <w:r>
        <w:t xml:space="preserve">B. </w:t>
      </w:r>
      <m:oMath>
        <m:r>
          <w:rPr>
            <w:rFonts w:ascii="Cambria Math" w:hAnsi="Cambria Math"/>
          </w:rPr>
          <m:t>6</m:t>
        </m:r>
      </m:oMath>
      <w:r>
        <w:tab/>
      </w:r>
      <w:r>
        <w:t xml:space="preserve">C. </w:t>
      </w:r>
      <m:oMath>
        <m:r>
          <w:rPr>
            <w:rFonts w:ascii="Cambria Math" w:hAnsi="Cambria Math"/>
          </w:rPr>
          <m:t>7</m:t>
        </m:r>
      </m:oMath>
      <w:r>
        <w:tab/>
      </w:r>
      <w:r>
        <w:t xml:space="preserve">D. </w:t>
      </w:r>
      <m:oMath>
        <m:r>
          <w:rPr>
            <w:rFonts w:ascii="Cambria Math" w:hAnsi="Cambria Math"/>
          </w:rPr>
          <m:t>8</m:t>
        </m:r>
      </m:oMath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二、填空题（共8小题）</w:t>
      </w:r>
    </w:p>
    <w:p>
      <w:pPr>
        <w:pStyle w:val="194"/>
      </w:pPr>
      <w:r>
        <w:t xml:space="preserve">10. 一个正数的平方根分别是 </w:t>
      </w:r>
      <m:oMath>
        <m:r>
          <w:rPr>
            <w:rFonts w:ascii="Cambria Math" w:hAnsi="Cambria Math"/>
          </w:rPr>
          <m:t>x+1</m:t>
        </m:r>
      </m:oMath>
      <w:r>
        <w:t xml:space="preserve"> 和 </w:t>
      </w:r>
      <m:oMath>
        <m:r>
          <w:rPr>
            <w:rFonts w:ascii="Cambria Math" w:hAnsi="Cambria Math"/>
          </w:rPr>
          <m:t>x−5</m:t>
        </m:r>
      </m:oMath>
      <w:r>
        <w:t xml:space="preserve">，则 </w:t>
      </w:r>
      <m:oMath>
        <m:r>
          <w:rPr>
            <w:rFonts w:ascii="Cambria Math" w:hAnsi="Cambria Math"/>
          </w:rPr>
          <m:t>x=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11. 计算：</w:t>
      </w:r>
      <m:oMath>
        <m:d>
          <m:dPr/>
          <m:e>
            <m:r>
              <w:rPr>
                <w:rFonts w:ascii="Cambria Math" w:hAnsi="Cambria Math"/>
              </w:rPr>
              <m:t>2+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e>
        </m:d>
        <m:d>
          <m:dPr/>
          <m:e>
            <m:r>
              <w:rPr>
                <w:rFonts w:ascii="Cambria Math" w:hAnsi="Cambria Math"/>
              </w:rPr>
              <m:t>2−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e>
        </m: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12. 若 </w:t>
      </w:r>
      <m:oMath>
        <m:r>
          <w:rPr>
            <w:rFonts w:ascii="Cambria Math" w:hAnsi="Cambria Math"/>
          </w:rPr>
          <m:t>0&lt;a&lt;1</m:t>
        </m:r>
      </m:oMath>
      <w:r>
        <w:t>，用“</w:t>
      </w:r>
      <m:oMath>
        <m:r>
          <w:rPr>
            <w:rFonts w:ascii="Cambria Math" w:hAnsi="Cambria Math"/>
          </w:rPr>
          <m:t>&lt;</m:t>
        </m:r>
      </m:oMath>
      <w:r>
        <w:t xml:space="preserve">”连接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1</m:t>
        </m:r>
      </m:oMath>
      <w:r>
        <w:t>，</w:t>
      </w:r>
      <m:oMath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  <w:r>
        <w:t>，结果为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13. 计算：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5</m:t>
            </m:r>
          </m:e>
        </m:rad>
        <m:r>
          <w:rPr>
            <w:rFonts w:ascii="Cambria Math" w:hAnsi="Cambria Math"/>
          </w:rPr>
          <m:t>×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÷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</m:den>
        </m:f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14. 已知 </w:t>
      </w:r>
      <m:oMath>
        <m:r>
          <w:rPr>
            <w:rFonts w:ascii="Cambria Math" w:hAnsi="Cambria Math"/>
          </w:rPr>
          <m:t>−1&lt;x&lt;3</m:t>
        </m:r>
      </m:oMath>
      <w:r>
        <w:t>，化简：</w:t>
      </w:r>
      <m:oMath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−6x+9</m:t>
            </m:r>
          </m:e>
        </m:rad>
        <m:r>
          <w:rPr>
            <w:rFonts w:ascii="Cambria Math" w:hAnsi="Cambria Math"/>
          </w:rPr>
          <m:t>+</m:t>
        </m:r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+2x+1</m:t>
            </m:r>
          </m:e>
        </m:ra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15. 利用计算器进行如下操作：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SHIFT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■</m:t>
                  </m:r>
                </m:e>
              </m:rad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1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7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8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=</m:t>
              </m:r>
            </m:e>
          </m:mr>
        </m:m>
      </m:oMath>
      <w:r>
        <w:t xml:space="preserve">，屏幕显示的结果为 </w:t>
      </w:r>
      <m:oMath>
        <m:r>
          <w:rPr>
            <w:rFonts w:ascii="Cambria Math" w:hAnsi="Cambria Math"/>
          </w:rPr>
          <m:t>5.625226328</m:t>
        </m:r>
      </m:oMath>
      <w:r>
        <w:t>，那么进行如下操作：</w:t>
      </w: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SHIFT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■</m:t>
                  </m:r>
                </m:e>
              </m:rad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0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⋅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1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7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8</m:t>
              </m:r>
            </m:e>
          </m:mr>
        </m:m>
        <m:r>
          <w:rPr>
            <w:rFonts w:ascii="Cambria Math" w:hAnsi="Cambria Math"/>
          </w:rPr>
          <m:t> 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w:rPr>
                  <w:rFonts w:ascii="Cambria Math" w:hAnsi="Cambria Math"/>
                </w:rPr>
                <m:t>=</m:t>
              </m:r>
            </m:e>
          </m:mr>
        </m:m>
      </m:oMath>
      <w:r>
        <w:t>，则屏幕显示的结果为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16. 一个袋中装有 </w:t>
      </w:r>
      <m:oMath>
        <m:r>
          <w:rPr>
            <w:rFonts w:ascii="Cambria Math" w:hAnsi="Cambria Math"/>
          </w:rPr>
          <m:t>m</m:t>
        </m:r>
      </m:oMath>
      <w:r>
        <w:t xml:space="preserve"> 个红球，</w:t>
      </w:r>
      <m:oMath>
        <m:r>
          <w:rPr>
            <w:rFonts w:ascii="Cambria Math" w:hAnsi="Cambria Math"/>
          </w:rPr>
          <m:t>10</m:t>
        </m:r>
      </m:oMath>
      <w:r>
        <w:t xml:space="preserve"> 个黄球，</w:t>
      </w:r>
      <m:oMath>
        <m:r>
          <w:rPr>
            <w:rFonts w:ascii="Cambria Math" w:hAnsi="Cambria Math"/>
          </w:rPr>
          <m:t>n</m:t>
        </m:r>
      </m:oMath>
      <w:r>
        <w:t xml:space="preserve"> 个白球，每个球除颜色外都相同，任意摸出一个球，摸到黄球的概率与不是黄球的概率相同，那么 </w:t>
      </w:r>
      <m:oMath>
        <m:r>
          <w:rPr>
            <w:rFonts w:ascii="Cambria Math" w:hAnsi="Cambria Math"/>
          </w:rPr>
          <m:t>m</m:t>
        </m:r>
      </m:oMath>
      <w:r>
        <w:t xml:space="preserve"> 与 </w:t>
      </w:r>
      <m:oMath>
        <m:r>
          <w:rPr>
            <w:rFonts w:ascii="Cambria Math" w:hAnsi="Cambria Math"/>
          </w:rPr>
          <m:t>n</m:t>
        </m:r>
      </m:oMath>
      <w:r>
        <w:t xml:space="preserve"> 的关系是</w:t>
      </w:r>
      <w:r>
        <w:rPr>
          <w:u w:val="single"/>
        </w:rPr>
        <w:t xml:space="preserve">                </w:t>
      </w:r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17. 已知 </w:t>
      </w:r>
      <m:oMath>
        <m:r>
          <w:rPr>
            <w:rFonts w:ascii="Cambria Math" w:hAnsi="Cambria Math"/>
          </w:rPr>
          <m:t>a&lt;3</m:t>
        </m:r>
      </m:oMath>
      <w:r>
        <w:t xml:space="preserve">，化简 </w:t>
      </w:r>
      <m:oMath>
        <m:rad>
          <m:radPr>
            <m:degHide m:val="1"/>
          </m:radPr>
          <m:deg/>
          <m:e>
            <m:sSup>
              <m:sSupPr/>
              <m:e>
                <m:d>
                  <m:dPr/>
                  <m:e>
                    <m:r>
                      <w:rPr>
                        <w:rFonts w:ascii="Cambria Math" w:hAnsi="Cambria Math"/>
                      </w:rPr>
                      <m:t>3−a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</m:t>
        </m:r>
      </m:oMath>
      <w:r>
        <w:t xml:space="preserve"> </w:t>
      </w:r>
      <w:r>
        <w:rPr>
          <w:u w:val="single"/>
        </w:rPr>
        <w:t xml:space="preserve">                </w:t>
      </w:r>
      <w:r>
        <w:t>．</w:t>
      </w:r>
    </w:p>
    <w:p/>
    <w:p>
      <w:pPr>
        <w:pStyle w:val="191"/>
      </w:pPr>
      <w:r>
        <w:t xml:space="preserve">  </w:t>
      </w:r>
    </w:p>
    <w:p>
      <w:r>
        <w:rPr>
          <w:rFonts w:ascii="宋体" w:hAnsi="宋体"/>
          <w:b/>
          <w:sz w:val="21"/>
        </w:rPr>
        <w:t>三、解答题（共5小题）</w:t>
      </w:r>
    </w:p>
    <w:p>
      <w:pPr>
        <w:pStyle w:val="194"/>
      </w:pPr>
      <w:r>
        <w:t xml:space="preserve">18. 已知 </w:t>
      </w:r>
      <m:oMath>
        <m:r>
          <w:rPr>
            <w:rFonts w:ascii="Cambria Math" w:hAnsi="Cambria Math"/>
          </w:rPr>
          <m:t>2a−1</m:t>
        </m:r>
      </m:oMath>
      <w:r>
        <w:t xml:space="preserve"> 的平方根是 </w:t>
      </w:r>
      <m:oMath>
        <m:r>
          <w:rPr>
            <w:rFonts w:ascii="Cambria Math" w:hAnsi="Cambria Math"/>
          </w:rPr>
          <m:t>±3</m:t>
        </m:r>
      </m:oMath>
      <w:r>
        <w:t>，</w:t>
      </w:r>
      <m:oMath>
        <m:r>
          <w:rPr>
            <w:rFonts w:ascii="Cambria Math" w:hAnsi="Cambria Math"/>
          </w:rPr>
          <m:t>3a+b−1</m:t>
        </m:r>
      </m:oMath>
      <w:r>
        <w:t xml:space="preserve"> 的平方根是 </w:t>
      </w:r>
      <m:oMath>
        <m:r>
          <w:rPr>
            <w:rFonts w:ascii="Cambria Math" w:hAnsi="Cambria Math"/>
          </w:rPr>
          <m:t>±4</m:t>
        </m:r>
      </m:oMath>
      <w:r>
        <w:t xml:space="preserve">，求 </w:t>
      </w:r>
      <m:oMath>
        <m:r>
          <w:rPr>
            <w:rFonts w:ascii="Cambria Math" w:hAnsi="Cambria Math"/>
          </w:rPr>
          <m:t>a+2b</m:t>
        </m:r>
      </m:oMath>
      <w:r>
        <w:t xml:space="preserve"> 的平方根．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19. 用下面的方法确定的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前几个小数位上的数字．</w:t>
      </w:r>
    </w:p>
    <w:p>
      <w:pPr>
        <w:pStyle w:val="194"/>
      </w:pPr>
      <w:r>
        <w:tab/>
      </w:r>
      <w:r>
        <w:t>（1）阅读理解：</w:t>
      </w:r>
    </w:p>
    <w:p>
      <w:pPr>
        <w:pStyle w:val="194"/>
      </w:pPr>
      <w:r>
        <w:tab/>
      </w:r>
      <w:r>
        <w:t xml:space="preserve">我们知道，正方形面积越大，其边长也越大，即如果两个正方形的面积分别为 </w:t>
      </w:r>
      <m:oMath>
        <m:r>
          <w:rPr>
            <w:rFonts w:ascii="Cambria Math" w:hAnsi="Cambria Math"/>
          </w:rPr>
          <m:t>a</m:t>
        </m:r>
      </m:oMath>
      <w:r>
        <w:t>，</w:t>
      </w:r>
      <m:oMath>
        <m:r>
          <w:rPr>
            <w:rFonts w:ascii="Cambria Math" w:hAnsi="Cambria Math"/>
          </w:rPr>
          <m:t>b</m:t>
        </m:r>
      </m:oMath>
      <w:r>
        <w:t xml:space="preserve">，且 </w:t>
      </w:r>
      <m:oMath>
        <m:r>
          <w:rPr>
            <w:rFonts w:ascii="Cambria Math" w:hAnsi="Cambria Math"/>
          </w:rPr>
          <m:t>a&lt;b</m:t>
        </m:r>
      </m:oMath>
      <w:r>
        <w:t xml:space="preserve">，那么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</m:t>
            </m:r>
          </m:e>
        </m:rad>
        <m:r>
          <w:rPr>
            <w:rFonts w:ascii="Cambria Math" w:hAnsi="Cambria Math"/>
          </w:rPr>
          <m:t>&lt;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b</m:t>
            </m:r>
          </m:e>
        </m:rad>
      </m:oMath>
      <w:r>
        <w:t>．</w:t>
      </w:r>
    </w:p>
    <w:p>
      <w:pPr>
        <w:pStyle w:val="194"/>
      </w:pPr>
      <w:r>
        <w:tab/>
      </w:r>
      <w:r>
        <w:t xml:space="preserve">因为 </w:t>
      </w:r>
      <m:oMath>
        <m:sSup>
          <m:sSupPr/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&lt;2&lt;</m:t>
        </m:r>
        <m:sSup>
          <m:sSupPr/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，所以 </w:t>
      </w:r>
      <m:oMath>
        <m:r>
          <w:rPr>
            <w:rFonts w:ascii="Cambria Math" w:hAnsi="Cambria Math"/>
          </w:rPr>
          <m:t>1&lt;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&lt;2</m:t>
        </m:r>
      </m:oMath>
      <w:r>
        <w:t xml:space="preserve">，可知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的整数部分是1．</w:t>
      </w:r>
    </w:p>
    <w:p>
      <w:pPr>
        <w:pStyle w:val="194"/>
      </w:pPr>
      <w:r>
        <w:tab/>
      </w:r>
      <w:r>
        <w:t xml:space="preserve">（i）取 </w:t>
      </w:r>
      <m:oMath>
        <m:f>
          <m:fPr/>
          <m:num>
            <m:r>
              <w:rPr>
                <w:rFonts w:ascii="Cambria Math" w:hAnsi="Cambria Math"/>
              </w:rPr>
              <m:t>1+2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=1.5</m:t>
        </m:r>
      </m:oMath>
      <w:r>
        <w:t xml:space="preserve">，由 </w:t>
      </w:r>
      <m:oMath>
        <m:r>
          <w:rPr>
            <w:rFonts w:ascii="Cambria Math" w:hAnsi="Cambria Math"/>
          </w:rPr>
          <m:t>1.</m:t>
        </m:r>
        <m:sSup>
          <m:sSupPr/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=2.25&gt;2</m:t>
        </m:r>
      </m:oMath>
      <w:r>
        <w:t xml:space="preserve">，得 </w:t>
      </w:r>
      <m:oMath>
        <m:r>
          <w:rPr>
            <w:rFonts w:ascii="Cambria Math" w:hAnsi="Cambria Math"/>
          </w:rPr>
          <m:t>1&lt;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&lt;1.5</m:t>
        </m:r>
      </m:oMath>
      <w:r>
        <w:t>．</w:t>
      </w:r>
    </w:p>
    <w:p>
      <w:pPr>
        <w:pStyle w:val="194"/>
      </w:pPr>
      <w:r>
        <w:tab/>
      </w:r>
      <w:r>
        <w:t xml:space="preserve">（ii）取 </w:t>
      </w:r>
      <m:oMath>
        <m:f>
          <m:fPr/>
          <m:num>
            <m:r>
              <w:rPr>
                <w:rFonts w:ascii="Cambria Math" w:hAnsi="Cambria Math"/>
              </w:rPr>
              <m:t>1+1.5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=1.25</m:t>
        </m:r>
      </m:oMath>
      <w:r>
        <w:t xml:space="preserve">，有 </w:t>
      </w:r>
      <m:oMath>
        <m:r>
          <w:rPr>
            <w:rFonts w:ascii="Cambria Math" w:hAnsi="Cambria Math"/>
          </w:rPr>
          <m:t>1.</m:t>
        </m:r>
        <m:sSup>
          <m:sSupPr/>
          <m:e>
            <m:r>
              <w:rPr>
                <w:rFonts w:ascii="Cambria Math" w:hAnsi="Cambria Math"/>
              </w:rPr>
              <m:t>25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&lt;1.6&lt;2</m:t>
        </m:r>
      </m:oMath>
      <w:r>
        <w:t xml:space="preserve">，得 </w:t>
      </w:r>
      <m:oMath>
        <m:r>
          <w:rPr>
            <w:rFonts w:ascii="Cambria Math" w:hAnsi="Cambria Math"/>
          </w:rPr>
          <m:t>1.25&lt;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&lt;1.5</m:t>
        </m:r>
      </m:oMath>
      <w:r>
        <w:t>．</w:t>
      </w:r>
    </w:p>
    <w:p>
      <w:pPr>
        <w:pStyle w:val="194"/>
      </w:pPr>
      <w:r>
        <w:tab/>
      </w:r>
      <w:r>
        <w:t>（2）操作实践：</w:t>
      </w:r>
    </w:p>
    <w:p>
      <w:pPr>
        <w:pStyle w:val="194"/>
      </w:pPr>
      <w:r>
        <w:tab/>
      </w:r>
      <w:r>
        <w:t xml:space="preserve">继续像（i）、（ii）那样取值和比较，确定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</m:oMath>
      <w:r>
        <w:t xml:space="preserve"> 的十分位和百分位上的数字．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20. 计算：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27</m:t>
            </m:r>
          </m:e>
        </m:rad>
        <m:r>
          <w:rPr>
            <w:rFonts w:ascii="Cambria Math" w:hAnsi="Cambria Math"/>
          </w:rPr>
          <m:t>×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50</m:t>
            </m:r>
          </m:e>
        </m:rad>
        <m:r>
          <w:rPr>
            <w:rFonts w:ascii="Cambria Math" w:hAnsi="Cambria Math"/>
          </w:rPr>
          <m:t>÷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 xml:space="preserve">21. 当 </w:t>
      </w:r>
      <m:oMath>
        <m:r>
          <w:rPr>
            <w:rFonts w:ascii="Cambria Math" w:hAnsi="Cambria Math"/>
          </w:rPr>
          <m:t>a=2</m:t>
        </m:r>
      </m:oMath>
      <w:r>
        <w:t xml:space="preserve"> 时，求下列二次根式的值．</w:t>
      </w:r>
    </w:p>
    <w:p>
      <w:pPr>
        <w:pStyle w:val="202"/>
      </w:pPr>
      <w:r>
        <w:t>（1）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4a−8</m:t>
            </m:r>
          </m:e>
        </m:rad>
      </m:oMath>
      <w:r>
        <w:t>．</w:t>
      </w:r>
    </w:p>
    <w:p>
      <w:pPr>
        <w:pStyle w:val="202"/>
      </w:pPr>
      <w:r>
        <w:t>（2）</w:t>
      </w:r>
      <m:oMath>
        <m:rad>
          <m:radPr>
            <m:degHide m:val="1"/>
          </m:radPr>
          <m:deg/>
          <m:e>
            <m:sSup>
              <m:sSupPr/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−2a+5</m:t>
            </m:r>
          </m:e>
        </m:rad>
      </m:oMath>
      <w:r>
        <w:t>．</w:t>
      </w:r>
    </w:p>
    <w:p>
      <w:pPr>
        <w:pStyle w:val="187"/>
      </w:pPr>
      <w:r>
        <w:t xml:space="preserve">  </w:t>
      </w:r>
    </w:p>
    <w:p>
      <w:pPr>
        <w:pStyle w:val="194"/>
      </w:pPr>
      <w:r>
        <w:t>22. 计算：</w:t>
      </w:r>
    </w:p>
    <w:p>
      <w:pPr>
        <w:pStyle w:val="202"/>
      </w:pPr>
      <w:r>
        <w:t>（1）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8</m:t>
            </m:r>
          </m:e>
        </m:rad>
        <m:r>
          <w:rPr>
            <w:rFonts w:ascii="Cambria Math" w:hAnsi="Cambria Math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+2</m:t>
        </m:r>
        <m:rad>
          <m:radPr>
            <m:degHide m:val="1"/>
          </m:radPr>
          <m:deg/>
          <m:e>
            <m:f>
              <m:fPr/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rad>
      </m:oMath>
      <w:r>
        <w:t>；</w:t>
      </w:r>
    </w:p>
    <w:p>
      <w:pPr>
        <w:pStyle w:val="202"/>
      </w:pPr>
      <w:r>
        <w:t>（2）</w:t>
      </w:r>
      <m:oMath>
        <m:d>
          <m:dPr/>
          <m:e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  <m:r>
              <w:rPr>
                <w:rFonts w:ascii="Cambria Math" w:hAnsi="Cambria Math"/>
              </w:rPr>
              <m:t>+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e>
        </m:d>
        <m:d>
          <m:dPr/>
          <m:e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5</m:t>
                </m:r>
              </m:e>
            </m:rad>
            <m:r>
              <w:rPr>
                <w:rFonts w:ascii="Cambria Math" w:hAnsi="Cambria Math"/>
              </w:rPr>
              <m:t>−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e>
        </m:d>
      </m:oMath>
      <w:r>
        <w:t>．</w:t>
      </w:r>
    </w:p>
    <w:p/>
    <w:p>
      <w:pPr>
        <w:pStyle w:val="4"/>
      </w:pPr>
      <w:r>
        <w:t>答案</w:t>
      </w:r>
    </w:p>
    <w:p>
      <w:pPr>
        <w:pStyle w:val="177"/>
      </w:pPr>
    </w:p>
    <w:p>
      <w:pPr>
        <w:pStyle w:val="177"/>
      </w:pPr>
      <w:r>
        <w:t>1.  D</w:t>
      </w:r>
    </w:p>
    <w:p>
      <w:pPr>
        <w:pStyle w:val="177"/>
      </w:pPr>
      <w:r>
        <w:t>2.  A</w:t>
      </w:r>
    </w:p>
    <w:p>
      <w:pPr>
        <w:pStyle w:val="177"/>
      </w:pPr>
      <w:r>
        <w:t>3.  B</w:t>
      </w:r>
    </w:p>
    <w:p>
      <w:pPr>
        <w:pStyle w:val="177"/>
      </w:pPr>
      <w:r>
        <w:t>4.  C</w:t>
      </w:r>
      <w:r>
        <w:tab/>
      </w:r>
      <w:r>
        <w:t xml:space="preserve">【解析】A、 </w:t>
      </w:r>
      <m:oMath>
        <m:r>
          <w:rPr>
            <w:rFonts w:ascii="Cambria Math" w:hAnsi="Cambria Math"/>
          </w:rPr>
          <m:t>4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−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=3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  <w:r>
        <w:t>，此选项计算正确；</w:t>
      </w:r>
    </w:p>
    <w:p>
      <w:pPr>
        <w:pStyle w:val="177"/>
      </w:pPr>
      <w:r>
        <w:t xml:space="preserve">B、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×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6</m:t>
            </m:r>
          </m:e>
        </m:rad>
      </m:oMath>
      <w:r>
        <w:t>，此选项计算正确；</w:t>
      </w:r>
    </w:p>
    <w:p>
      <w:pPr>
        <w:pStyle w:val="177"/>
      </w:pPr>
      <w:r>
        <w:t xml:space="preserve">C、 </w:t>
      </w:r>
      <m:oMath>
        <m:d>
          <m:dPr/>
          <m:e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>+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e>
        </m:d>
        <m:d>
          <m:dPr/>
          <m:e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  <m:r>
              <w:rPr>
                <w:rFonts w:ascii="Cambria Math" w:hAnsi="Cambria Math"/>
              </w:rPr>
              <m:t>−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e>
        </m:d>
        <m:r>
          <w:rPr>
            <w:rFonts w:ascii="Cambria Math" w:hAnsi="Cambria Math"/>
          </w:rPr>
          <m:t>=</m:t>
        </m:r>
        <m:sSup>
          <m:sSupPr/>
          <m:e>
            <m:d>
              <m:dPr/>
              <m:e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−</m:t>
        </m:r>
        <m:sSup>
          <m:sSupPr/>
          <m:e>
            <m:d>
              <m:dPr/>
              <m:e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=3−2=1</m:t>
        </m:r>
      </m:oMath>
      <w:r>
        <w:t>，此选项计算错误；</w:t>
      </w:r>
    </w:p>
    <w:p>
      <w:pPr>
        <w:pStyle w:val="177"/>
      </w:pPr>
      <w:r>
        <w:t xml:space="preserve">D、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18</m:t>
            </m:r>
          </m:e>
        </m:rad>
        <m:r>
          <w:rPr>
            <w:rFonts w:ascii="Cambria Math" w:hAnsi="Cambria Math"/>
          </w:rPr>
          <m:t>÷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2</m:t>
            </m:r>
          </m:e>
        </m:rad>
        <m:r>
          <w:rPr>
            <w:rFonts w:ascii="Cambria Math" w:hAnsi="Cambria Math"/>
          </w:rPr>
          <m:t>=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9</m:t>
            </m:r>
          </m:e>
        </m:rad>
        <m:r>
          <w:rPr>
            <w:rFonts w:ascii="Cambria Math" w:hAnsi="Cambria Math"/>
          </w:rPr>
          <m:t>=3</m:t>
        </m:r>
      </m:oMath>
      <w:r>
        <w:t>，此选项计算正确；</w:t>
      </w:r>
    </w:p>
    <w:p>
      <w:pPr>
        <w:pStyle w:val="177"/>
      </w:pPr>
      <w:r>
        <w:t>故选：C．</w:t>
      </w:r>
    </w:p>
    <w:p>
      <w:pPr>
        <w:pStyle w:val="177"/>
      </w:pPr>
      <w:r>
        <w:t>5.  D</w:t>
      </w:r>
    </w:p>
    <w:p>
      <w:pPr>
        <w:pStyle w:val="177"/>
      </w:pPr>
      <w:r>
        <w:t>6.  C</w:t>
      </w:r>
    </w:p>
    <w:p>
      <w:pPr>
        <w:pStyle w:val="177"/>
      </w:pPr>
      <w:r>
        <w:t>7.  C</w:t>
      </w:r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</m:t>
        </m:r>
      </m:oMath>
      <w:r>
        <w:t xml:space="preserve">  </w:t>
      </w:r>
      <m:oMath>
        <m:r>
          <w:rPr>
            <w:rFonts w:ascii="Cambria Math" w:hAnsi="Cambria Math"/>
          </w:rPr>
          <m:t>a−1</m:t>
        </m:r>
      </m:oMath>
      <w:r>
        <w:t xml:space="preserve"> 与 </w:t>
      </w:r>
      <m:oMath>
        <m:r>
          <w:rPr>
            <w:rFonts w:ascii="Cambria Math" w:hAnsi="Cambria Math"/>
          </w:rPr>
          <m:t>3−2a</m:t>
        </m:r>
      </m:oMath>
      <w:r>
        <w:t xml:space="preserve"> 是某正数的两个平方根，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 </w:t>
      </w:r>
      <m:oMath>
        <m:r>
          <w:rPr>
            <w:rFonts w:ascii="Cambria Math" w:hAnsi="Cambria Math"/>
          </w:rPr>
          <m:t>a−1+3−2a=0</m:t>
        </m:r>
      </m:oMath>
      <w:r>
        <w:t>，</w:t>
      </w:r>
    </w:p>
    <w:p>
      <w:pPr>
        <w:pStyle w:val="177"/>
      </w:pPr>
      <w:r>
        <w:t xml:space="preserve">解得 </w:t>
      </w:r>
      <m:oMath>
        <m:r>
          <w:rPr>
            <w:rFonts w:ascii="Cambria Math" w:hAnsi="Cambria Math"/>
          </w:rPr>
          <m:t>a=2</m:t>
        </m:r>
      </m:oMath>
      <w:r>
        <w:t>．</w:t>
      </w:r>
    </w:p>
    <w:p>
      <w:pPr>
        <w:pStyle w:val="177"/>
      </w:pPr>
      <w:r>
        <w:t>8.  A</w:t>
      </w:r>
    </w:p>
    <w:p>
      <w:pPr>
        <w:pStyle w:val="177"/>
      </w:pPr>
      <w:r>
        <w:t>9.  C</w:t>
      </w:r>
    </w:p>
    <w:p>
      <w:pPr>
        <w:pStyle w:val="177"/>
      </w:pPr>
      <w:r>
        <w:t xml:space="preserve">【解析】设这个多边形的边数为 </w:t>
      </w:r>
      <m:oMath>
        <m:r>
          <w:rPr>
            <w:rFonts w:ascii="Cambria Math" w:hAnsi="Cambria Math"/>
          </w:rPr>
          <m:t>n</m:t>
        </m:r>
      </m:oMath>
      <w:r>
        <w:t xml:space="preserve">，则 </w:t>
      </w:r>
      <m:oMath>
        <m:d>
          <m:dPr/>
          <m:e>
            <m:r>
              <w:rPr>
                <w:rFonts w:ascii="Cambria Math" w:hAnsi="Cambria Math"/>
              </w:rPr>
              <m:t>n−2</m:t>
            </m:r>
          </m:e>
        </m:d>
        <m:r>
          <w:rPr>
            <w:rFonts w:ascii="Cambria Math" w:hAnsi="Cambria Math"/>
          </w:rPr>
          <m:t>⋅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=</m:t>
        </m:r>
        <m:sSup>
          <m:sSupPr/>
          <m:e>
            <m:r>
              <w:rPr>
                <w:rFonts w:ascii="Cambria Math" w:hAnsi="Cambria Math"/>
              </w:rPr>
              <m:t>360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×3−</m:t>
        </m:r>
        <m:sSup>
          <m:sSupPr/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>
        <w:t xml:space="preserve">，解得 </w:t>
      </w:r>
      <m:oMath>
        <m:r>
          <w:rPr>
            <w:rFonts w:ascii="Cambria Math" w:hAnsi="Cambria Math"/>
          </w:rPr>
          <m:t>n=7</m:t>
        </m:r>
      </m:oMath>
      <w:r>
        <w:t>．</w:t>
      </w:r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10.  </w:t>
      </w:r>
      <m:oMath>
        <m:r>
          <w:rPr>
            <w:rFonts w:ascii="Cambria Math" w:hAnsi="Cambria Math"/>
          </w:rPr>
          <m:t>2</m:t>
        </m:r>
      </m:oMath>
    </w:p>
    <w:p>
      <w:pPr>
        <w:pStyle w:val="177"/>
      </w:pPr>
      <w:r>
        <w:t xml:space="preserve">11.  </w:t>
      </w:r>
      <m:oMath>
        <m:r>
          <w:rPr>
            <w:rFonts w:ascii="Cambria Math" w:hAnsi="Cambria Math"/>
          </w:rPr>
          <m:t>1</m:t>
        </m:r>
      </m:oMath>
    </w:p>
    <w:p>
      <w:pPr>
        <w:pStyle w:val="177"/>
      </w:pPr>
      <w:r>
        <w:t>【解析】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>
              <m:r>
                <m:rPr>
                  <m:sty m:val="p"/>
                </m:rPr>
                <w:rPr>
                  <w:rFonts w:ascii="Cambria Math" w:hAnsi="Cambria Math"/>
                </w:rPr>
                <m:t>原式</m:t>
              </m:r>
            </m:e>
            <m:e>
              <m:r>
                <w:rPr>
                  <w:rFonts w:ascii="Cambria Math" w:hAnsi="Cambria Math"/>
                </w:rPr>
                <m:t>=</m:t>
              </m:r>
              <m:sSup>
                <m:sSupPr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−</m:t>
              </m:r>
              <m:sSup>
                <m:sSupPr/>
                <m:e>
                  <m:d>
                    <m:dPr/>
                    <m:e>
                      <m:rad>
                        <m:radPr>
                          <m:degHide m:val="1"/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mr>
          <m:mr>
            <m:e/>
            <m:e>
              <m:r>
                <w:rPr>
                  <w:rFonts w:ascii="Cambria Math" w:hAnsi="Cambria Math"/>
                </w:rPr>
                <m:t>=4−3</m:t>
              </m:r>
            </m:e>
          </m:mr>
          <m:mr>
            <m:e/>
            <m:e>
              <m:r>
                <w:rPr>
                  <w:rFonts w:ascii="Cambria Math" w:hAnsi="Cambria Math"/>
                </w:rPr>
                <m:t>=1.</m:t>
              </m:r>
            </m:e>
          </m:mr>
        </m:m>
      </m:oMath>
    </w:p>
    <w:p>
      <w:pPr>
        <w:pStyle w:val="177"/>
      </w:pPr>
      <w:r>
        <w:t xml:space="preserve">12.  </w:t>
      </w:r>
      <m:oMath>
        <m:r>
          <w:rPr>
            <w:rFonts w:ascii="Cambria Math" w:hAnsi="Cambria Math"/>
          </w:rPr>
          <m:t>a&lt;1&lt;</m:t>
        </m:r>
        <m:f>
          <m:fPr/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</m:oMath>
    </w:p>
    <w:p>
      <w:pPr>
        <w:pStyle w:val="177"/>
      </w:pPr>
      <w:r>
        <w:t xml:space="preserve">13.  </w:t>
      </w:r>
      <m:oMath>
        <m:r>
          <w:rPr>
            <w:rFonts w:ascii="Cambria Math" w:hAnsi="Cambria Math"/>
          </w:rPr>
          <m:t>5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3</m:t>
            </m:r>
          </m:e>
        </m:rad>
      </m:oMath>
    </w:p>
    <w:p>
      <w:pPr>
        <w:pStyle w:val="177"/>
      </w:pPr>
      <w:r>
        <w:t xml:space="preserve">14.  </w:t>
      </w:r>
      <m:oMath>
        <m:r>
          <w:rPr>
            <w:rFonts w:ascii="Cambria Math" w:hAnsi="Cambria Math"/>
          </w:rPr>
          <m:t>4</m:t>
        </m:r>
      </m:oMath>
    </w:p>
    <w:p>
      <w:pPr>
        <w:pStyle w:val="177"/>
      </w:pPr>
      <w:r>
        <w:t xml:space="preserve">15.  </w:t>
      </w:r>
      <m:oMath>
        <m:r>
          <w:rPr>
            <w:rFonts w:ascii="Cambria Math" w:hAnsi="Cambria Math"/>
          </w:rPr>
          <m:t>0.5625226328</m:t>
        </m:r>
      </m:oMath>
    </w:p>
    <w:p>
      <w:pPr>
        <w:pStyle w:val="177"/>
      </w:pPr>
      <w:r>
        <w:t>【解析】</w:t>
      </w:r>
      <m:oMath>
        <m:r>
          <w:rPr>
            <w:rFonts w:ascii="Cambria Math" w:hAnsi="Cambria Math"/>
          </w:rPr>
          <m:t>∵</m:t>
        </m:r>
        <m:rad>
          <m:radPr/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178</m:t>
            </m:r>
          </m:e>
        </m:rad>
        <m:r>
          <w:rPr>
            <w:rFonts w:ascii="Cambria Math" w:hAnsi="Cambria Math"/>
          </w:rPr>
          <m:t>≈5.625226328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  <m:rad>
          <m:radPr/>
          <m:deg>
            <m:r>
              <w:rPr>
                <w:rFonts w:ascii="Cambria Math" w:hAnsi="Cambria Math"/>
              </w:rPr>
              <m:t>3</m:t>
            </m:r>
          </m:deg>
          <m:e>
            <m:r>
              <w:rPr>
                <w:rFonts w:ascii="Cambria Math" w:hAnsi="Cambria Math"/>
              </w:rPr>
              <m:t>0.178</m:t>
            </m:r>
          </m:e>
        </m:rad>
        <m:r>
          <w:rPr>
            <w:rFonts w:ascii="Cambria Math" w:hAnsi="Cambria Math"/>
          </w:rPr>
          <m:t>≈0.5625226328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</m:t>
        </m:r>
      </m:oMath>
      <w:r>
        <w:t xml:space="preserve"> 屏幕显示的结果为 </w:t>
      </w:r>
      <m:oMath>
        <m:r>
          <w:rPr>
            <w:rFonts w:ascii="Cambria Math" w:hAnsi="Cambria Math"/>
          </w:rPr>
          <m:t>0.5625226328</m:t>
        </m:r>
      </m:oMath>
      <w:r>
        <w:t>．</w:t>
      </w:r>
    </w:p>
    <w:p>
      <w:pPr>
        <w:pStyle w:val="177"/>
      </w:pPr>
      <w:r>
        <w:t xml:space="preserve">16.  </w:t>
      </w:r>
      <m:oMath>
        <m:r>
          <w:rPr>
            <w:rFonts w:ascii="Cambria Math" w:hAnsi="Cambria Math"/>
          </w:rPr>
          <m:t>m+n=10</m:t>
        </m:r>
      </m:oMath>
    </w:p>
    <w:p>
      <w:pPr>
        <w:pStyle w:val="177"/>
      </w:pPr>
      <w:r>
        <w:t xml:space="preserve">【解析】因为一个袋中装有 </w:t>
      </w:r>
      <m:oMath>
        <m:r>
          <w:rPr>
            <w:rFonts w:ascii="Cambria Math" w:hAnsi="Cambria Math"/>
          </w:rPr>
          <m:t>m</m:t>
        </m:r>
      </m:oMath>
      <w:r>
        <w:t xml:space="preserve"> 个红球，</w:t>
      </w:r>
      <m:oMath>
        <m:r>
          <w:rPr>
            <w:rFonts w:ascii="Cambria Math" w:hAnsi="Cambria Math"/>
          </w:rPr>
          <m:t>10</m:t>
        </m:r>
      </m:oMath>
      <w:r>
        <w:t xml:space="preserve"> 个黄球，</w:t>
      </w:r>
      <m:oMath>
        <m:r>
          <w:rPr>
            <w:rFonts w:ascii="Cambria Math" w:hAnsi="Cambria Math"/>
          </w:rPr>
          <m:t>n</m:t>
        </m:r>
      </m:oMath>
      <w:r>
        <w:t xml:space="preserve"> 个白球，</w:t>
      </w:r>
    </w:p>
    <w:p>
      <w:pPr>
        <w:pStyle w:val="177"/>
      </w:pPr>
      <w:r>
        <w:t xml:space="preserve">所以摸到黄球的概率为 </w:t>
      </w:r>
      <m:oMath>
        <m:f>
          <m:fPr/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m+10+n</m:t>
            </m:r>
          </m:den>
        </m:f>
      </m:oMath>
      <w:r>
        <w:t xml:space="preserve">，摸到的球不是黄球的概率为 </w:t>
      </w:r>
      <m:oMath>
        <m:f>
          <m:fPr/>
          <m:num>
            <m:r>
              <w:rPr>
                <w:rFonts w:ascii="Cambria Math" w:hAnsi="Cambria Math"/>
              </w:rPr>
              <m:t>m+n</m:t>
            </m:r>
          </m:num>
          <m:den>
            <m:r>
              <w:rPr>
                <w:rFonts w:ascii="Cambria Math" w:hAnsi="Cambria Math"/>
              </w:rPr>
              <m:t>m+10+n</m:t>
            </m:r>
          </m:den>
        </m:f>
      </m:oMath>
      <w:r>
        <w:t>，</w:t>
      </w:r>
    </w:p>
    <w:p>
      <w:pPr>
        <w:pStyle w:val="177"/>
      </w:pPr>
      <w:r>
        <w:t xml:space="preserve">所以 </w:t>
      </w:r>
      <m:oMath>
        <m:f>
          <m:fPr/>
          <m:num>
            <m:r>
              <w:rPr>
                <w:rFonts w:ascii="Cambria Math" w:hAnsi="Cambria Math"/>
              </w:rPr>
              <m:t>10</m:t>
            </m:r>
          </m:num>
          <m:den>
            <m:r>
              <w:rPr>
                <w:rFonts w:ascii="Cambria Math" w:hAnsi="Cambria Math"/>
              </w:rPr>
              <m:t>m+10+n</m:t>
            </m:r>
          </m:den>
        </m:f>
        <m:r>
          <w:rPr>
            <w:rFonts w:ascii="Cambria Math" w:hAnsi="Cambria Math"/>
          </w:rPr>
          <m:t>=</m:t>
        </m:r>
        <m:f>
          <m:fPr/>
          <m:num>
            <m:r>
              <w:rPr>
                <w:rFonts w:ascii="Cambria Math" w:hAnsi="Cambria Math"/>
              </w:rPr>
              <m:t>m+n</m:t>
            </m:r>
          </m:num>
          <m:den>
            <m:r>
              <w:rPr>
                <w:rFonts w:ascii="Cambria Math" w:hAnsi="Cambria Math"/>
              </w:rPr>
              <m:t>m+10+n</m:t>
            </m:r>
          </m:den>
        </m:f>
      </m:oMath>
      <w:r>
        <w:t>，</w:t>
      </w:r>
    </w:p>
    <w:p>
      <w:pPr>
        <w:pStyle w:val="177"/>
      </w:pPr>
      <w:r>
        <w:t xml:space="preserve">所以 </w:t>
      </w:r>
      <m:oMath>
        <m:r>
          <w:rPr>
            <w:rFonts w:ascii="Cambria Math" w:hAnsi="Cambria Math"/>
          </w:rPr>
          <m:t>m+n=10</m:t>
        </m:r>
      </m:oMath>
      <w:r>
        <w:t>．</w:t>
      </w:r>
    </w:p>
    <w:p>
      <w:pPr>
        <w:pStyle w:val="177"/>
      </w:pPr>
      <w:r>
        <w:t xml:space="preserve">17.  </w:t>
      </w:r>
      <m:oMath>
        <m:r>
          <w:rPr>
            <w:rFonts w:ascii="Cambria Math" w:hAnsi="Cambria Math"/>
          </w:rPr>
          <m:t>3−a</m:t>
        </m:r>
      </m:oMath>
    </w:p>
    <w:p>
      <w:pPr>
        <w:pStyle w:val="177"/>
      </w:pPr>
    </w:p>
    <w:p>
      <w:pPr>
        <w:pStyle w:val="177"/>
      </w:pPr>
    </w:p>
    <w:p>
      <w:pPr>
        <w:pStyle w:val="177"/>
      </w:pPr>
      <w:r>
        <w:t xml:space="preserve">18.  </w:t>
      </w:r>
      <m:oMath>
        <m:r>
          <w:rPr>
            <w:rFonts w:ascii="Cambria Math" w:hAnsi="Cambria Math"/>
          </w:rPr>
          <m:t>∵2a−1</m:t>
        </m:r>
      </m:oMath>
      <w:r>
        <w:t xml:space="preserve"> 的平方根是 </w:t>
      </w:r>
      <m:oMath>
        <m:r>
          <w:rPr>
            <w:rFonts w:ascii="Cambria Math" w:hAnsi="Cambria Math"/>
          </w:rPr>
          <m:t>±3</m:t>
        </m:r>
      </m:oMath>
      <w:r>
        <w:t>，</w:t>
      </w:r>
      <m:oMath>
        <m:r>
          <w:rPr>
            <w:rFonts w:ascii="Cambria Math" w:hAnsi="Cambria Math"/>
          </w:rPr>
          <m:t>3a+b−1</m:t>
        </m:r>
      </m:oMath>
      <w:r>
        <w:t xml:space="preserve"> 的平方根是 </w:t>
      </w:r>
      <m:oMath>
        <m:r>
          <w:rPr>
            <w:rFonts w:ascii="Cambria Math" w:hAnsi="Cambria Math"/>
          </w:rPr>
          <m:t>±4</m:t>
        </m:r>
      </m:oMath>
      <w:r>
        <w:t>，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∴2a−1=9</m:t>
        </m:r>
      </m:oMath>
      <w:r>
        <w:t>，</w:t>
      </w:r>
      <m:oMath>
        <m:r>
          <w:rPr>
            <w:rFonts w:ascii="Cambria Math" w:hAnsi="Cambria Math"/>
          </w:rPr>
          <m:t>3a+b−1=16</m:t>
        </m:r>
      </m:oMath>
      <w:r>
        <w:t xml:space="preserve"> .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∴a=5</m:t>
        </m:r>
      </m:oMath>
      <w:r>
        <w:t>，</w:t>
      </w:r>
      <m:oMath>
        <m:r>
          <w:rPr>
            <w:rFonts w:ascii="Cambria Math" w:hAnsi="Cambria Math"/>
          </w:rPr>
          <m:t>b=2</m:t>
        </m:r>
      </m:oMath>
      <w:r>
        <w:t xml:space="preserve"> .</w:t>
      </w:r>
    </w:p>
    <w:p>
      <w:pPr>
        <w:pStyle w:val="177"/>
      </w:pPr>
      <w:r>
        <w:t xml:space="preserve"> </w:t>
      </w:r>
      <m:oMath>
        <m:r>
          <w:rPr>
            <w:rFonts w:ascii="Cambria Math" w:hAnsi="Cambria Math"/>
          </w:rPr>
          <m:t>∴±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a+2b</m:t>
            </m:r>
          </m:e>
        </m:rad>
        <m:r>
          <w:rPr>
            <w:rFonts w:ascii="Cambria Math" w:hAnsi="Cambria Math"/>
          </w:rPr>
          <m:t>=±</m:t>
        </m:r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>9</m:t>
            </m:r>
          </m:e>
        </m:rad>
        <m:r>
          <w:rPr>
            <w:rFonts w:ascii="Cambria Math" w:hAnsi="Cambria Math"/>
          </w:rPr>
          <m:t>=±3</m:t>
        </m:r>
      </m:oMath>
      <w:r>
        <w:t>．</w:t>
      </w:r>
    </w:p>
    <w:p>
      <w:pPr>
        <w:pStyle w:val="177"/>
      </w:pPr>
      <w:r>
        <w:t xml:space="preserve">19.  十分位、百分位上的数分别是 </w:t>
      </w:r>
      <m:oMath>
        <m:r>
          <w:rPr>
            <w:rFonts w:ascii="Cambria Math" w:hAnsi="Cambria Math"/>
          </w:rPr>
          <m:t>4</m:t>
        </m:r>
      </m:oMath>
      <w:r>
        <w:t>，</w:t>
      </w:r>
      <m:oMath>
        <m:r>
          <w:rPr>
            <w:rFonts w:ascii="Cambria Math" w:hAnsi="Cambria Math"/>
          </w:rPr>
          <m:t>1</m:t>
        </m:r>
      </m:oMath>
      <w:r>
        <w:t xml:space="preserve"> .</w:t>
      </w:r>
    </w:p>
    <w:p>
      <w:pPr>
        <w:pStyle w:val="177"/>
      </w:pPr>
      <w:r>
        <w:t xml:space="preserve">20. 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/>
            <m:e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27</m:t>
                  </m:r>
                </m:e>
              </m:rad>
              <m:r>
                <w:rPr>
                  <w:rFonts w:ascii="Cambria Math" w:hAnsi="Cambria Math"/>
                </w:rPr>
                <m:t>×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50</m:t>
                  </m:r>
                </m:e>
              </m:rad>
              <m:r>
                <w:rPr>
                  <w:rFonts w:ascii="Cambria Math" w:hAnsi="Cambria Math"/>
                </w:rPr>
                <m:t>÷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3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r>
                <w:rPr>
                  <w:rFonts w:ascii="Cambria Math" w:hAnsi="Cambria Math"/>
                </w:rPr>
                <m:t>×5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÷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3×5×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3×2÷6</m:t>
                  </m:r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15.</m:t>
              </m:r>
            </m:e>
          </m:mr>
        </m:m>
      </m:oMath>
    </w:p>
    <w:p>
      <w:pPr>
        <w:pStyle w:val="177"/>
      </w:pPr>
      <w:r>
        <w:t xml:space="preserve">21. （1） 当 </w:t>
      </w:r>
      <m:oMath>
        <m:r>
          <w:rPr>
            <w:rFonts w:ascii="Cambria Math" w:hAnsi="Cambria Math"/>
          </w:rPr>
          <m:t>a=2</m:t>
        </m:r>
      </m:oMath>
      <w:r>
        <w:t xml:space="preserve"> 时，</w:t>
      </w:r>
    </w:p>
    <w:p>
      <w:pPr>
        <w:pStyle w:val="177"/>
      </w:pPr>
      <w:r>
        <w:t xml:space="preserve">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/>
            <m:e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4a−8</m:t>
                  </m:r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4×2−8</m:t>
                  </m:r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0.</m:t>
              </m:r>
            </m:e>
          </m:mr>
        </m:m>
      </m:oMath>
    </w:p>
    <w:p>
      <w:pPr>
        <w:pStyle w:val="177"/>
      </w:pPr>
      <w:r>
        <w:t xml:space="preserve">      （2） 当 </w:t>
      </w:r>
      <m:oMath>
        <m:r>
          <w:rPr>
            <w:rFonts w:ascii="Cambria Math" w:hAnsi="Cambria Math"/>
          </w:rPr>
          <m:t>a=2</m:t>
        </m:r>
      </m:oMath>
      <w:r>
        <w:t xml:space="preserve"> 时，</w:t>
      </w:r>
    </w:p>
    <w:p>
      <w:pPr>
        <w:pStyle w:val="177"/>
      </w:pPr>
      <w:r>
        <w:t xml:space="preserve">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/>
            <m:e>
              <m:rad>
                <m:radPr>
                  <m:degHide m:val="1"/>
                </m:radPr>
                <m:deg/>
                <m:e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−2a+5</m:t>
                  </m:r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ad>
                <m:radPr>
                  <m:degHide m:val="1"/>
                </m:radPr>
                <m:deg/>
                <m:e>
                  <m:sSup>
                    <m:sSupPr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−2×2+5</m:t>
                  </m:r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</m:rad>
              <m:r>
                <w:rPr>
                  <w:rFonts w:ascii="Cambria Math" w:hAnsi="Cambria Math"/>
                </w:rPr>
                <m:t>.</m:t>
              </m:r>
            </m:e>
          </m:mr>
        </m:m>
      </m:oMath>
    </w:p>
    <w:p>
      <w:pPr>
        <w:pStyle w:val="177"/>
      </w:pPr>
      <w:r>
        <w:t xml:space="preserve">22. （1）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/>
            <m:e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</m:rad>
              <m:r>
                <w:rPr>
                  <w:rFonts w:ascii="Cambria Math" w:hAnsi="Cambria Math"/>
                </w:rPr>
                <m:t>−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+2</m:t>
              </m:r>
              <m:rad>
                <m:radPr>
                  <m:degHide m:val="1"/>
                </m:radPr>
                <m:deg/>
                <m:e>
                  <m:f>
                    <m:fPr/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−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+2×</m:t>
              </m:r>
              <m:f>
                <m:fPr/>
                <m:num>
                  <m:rad>
                    <m:radPr>
                      <m:degHide m:val="1"/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−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1"/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  <m:r>
                <w:rPr>
                  <w:rFonts w:ascii="Cambria Math" w:hAnsi="Cambria Math"/>
                </w:rPr>
                <m:t>.</m:t>
              </m:r>
            </m:e>
          </m:mr>
        </m:m>
      </m:oMath>
    </w:p>
    <w:p>
      <w:pPr>
        <w:pStyle w:val="177"/>
      </w:pPr>
      <w:r>
        <w:t xml:space="preserve">      （2） </w:t>
      </w:r>
      <m:oMath>
        <m:m>
          <m:mPr>
            <m:mcs>
              <m:mc>
                <m:mcPr>
                  <m:count m:val="1"/>
                  <m:mcJc m:val="right"/>
                </m:mcPr>
              </m:mc>
              <m:mc>
                <m:mcPr>
                  <m:count m:val="1"/>
                  <m:mcJc m:val="left"/>
                </m:mcPr>
              </m:mc>
            </m:mcs>
            <m:plcHide m:val="1"/>
          </m:mPr>
          <m:mr>
            <m:e/>
            <m:e>
              <m:d>
                <m:dPr/>
                <m:e>
                  <m:rad>
                    <m:radPr>
                      <m:degHide m:val="1"/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e>
              </m:d>
              <m:d>
                <m:dPr/>
                <m:e>
                  <m:rad>
                    <m:radPr>
                      <m:degHide m:val="1"/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/>
                    </w:rPr>
                    <m:t>−</m:t>
                  </m:r>
                  <m:rad>
                    <m:radPr>
                      <m:degHide m:val="1"/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3</m:t>
                      </m:r>
                    </m:e>
                  </m:rad>
                </m:e>
              </m:d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sSup>
                <m:sSupPr/>
                <m:e>
                  <m:d>
                    <m:dPr/>
                    <m:e>
                      <m:rad>
                        <m:radPr>
                          <m:degHide m:val="1"/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−</m:t>
              </m:r>
              <m:sSup>
                <m:sSupPr/>
                <m:e>
                  <m:d>
                    <m:dPr/>
                    <m:e>
                      <m:rad>
                        <m:radPr>
                          <m:degHide m:val="1"/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e>
                      </m:rad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5−3</m:t>
              </m:r>
            </m:e>
          </m:mr>
          <m:mr>
            <m:e>
              <m:r>
                <w:rPr>
                  <w:rFonts w:ascii="Cambria Math" w:hAnsi="Cambria Math"/>
                </w:rPr>
                <m:t>=</m:t>
              </m:r>
            </m:e>
            <m:e>
              <m:r>
                <w:rPr>
                  <w:rFonts w:ascii="Cambria Math" w:hAnsi="Cambria Math"/>
                </w:rPr>
                <m:t>2.</m:t>
              </m:r>
            </m:e>
          </m:mr>
        </m:m>
      </m:oMath>
    </w:p>
    <w:p>
      <w:pPr>
        <w:pStyle w:val="177"/>
        <w:sectPr>
          <w:headerReference r:id="rId3" w:type="default"/>
          <w:footerReference r:id="rId4" w:type="default"/>
          <w:pgSz w:w="12240" w:h="15840"/>
          <w:pgMar w:top="1134" w:right="1418" w:bottom="1134" w:left="1418" w:header="720" w:footer="567" w:gutter="0"/>
          <w:cols w:space="720" w:num="1"/>
          <w:docGrid w:linePitch="360" w:charSpace="0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77EF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34">
    <w:name w:val="Light Shading"/>
    <w:basedOn w:val="32"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>
        <w:tblLayout w:type="fixed"/>
      </w:tblPr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>
        <w:tblLayout w:type="fixed"/>
      </w:tblPr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>
        <w:tblLayout w:type="fixed"/>
      </w:tblPr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>
        <w:tblLayout w:type="fixed"/>
      </w:tblPr>
      <w:tcPr>
        <w:shd w:val="clear" w:color="auto" w:fill="D7D7D7" w:themeFill="background1" w:themeFillShade="D8"/>
      </w:tcPr>
    </w:tblStylePr>
    <w:tblStylePr w:type="neCell"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>
        <w:tblLayout w:type="fixed"/>
      </w:tblPr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>
        <w:tblLayout w:type="fixed"/>
      </w:tblPr>
      <w:tcPr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>
        <w:tblLayout w:type="fixed"/>
      </w:tblPr>
      <w:tcPr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>
        <w:tblLayout w:type="fixed"/>
      </w:tblPr>
      <w:tcPr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>
        <w:tblLayout w:type="fixed"/>
      </w:tblPr>
      <w:tcPr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>
        <w:tblLayout w:type="fixed"/>
      </w:tblPr>
      <w:tcPr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>
        <w:tblLayout w:type="fixed"/>
      </w:tblPr>
      <w:tcPr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  <w:tblLayout w:type="fixed"/>
    </w:tblPr>
    <w:tblStylePr w:type="firstRow">
      <w:rPr>
        <w:rFonts w:asciiTheme="majorHAnsi" w:hAnsiTheme="majorHAnsi" w:eastAsiaTheme="majorEastAsia" w:cstheme="majorBidi"/>
      </w:rPr>
      <w:tblPr>
        <w:tblLayout w:type="fixed"/>
      </w:tblPr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>
        <w:tblLayout w:type="fixed"/>
      </w:tblPr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>
        <w:tblLayout w:type="fixed"/>
      </w:tblPr>
      <w:tcPr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Layout w:type="fixed"/>
    </w:tblPr>
    <w:tblStylePr w:type="firstRow">
      <w:rPr>
        <w:sz w:val="24"/>
        <w:szCs w:val="24"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>
        <w:tblLayout w:type="fixed"/>
      </w:tblPr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>
        <w:tblLayout w:type="fixed"/>
      </w:tblPr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  <w:tblStylePr w:type="swCell">
      <w:tblPr>
        <w:tblLayout w:type="fixed"/>
      </w:tblPr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>
        <w:tblLayout w:type="fixed"/>
      </w:tblPr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>
        <w:tblLayout w:type="fixed"/>
      </w:tblPr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>
        <w:tblLayout w:type="fixed"/>
      </w:tblPr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Layout w:type="fixed"/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>
        <w:tblLayout w:type="fixed"/>
      </w:tblPr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>
        <w:tblLayout w:type="fixed"/>
      </w:tblPr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000000" w:themeFill="tex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F81BD" w:themeFill="accent1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C0504D" w:themeFill="accent2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9BBB59" w:themeFill="accent3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8064A2" w:themeFill="accent4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4BACC6" w:themeFill="accent5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line="240" w:lineRule="auto"/>
    </w:pPr>
    <w:rPr>
      <w:color w:val="FFFFFF" w:themeColor="background1"/>
    </w:rPr>
    <w:tblPr>
      <w:tblStyleRowBandSize w:val="1"/>
      <w:tblStyleColBandSize w:val="1"/>
      <w:tblLayout w:type="fixed"/>
    </w:tblPr>
    <w:tcPr>
      <w:shd w:val="clear" w:color="auto" w:fill="F79646" w:themeFill="accent6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>
        <w:tblLayout w:type="fixed"/>
      </w:tblPr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>
        <w:tblLayout w:type="fixed"/>
      </w:tblPr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>
        <w:tblLayout w:type="fixed"/>
      </w:tblPr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5E5E5" w:themeFill="tex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999999" w:themeFill="text1" w:themeFillTint="66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2F8" w:themeFill="accent1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>
        <w:tblLayout w:type="fixed"/>
      </w:tblPr>
      <w:tcPr>
        <w:shd w:val="clear" w:color="auto" w:fill="B8CCE4" w:themeFill="accent1" w:themeFillTint="66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8EDED" w:themeFill="accent2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>
        <w:tblLayout w:type="fixed"/>
      </w:tblPr>
      <w:tcPr>
        <w:shd w:val="clear" w:color="auto" w:fill="E5B8B7" w:themeFill="accent2" w:themeFillTint="66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5F8EE" w:themeFill="accent3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>
        <w:tblLayout w:type="fixed"/>
      </w:tblPr>
      <w:tcPr>
        <w:shd w:val="clear" w:color="auto" w:fill="D6E3BC" w:themeFill="accent3" w:themeFillTint="66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2EFF5" w:themeFill="accent4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>
        <w:tblLayout w:type="fixed"/>
      </w:tblPr>
      <w:tcPr>
        <w:shd w:val="clear" w:color="auto" w:fill="CCC0D9" w:themeFill="accent4" w:themeFillTint="66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EDF6F9" w:themeFill="accent5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>
        <w:tblLayout w:type="fixed"/>
      </w:tblPr>
      <w:tcPr>
        <w:shd w:val="clear" w:color="auto" w:fill="B6DDE8" w:themeFill="accent5" w:themeFillTint="66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Layout w:type="fixed"/>
    </w:tblPr>
    <w:tcPr>
      <w:shd w:val="clear" w:color="auto" w:fill="FEF4EC" w:themeFill="accent6" w:themeFillTint="19"/>
    </w:tcPr>
    <w:tblStylePr w:type="firstRow">
      <w:rPr>
        <w:b/>
        <w:bCs/>
      </w:rPr>
      <w:tblPr>
        <w:tblLayout w:type="fixed"/>
      </w:tblPr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>
        <w:tblLayout w:type="fixed"/>
      </w:tblPr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</w:rPr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>
        <w:tblLayout w:type="fixed"/>
      </w:tblPr>
      <w:tcPr>
        <w:shd w:val="clear" w:color="auto" w:fill="FBD4B4" w:themeFill="accent6" w:themeFillTint="66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>
        <w:tblLayout w:type="fixed"/>
      </w:tblPr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>
        <w:tblLayout w:type="fixed"/>
      </w:tblPr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>
        <w:tblLayout w:type="fixed"/>
      </w:tblPr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>
        <w:tblLayout w:type="fixed"/>
      </w:tblPr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>
        <w:tblLayout w:type="fixed"/>
      </w:tblPr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  <w:tblLayout w:type="fixed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>
        <w:tblLayout w:type="fixed"/>
      </w:tblPr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>
        <w:tblLayout w:type="fixed"/>
      </w:tblPr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CCCCCC" w:themeFill="text1" w:themeFillTint="33"/>
    </w:tcPr>
    <w:tblStylePr w:type="firstRow">
      <w:rPr>
        <w:b/>
        <w:bCs/>
      </w:rPr>
      <w:tblPr>
        <w:tblLayout w:type="fixed"/>
      </w:tblPr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000000" w:themeFill="text1" w:themeFillShade="BF"/>
      </w:tcPr>
    </w:tblStylePr>
    <w:tblStylePr w:type="band1Vert">
      <w:tblPr>
        <w:tblLayout w:type="fixed"/>
      </w:tblPr>
      <w:tcPr>
        <w:shd w:val="clear" w:color="auto" w:fill="7F7F7F" w:themeFill="text1" w:themeFillTint="7F"/>
      </w:tcPr>
    </w:tblStylePr>
    <w:tblStylePr w:type="band1Horz">
      <w:tblPr>
        <w:tblLayout w:type="fixed"/>
      </w:tblPr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BE5F1" w:themeFill="accent1" w:themeFillTint="33"/>
    </w:tcPr>
    <w:tblStylePr w:type="firstRow">
      <w:rPr>
        <w:b/>
        <w:bCs/>
      </w:rPr>
      <w:tblPr>
        <w:tblLayout w:type="fixed"/>
      </w:tblPr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66091" w:themeFill="accent1" w:themeFillShade="BF"/>
      </w:tcPr>
    </w:tblStylePr>
    <w:tblStylePr w:type="band1Vert">
      <w:tblPr>
        <w:tblLayout w:type="fixed"/>
      </w:tblPr>
      <w:tcPr>
        <w:shd w:val="clear" w:color="auto" w:fill="A7C0DE" w:themeFill="accent1" w:themeFillTint="7F"/>
      </w:tcPr>
    </w:tblStylePr>
    <w:tblStylePr w:type="band1Horz">
      <w:tblPr>
        <w:tblLayout w:type="fixed"/>
      </w:tblPr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2DBDB" w:themeFill="accent2" w:themeFillTint="33"/>
    </w:tcPr>
    <w:tblStylePr w:type="firstRow">
      <w:rPr>
        <w:b/>
        <w:bCs/>
      </w:rPr>
      <w:tblPr>
        <w:tblLayout w:type="fixed"/>
      </w:tblPr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943734" w:themeFill="accent2" w:themeFillShade="BF"/>
      </w:tcPr>
    </w:tblStylePr>
    <w:tblStylePr w:type="band1Vert">
      <w:tblPr>
        <w:tblLayout w:type="fixed"/>
      </w:tblPr>
      <w:tcPr>
        <w:shd w:val="clear" w:color="auto" w:fill="DFA7A6" w:themeFill="accent2" w:themeFillTint="7F"/>
      </w:tcPr>
    </w:tblStylePr>
    <w:tblStylePr w:type="band1Horz">
      <w:tblPr>
        <w:tblLayout w:type="fixed"/>
      </w:tblPr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AF1DD" w:themeFill="accent3" w:themeFillTint="33"/>
    </w:tcPr>
    <w:tblStylePr w:type="firstRow">
      <w:rPr>
        <w:b/>
        <w:bCs/>
      </w:rPr>
      <w:tblPr>
        <w:tblLayout w:type="fixed"/>
      </w:tblPr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76923C" w:themeFill="accent3" w:themeFillShade="BF"/>
      </w:tcPr>
    </w:tblStylePr>
    <w:tblStylePr w:type="band1Vert">
      <w:tblPr>
        <w:tblLayout w:type="fixed"/>
      </w:tblPr>
      <w:tcPr>
        <w:shd w:val="clear" w:color="auto" w:fill="CDDDAC" w:themeFill="accent3" w:themeFillTint="7F"/>
      </w:tcPr>
    </w:tblStylePr>
    <w:tblStylePr w:type="band1Horz">
      <w:tblPr>
        <w:tblLayout w:type="fixed"/>
      </w:tblPr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E5DFEC" w:themeFill="accent4" w:themeFillTint="33"/>
    </w:tcPr>
    <w:tblStylePr w:type="firstRow">
      <w:rPr>
        <w:b/>
        <w:bCs/>
      </w:rPr>
      <w:tblPr>
        <w:tblLayout w:type="fixed"/>
      </w:tblPr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5F497A" w:themeFill="accent4" w:themeFillShade="BF"/>
      </w:tcPr>
    </w:tblStylePr>
    <w:tblStylePr w:type="band1Vert">
      <w:tblPr>
        <w:tblLayout w:type="fixed"/>
      </w:tblPr>
      <w:tcPr>
        <w:shd w:val="clear" w:color="auto" w:fill="BFB1D0" w:themeFill="accent4" w:themeFillTint="7F"/>
      </w:tcPr>
    </w:tblStylePr>
    <w:tblStylePr w:type="band1Horz">
      <w:tblPr>
        <w:tblLayout w:type="fixed"/>
      </w:tblPr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DAEEF3" w:themeFill="accent5" w:themeFillTint="33"/>
    </w:tcPr>
    <w:tblStylePr w:type="firstRow">
      <w:rPr>
        <w:b/>
        <w:bCs/>
      </w:rPr>
      <w:tblPr>
        <w:tblLayout w:type="fixed"/>
      </w:tblPr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31849B" w:themeFill="accent5" w:themeFillShade="BF"/>
      </w:tcPr>
    </w:tblStylePr>
    <w:tblStylePr w:type="band1Vert">
      <w:tblPr>
        <w:tblLayout w:type="fixed"/>
      </w:tblPr>
      <w:tcPr>
        <w:shd w:val="clear" w:color="auto" w:fill="A5D5E2" w:themeFill="accent5" w:themeFillTint="7F"/>
      </w:tcPr>
    </w:tblStylePr>
    <w:tblStylePr w:type="band1Horz">
      <w:tblPr>
        <w:tblLayout w:type="fixed"/>
      </w:tblPr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FFFFFF" w:themeColor="background1" w:sz="4" w:space="0"/>
      </w:tblBorders>
      <w:tblLayout w:type="fixed"/>
    </w:tblPr>
    <w:tcPr>
      <w:shd w:val="clear" w:color="auto" w:fill="FDE9D9" w:themeFill="accent6" w:themeFillTint="33"/>
    </w:tcPr>
    <w:tblStylePr w:type="firstRow">
      <w:rPr>
        <w:b/>
        <w:bCs/>
      </w:rPr>
      <w:tblPr>
        <w:tblLayout w:type="fixed"/>
      </w:tblPr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>
        <w:tblLayout w:type="fixed"/>
      </w:tblPr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lastCol">
      <w:rPr>
        <w:color w:val="FFFFFF" w:themeColor="background1"/>
      </w:rPr>
      <w:tblPr>
        <w:tblLayout w:type="fixed"/>
      </w:tblPr>
      <w:tcPr>
        <w:shd w:val="clear" w:color="auto" w:fill="E36C09" w:themeFill="accent6" w:themeFillShade="BF"/>
      </w:tcPr>
    </w:tblStylePr>
    <w:tblStylePr w:type="band1Vert">
      <w:tblPr>
        <w:tblLayout w:type="fixed"/>
      </w:tblPr>
      <w:tcPr>
        <w:shd w:val="clear" w:color="auto" w:fill="FBCAA2" w:themeFill="accent6" w:themeFillTint="7F"/>
      </w:tcPr>
    </w:tblStylePr>
    <w:tblStylePr w:type="band1Horz">
      <w:tblPr>
        <w:tblLayout w:type="fixed"/>
      </w:tblPr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uiPriority w:val="99"/>
  </w:style>
  <w:style w:type="character" w:customStyle="1" w:styleId="143">
    <w:name w:val="正文文本 2 Char"/>
    <w:basedOn w:val="132"/>
    <w:link w:val="28"/>
    <w:uiPriority w:val="99"/>
  </w:style>
  <w:style w:type="character" w:customStyle="1" w:styleId="144">
    <w:name w:val="正文文本 3 Char"/>
    <w:basedOn w:val="1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uiPriority w:val="58"/>
  </w:style>
  <w:style w:type="table" w:customStyle="1" w:styleId="171">
    <w:name w:val="竖排选项"/>
    <w:basedOn w:val="32"/>
    <w:uiPriority w:val="58"/>
  </w:style>
  <w:style w:type="character" w:customStyle="1" w:styleId="172">
    <w:name w:val="页眉 Char"/>
    <w:basedOn w:val="132"/>
    <w:link w:val="25"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uiPriority w:val="99"/>
    <w:rPr>
      <w:sz w:val="18"/>
      <w:szCs w:val="18"/>
    </w:rPr>
  </w:style>
  <w:style w:type="paragraph" w:customStyle="1" w:styleId="174">
    <w:name w:val="ItemStem"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uiPriority w:val="0"/>
  </w:style>
  <w:style w:type="table" w:customStyle="1" w:styleId="176">
    <w:name w:val="TableOptsV"/>
    <w:basedOn w:val="32"/>
    <w:uiPriority w:val="99"/>
    <w:pPr>
      <w:spacing w:line="240" w:lineRule="auto"/>
    </w:pPr>
  </w:style>
  <w:style w:type="paragraph" w:customStyle="1" w:styleId="177">
    <w:name w:val="ItemAnswer"/>
    <w:basedOn w:val="1"/>
    <w:uiPriority w:val="0"/>
    <w:pPr>
      <w:spacing w:line="312" w:lineRule="auto"/>
    </w:pPr>
  </w:style>
  <w:style w:type="paragraph" w:customStyle="1" w:styleId="178">
    <w:name w:val="OptWithTabs4"/>
    <w:basedOn w:val="1"/>
    <w:next w:val="1"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  <w:tblLayout w:type="fixed"/>
    </w:tblPr>
  </w:style>
  <w:style w:type="paragraph" w:customStyle="1" w:styleId="187">
    <w:name w:val="LinespaceMathQuestion"/>
    <w:basedOn w:val="1"/>
    <w:next w:val="1"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uiPriority w:val="99"/>
    <w:tblPr>
      <w:tblLayout w:type="fixed"/>
    </w:tblPr>
  </w:style>
  <w:style w:type="paragraph" w:customStyle="1" w:styleId="190">
    <w:name w:val="TitleSpecialMath"/>
    <w:basedOn w:val="1"/>
    <w:next w:val="1"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uiPriority w:val="0"/>
    <w:pPr>
      <w:jc w:val="center"/>
    </w:pPr>
  </w:style>
  <w:style w:type="paragraph" w:customStyle="1" w:styleId="193">
    <w:name w:val="ItemQDescSpecialMathIndent1"/>
    <w:basedOn w:val="174"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2022-12-15T03:40:03Z</dcterms:created>
  <dc:creator>Administrator</dc:creator>
  <cp:lastModifiedBy>Administrator</cp:lastModifiedBy>
  <dcterms:modified xsi:type="dcterms:W3CDTF">2022-12-15T03:40:54Z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