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11684000</wp:posOffset>
            </wp:positionV>
            <wp:extent cx="368300" cy="393700"/>
            <wp:effectExtent l="0" t="0" r="12700" b="6350"/>
            <wp:wrapNone/>
            <wp:docPr id="100121" name="图片 100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图片 1001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第21章 一元二次方程（</w:t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提升练习</w:t>
      </w:r>
      <w:r>
        <w:rPr>
          <w:rFonts w:hint="eastAsia" w:ascii="Times New Roman" w:hAnsi="Times New Roman" w:eastAsia="新宋体"/>
          <w:b/>
          <w:sz w:val="30"/>
          <w:szCs w:val="30"/>
        </w:rPr>
        <w:t>）-人教版九年级上册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．对于已知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+5＝0，则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6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+5＝0（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≠0）有一根为2022，则方程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+1）＝﹣5必有根为（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A．2022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B．2020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C．2019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D．2021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．已知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＝0的两个根，且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＝6，则该一元二次方程是（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﹣5＝0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我国脱贫攻坚战取得了全面胜利，现行标准下9899万农村贫困人口全部脱贫，创造了又一个彪炳史册的人间奇迹！某贫困村从2018年开始大力发展乡村民宿旅游产业，据统计，该村2018年乡村民宿旅游收入约为2000万元，2020年该村乡村民宿旅游收入达到3380万元，则该村2018年到2020年乡村民宿旅游收入的年平均增长率约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A．20%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B．25%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C．30%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D．35%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．基本不等式的性质：一般地，对于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＞0，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＞0，我们有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≥2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15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，当且仅当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时等号成立．例如：若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＞0，则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781050" cy="352425"/>
            <wp:effectExtent l="0" t="0" r="0" b="9525"/>
            <wp:docPr id="3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＝6，当且仅当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＝3时取等号，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的最小值等于6．根据上述性质和运算过程，若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＞1，则4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6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的最小值是（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D．12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．在某次冠状病毒感染中，有3只动物被感染，后来经过两轮感染后共有363只动物被感染．若每轮感染中平均一只动物会感染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只动物，则下面所列方程正确的是（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+1）＝363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B．3+3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＝363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C．3（1+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＝363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D．3+3（1+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）+3（1+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＝363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．已知直角三角形的两条边长分别是方程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+20＝0的两个根，则此三角形的第三边是（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A．4或5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7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D．3或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14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．已知实数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hint="eastAsia" w:ascii="Times New Roman" w:hAnsi="Times New Roman" w:eastAsia="新宋体"/>
          <w:sz w:val="21"/>
          <w:szCs w:val="21"/>
        </w:rPr>
        <w:t>满足2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﹣2＝0，2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hint="eastAsia" w:ascii="Times New Roman" w:hAnsi="Times New Roman" w:eastAsia="新宋体"/>
          <w:sz w:val="21"/>
          <w:szCs w:val="21"/>
        </w:rPr>
        <w:t>﹣2＝0，且</w:t>
      </w:r>
      <w:r>
        <w:rPr>
          <w:rFonts w:ascii="Cambria Math" w:hAnsi="Cambria Math" w:eastAsia="Cambria Math"/>
          <w:sz w:val="21"/>
          <w:szCs w:val="21"/>
        </w:rPr>
        <w:t>αβ</w:t>
      </w:r>
      <w:r>
        <w:rPr>
          <w:rFonts w:hint="eastAsia" w:ascii="Times New Roman" w:hAnsi="Times New Roman" w:eastAsia="新宋体"/>
          <w:sz w:val="21"/>
          <w:szCs w:val="21"/>
        </w:rPr>
        <w:t>≠1，且</w:t>
      </w:r>
      <w:r>
        <w:rPr>
          <w:position w:val="-30"/>
        </w:rPr>
        <w:drawing>
          <wp:inline distT="0" distB="0" distL="114300" distR="114300">
            <wp:extent cx="971550" cy="390525"/>
            <wp:effectExtent l="0" t="0" r="0" b="9525"/>
            <wp:docPr id="8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0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11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12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3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．现有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支球队参加篮球比赛，比赛采用单循环制即每个球队必须和其余球队比赛一场，共比赛了45场，则下列方程中符合题意的是（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﹣1）＝45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+1）＝45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﹣1）＝45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+1）＝45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．骑行带头盔，安全有保障．“一盔一带”政策的推行致头盔销量大幅增长，从2018年到2020年我国头盔销售额从18亿元增长到30.42亿元，则我国头盔从2018年到2020年平均每年增长率是（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A．10%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B．20%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C．30%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D．40%</w:t>
      </w:r>
    </w:p>
    <w:p>
      <w:p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新宋体"/>
          <w:b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二</w:t>
      </w:r>
      <w:r>
        <w:rPr>
          <w:rFonts w:hint="eastAsia" w:ascii="Times New Roman" w:hAnsi="Times New Roman" w:eastAsia="新宋体"/>
          <w:b/>
          <w:sz w:val="21"/>
          <w:szCs w:val="21"/>
        </w:rPr>
        <w:t>．填空题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．若一元二次方程2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＝0有两个相等的实数根，则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．设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﹣2021＝0的两实数根，则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+2022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﹣2021＝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．在《代数学》中记载了求方程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＝33正数解的几何方法：如图1，先构造一个面积为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的正方形，再以正方形的边为一边向外构造四个面积为2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的矩形，得到大正方形的面积为33+16＝49，则该方程的正数解为7﹣4＝3．小明尝试用此方法解关于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＝0时，构造出如图2所示正方形．已知图2中阴影部分的面积和为39．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（1）该方程的正数解为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；（2）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372485" cy="1695450"/>
            <wp:effectExtent l="0" t="0" r="18415" b="0"/>
            <wp:docPr id="17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7248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．如果关于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 xml:space="preserve">＝0有两个实数根，且其中一个根为另外一个根的2倍，则称这样的方程为“倍根方程”，以下关于倍根方程的说法，正确的有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（填序号）．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﹣2＝0是倍根方程；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若（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﹣2）（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）＝0是倍根方程：则4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若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满足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＝2，则关于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px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＝0是倍根方程．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．等腰三角形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的三条边长分别为4，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＝0有两个相等的实数根，则△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三</w:t>
      </w:r>
      <w:r>
        <w:rPr>
          <w:rFonts w:hint="eastAsia" w:ascii="Times New Roman" w:hAnsi="Times New Roman" w:eastAsia="新宋体"/>
          <w:b/>
          <w:sz w:val="21"/>
          <w:szCs w:val="21"/>
        </w:rPr>
        <w:t>．解答题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．解方程：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﹣1）＝2﹣2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．在理解例题的基础上，完成下列两个问题：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例题：若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+4＝0，求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解：由题意得：（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）+（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+4）＝0，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4"/>
        </w:rPr>
        <w:drawing>
          <wp:inline distT="0" distB="0" distL="114300" distR="114300">
            <wp:extent cx="495300" cy="361950"/>
            <wp:effectExtent l="0" t="0" r="0" b="0"/>
            <wp:docPr id="20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，解得</w:t>
      </w:r>
      <w:r>
        <w:rPr>
          <w:position w:val="-24"/>
        </w:rPr>
        <w:drawing>
          <wp:inline distT="0" distB="0" distL="114300" distR="114300">
            <wp:extent cx="419100" cy="361950"/>
            <wp:effectExtent l="0" t="0" r="0" b="0"/>
            <wp:docPr id="22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9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．请解决以下问题：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+4＝0，求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的边长，满足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﹣52，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的最长边，且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为偶数，则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可能是哪几个数？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．我们要学会用数学眼光观察世界，会用数学思维思考世界，会用数学语言表达世界．例如生活经验：（1）往一杯糖水中再加入一点糖，糖水就变甜了．这一生活经验可以转译成数学问题：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克糖放入水中，得到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克糖水，此时糖水的含糖量我们可以记为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6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0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＞0），再往杯中加入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＞0）克糖，此时糖水的含糖量变大了，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用数学关系式可以表示为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position w:val="-22"/>
        </w:rPr>
        <w:drawing>
          <wp:inline distT="0" distB="0" distL="114300" distR="114300">
            <wp:extent cx="571500" cy="333375"/>
            <wp:effectExtent l="0" t="0" r="0" b="9525"/>
            <wp:docPr id="21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position w:val="-22"/>
        </w:rPr>
        <w:drawing>
          <wp:inline distT="0" distB="0" distL="114300" distR="114300">
            <wp:extent cx="495300" cy="333375"/>
            <wp:effectExtent l="0" t="0" r="0" b="9525"/>
            <wp:docPr id="27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2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position w:val="-22"/>
        </w:rPr>
        <w:drawing>
          <wp:inline distT="0" distB="0" distL="114300" distR="114300">
            <wp:extent cx="571500" cy="333375"/>
            <wp:effectExtent l="0" t="0" r="0" b="9525"/>
            <wp:docPr id="23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请证明你选择的数学关系式是正确的．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（2）再如：矩形的面积为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为定值），设矩形的长为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，则宽为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9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4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，周长为2</w:t>
      </w:r>
      <w:r>
        <w:rPr>
          <w:position w:val="-22"/>
        </w:rPr>
        <w:drawing>
          <wp:inline distT="0" distB="0" distL="114300" distR="114300">
            <wp:extent cx="485775" cy="333375"/>
            <wp:effectExtent l="0" t="0" r="9525" b="9525"/>
            <wp:docPr id="28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5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，当矩形为正方形时，周长为4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8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6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，“在面积一定的矩形中，正方形的周长最短”这一结论，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用数学关系式可以表示为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position w:val="-22"/>
        </w:rPr>
        <w:drawing>
          <wp:inline distT="0" distB="0" distL="114300" distR="114300">
            <wp:extent cx="1038225" cy="333375"/>
            <wp:effectExtent l="0" t="0" r="9525" b="9525"/>
            <wp:docPr id="25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7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position w:val="-22"/>
        </w:rPr>
        <w:drawing>
          <wp:inline distT="0" distB="0" distL="114300" distR="114300">
            <wp:extent cx="962025" cy="333375"/>
            <wp:effectExtent l="0" t="0" r="9525" b="9525"/>
            <wp:docPr id="29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position w:val="-22"/>
        </w:rPr>
        <w:drawing>
          <wp:inline distT="0" distB="0" distL="114300" distR="114300">
            <wp:extent cx="1038225" cy="333375"/>
            <wp:effectExtent l="0" t="0" r="9525" b="9525"/>
            <wp:docPr id="30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9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请证明你选择的数学关系式是正确的．（友情提示：</w:t>
      </w:r>
      <w:r>
        <w:rPr>
          <w:position w:val="-11"/>
        </w:rPr>
        <w:drawing>
          <wp:inline distT="0" distB="0" distL="114300" distR="114300">
            <wp:extent cx="657225" cy="209550"/>
            <wp:effectExtent l="0" t="0" r="9525" b="0"/>
            <wp:docPr id="32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0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drawing>
          <wp:inline distT="0" distB="0" distL="114300" distR="114300">
            <wp:extent cx="733425" cy="352425"/>
            <wp:effectExtent l="0" t="0" r="9525" b="9525"/>
            <wp:docPr id="24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1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．今年大德福超市以每件25元的进价购进一批商品，当商品售价为40元时，三月份销售256件，四、五月该商品十分畅销，销售量持续上涨，在售价不变的基础上，五月份的销售量达到400件．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（1）求四、五这两个月的月平均增长率．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（2）从六月份起，商场为了减少库存，从而采用降价促销方式，经调查发现，该商品每降价1元，月销量增加5件，当商品降价多少元时，商场月获利4250元？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．阅读材料：若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+9＝0，求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解：∵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+9＝0，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）+（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+9）＝0，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＝0，（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＝﹣3．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根据你的观察，探究下列问题：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所对的边分别为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，且满足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+169＝0，求Rt△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的斜边上的高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（2）已知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﹣14）+53＝0，求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45920" cy="892810"/>
            <wp:effectExtent l="0" t="0" r="11430" b="2540"/>
            <wp:docPr id="31" name="图片 3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2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>
      <w:pPr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+5＝0，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+4＝0．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≥0，（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≥0，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+1＝0，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﹣2＝0，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2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3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解：由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+1）＝﹣5得到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+1）+5＝0，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对于一元二次方程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+1）＝﹣5，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at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bt</w:t>
      </w:r>
      <w:r>
        <w:rPr>
          <w:rFonts w:hint="eastAsia" w:ascii="Times New Roman" w:hAnsi="Times New Roman" w:eastAsia="新宋体"/>
          <w:sz w:val="21"/>
          <w:szCs w:val="21"/>
        </w:rPr>
        <w:t>+5＝0，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而关于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+5＝0（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≠0）有一根为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＝2022，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at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bt</w:t>
      </w:r>
      <w:r>
        <w:rPr>
          <w:rFonts w:hint="eastAsia" w:ascii="Times New Roman" w:hAnsi="Times New Roman" w:eastAsia="新宋体"/>
          <w:sz w:val="21"/>
          <w:szCs w:val="21"/>
        </w:rPr>
        <w:t>+5＝0有一个根为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＝2022，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+1＝2022，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＝2021，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+1）＝﹣5有一根为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＝2021．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＝0的两个根，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∴该一元二次方程是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解：设该村2018年到2020年乡村民宿旅游收入的年平均增长率约为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依题意得：2000（1+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＝3380，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＝0.3＝30%，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＝﹣2.3（不合题意，舍去）．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60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34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﹣4+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48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5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+4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＝4（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﹣1）+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55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6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﹣1＞0，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49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7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＝4（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﹣1）+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38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+4≥2</w:t>
      </w:r>
      <w:r>
        <w:rPr>
          <w:position w:val="-22"/>
        </w:rPr>
        <w:drawing>
          <wp:inline distT="0" distB="0" distL="114300" distR="114300">
            <wp:extent cx="1019175" cy="352425"/>
            <wp:effectExtent l="0" t="0" r="9525" b="9525"/>
            <wp:docPr id="56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9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+4＝8，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45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0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的最小值是8．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解：每轮感染中平均一只动物会感染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只动物，列方程得：3（1+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）²＝363，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解：解方程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+20＝0得：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＝4或5，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分为两种情况：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当直角边为4和5时，第三边（斜边）的长为</w:t>
      </w:r>
      <w:r>
        <w:rPr>
          <w:position w:val="-11"/>
        </w:rPr>
        <w:drawing>
          <wp:inline distT="0" distB="0" distL="114300" distR="114300">
            <wp:extent cx="561975" cy="228600"/>
            <wp:effectExtent l="0" t="0" r="9525" b="0"/>
            <wp:docPr id="36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1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47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2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当4为直角边，5为斜边时，第三边（为直角边）的长为</w:t>
      </w:r>
      <w:r>
        <w:rPr>
          <w:position w:val="-11"/>
        </w:rPr>
        <w:drawing>
          <wp:inline distT="0" distB="0" distL="114300" distR="114300">
            <wp:extent cx="561975" cy="228600"/>
            <wp:effectExtent l="0" t="0" r="9525" b="0"/>
            <wp:docPr id="50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3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所以第三边长为3或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34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4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解：方法1：∵2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hint="eastAsia" w:ascii="Times New Roman" w:hAnsi="Times New Roman" w:eastAsia="新宋体"/>
          <w:sz w:val="21"/>
          <w:szCs w:val="21"/>
        </w:rPr>
        <w:t>﹣2＝0，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hint="eastAsia" w:ascii="Times New Roman" w:hAnsi="Times New Roman" w:eastAsia="新宋体"/>
          <w:sz w:val="21"/>
          <w:szCs w:val="21"/>
        </w:rPr>
        <w:t>≠0，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方程两边同时除以﹣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，可得2（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51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5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+5×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54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6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﹣2＝0，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又2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﹣2＝0，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58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7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是方程2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﹣2＝0的两实根，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59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8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2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9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3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0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30"/>
        </w:rPr>
        <w:drawing>
          <wp:inline distT="0" distB="0" distL="114300" distR="114300">
            <wp:extent cx="971550" cy="390525"/>
            <wp:effectExtent l="0" t="0" r="0" b="9525"/>
            <wp:docPr id="35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51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7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2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9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53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+1+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53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4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7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5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/>
          <w:sz w:val="21"/>
          <w:szCs w:val="21"/>
        </w:rPr>
        <w:t>α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6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56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0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57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）+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1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8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+1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3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59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×（﹣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4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60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）+（﹣1）+1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65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1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方法2：</w:t>
      </w:r>
      <w:r>
        <w:rPr>
          <w:position w:val="-30"/>
        </w:rPr>
        <w:drawing>
          <wp:inline distT="0" distB="0" distL="114300" distR="114300">
            <wp:extent cx="971550" cy="390525"/>
            <wp:effectExtent l="0" t="0" r="0" b="9525"/>
            <wp:docPr id="66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2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67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3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68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4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）﹣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9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5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/>
          <w:sz w:val="21"/>
          <w:szCs w:val="21"/>
        </w:rPr>
        <w:t>α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1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6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70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7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1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8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/>
          <w:sz w:val="21"/>
          <w:szCs w:val="21"/>
        </w:rPr>
        <w:t>α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2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9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×（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63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70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4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71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×（﹣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5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2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72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3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支球队参加篮球比赛，每两队之间都比赛一场，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∴共比赛场数为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3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4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∴共比赛了45场，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4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5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﹣1）＝45，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解：设我国头盔从2018年到2020年平均每年增长率是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由题意得：18（1+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＝30.42，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＝0.3＝30%，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＝﹣2.3（不合题意舍去），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答：我国头盔从2018年到2020年平均每年增长率是30%，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二</w:t>
      </w:r>
      <w:r>
        <w:rPr>
          <w:rFonts w:hint="eastAsia" w:ascii="Times New Roman" w:hAnsi="Times New Roman" w:eastAsia="新宋体"/>
          <w:b/>
          <w:sz w:val="21"/>
          <w:szCs w:val="21"/>
        </w:rPr>
        <w:t>．填空题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解：∵一元二次方程2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＝0有两个相等的实数根，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∴Δ＝16﹣8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故答案为：2．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﹣2021＝0的两实数根，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+2021，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+2022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﹣2021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+2021）+2022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﹣2021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+2021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+2022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﹣2021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+2021+2021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+2022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﹣2021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＝2022（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＝2022×1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＝2022．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故答案为：2022．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解：如图2，先构造一个面积为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的正方形，再以正方形的边长为一边向外构造四个面积为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6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的矩形，得到大正方形的面积为：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39+（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7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×4＝39+25＝64，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∴该方程的正数解为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78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9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×2＝8﹣5＝3，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把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＝3代入方程得9+30+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＝﹣39．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＝3；﹣39．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372485" cy="1695450"/>
            <wp:effectExtent l="0" t="0" r="18415" b="0"/>
            <wp:docPr id="80" name="图片 8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菁优网：http://www.jyeoo.com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37248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解方程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﹣2＝0得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＝﹣1，得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≠2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﹣2＝0不是倍根方程；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不正确；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若（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﹣2）（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）＝0是倍根方程，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＝1时，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＝4时，4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）（4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px</w:t>
      </w:r>
      <w:r>
        <w:rPr>
          <w:rFonts w:hint="eastAsia" w:ascii="Times New Roman" w:hAnsi="Times New Roman" w:eastAsia="新宋体"/>
          <w:sz w:val="21"/>
          <w:szCs w:val="21"/>
        </w:rPr>
        <w:t>+1）（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81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82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因此是倍根方程，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正确．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Calibri"/>
          <w:sz w:val="21"/>
          <w:szCs w:val="21"/>
        </w:rPr>
        <w:t>②③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解：根据题意得Δ＝（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﹣4（6﹣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＝﹣10（负值舍去），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在等腰△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4为底时，则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∵2+2＝4，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∴不能组成三角形；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4为腰时，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∵2+4＞4，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∴能组成三角形，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的周长＝4+4+2＝10．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综上可知，△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的周长是10．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故答案为：10．</w:t>
      </w:r>
    </w:p>
    <w:p>
      <w:p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三．</w:t>
      </w:r>
      <w:r>
        <w:rPr>
          <w:rFonts w:hint="eastAsia" w:ascii="Times New Roman" w:hAnsi="Times New Roman" w:eastAsia="新宋体"/>
          <w:b/>
          <w:sz w:val="21"/>
          <w:szCs w:val="21"/>
        </w:rPr>
        <w:t>解答题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84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3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83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4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85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86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</w:t>
      </w:r>
      <w:r>
        <w:rPr>
          <w:position w:val="-22"/>
        </w:rPr>
        <w:drawing>
          <wp:inline distT="0" distB="0" distL="114300" distR="114300">
            <wp:extent cx="409575" cy="352425"/>
            <wp:effectExtent l="0" t="0" r="9525" b="9525"/>
            <wp:docPr id="87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＝1+</w:t>
      </w:r>
      <w:r>
        <w:rPr>
          <w:position w:val="-22"/>
        </w:rPr>
        <w:drawing>
          <wp:inline distT="0" distB="0" distL="114300" distR="114300">
            <wp:extent cx="238125" cy="352425"/>
            <wp:effectExtent l="0" t="0" r="9525" b="9525"/>
            <wp:docPr id="88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＝1﹣</w:t>
      </w:r>
      <w:r>
        <w:rPr>
          <w:position w:val="-22"/>
        </w:rPr>
        <w:drawing>
          <wp:inline distT="0" distB="0" distL="114300" distR="114300">
            <wp:extent cx="238125" cy="352425"/>
            <wp:effectExtent l="0" t="0" r="9525" b="9525"/>
            <wp:docPr id="100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89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﹣1）＝2﹣2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﹣1）+2（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﹣1）（3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﹣1＝0或3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8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0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+4＝0，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+4＝0，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﹣2＝0，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＝﹣4，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﹣4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11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91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（2）已知等式整理得：（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﹣6）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中最长的边是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∴6≤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＜10，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为偶数，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可能是6或8．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证明：</w:t>
      </w:r>
      <w:r>
        <w:rPr>
          <w:position w:val="-22"/>
        </w:rPr>
        <w:drawing>
          <wp:inline distT="0" distB="0" distL="114300" distR="114300">
            <wp:extent cx="495300" cy="333375"/>
            <wp:effectExtent l="0" t="0" r="0" b="9525"/>
            <wp:docPr id="112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92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171575" cy="333375"/>
            <wp:effectExtent l="0" t="0" r="9525" b="9525"/>
            <wp:docPr id="89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93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885825" cy="333375"/>
            <wp:effectExtent l="0" t="0" r="9525" b="9525"/>
            <wp:docPr id="90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4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561975" cy="333375"/>
            <wp:effectExtent l="0" t="0" r="9525" b="9525"/>
            <wp:docPr id="93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5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＞0，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561975" cy="333375"/>
            <wp:effectExtent l="0" t="0" r="9525" b="9525"/>
            <wp:docPr id="91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6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＞0，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571500" cy="333375"/>
            <wp:effectExtent l="0" t="0" r="0" b="9525"/>
            <wp:docPr id="106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97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证明：</w:t>
      </w:r>
      <w:r>
        <w:rPr>
          <w:position w:val="-22"/>
        </w:rPr>
        <w:drawing>
          <wp:inline distT="0" distB="0" distL="114300" distR="114300">
            <wp:extent cx="581025" cy="333375"/>
            <wp:effectExtent l="0" t="0" r="9525" b="9525"/>
            <wp:docPr id="102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98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1371600" cy="409575"/>
            <wp:effectExtent l="0" t="0" r="0" b="9525"/>
            <wp:docPr id="97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9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1790700" cy="409575"/>
            <wp:effectExtent l="0" t="0" r="0" b="9525"/>
            <wp:docPr id="92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00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600200" cy="352425"/>
            <wp:effectExtent l="0" t="0" r="0" b="9525"/>
            <wp:docPr id="110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01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95400" cy="352425"/>
            <wp:effectExtent l="0" t="0" r="0" b="9525"/>
            <wp:docPr id="101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2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position w:val="-22"/>
        </w:rPr>
        <w:drawing>
          <wp:inline distT="0" distB="0" distL="114300" distR="114300">
            <wp:extent cx="819150" cy="352425"/>
            <wp:effectExtent l="0" t="0" r="0" b="9525"/>
            <wp:docPr id="94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03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≥0，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1295400" cy="352425"/>
            <wp:effectExtent l="0" t="0" r="0" b="9525"/>
            <wp:docPr id="95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04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≥</w:t>
      </w:r>
      <w:r>
        <w:rPr>
          <w:position w:val="-4"/>
        </w:rPr>
        <w:drawing>
          <wp:inline distT="0" distB="0" distL="114300" distR="114300">
            <wp:extent cx="304800" cy="171450"/>
            <wp:effectExtent l="0" t="0" r="0" b="0"/>
            <wp:docPr id="96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05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1038225" cy="333375"/>
            <wp:effectExtent l="0" t="0" r="9525" b="9525"/>
            <wp:docPr id="99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06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解：（1）设四、五这两个月的月平均增长率为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依题意得：256（1+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＝0.25＝25%，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＝﹣2.25（不合题意，舍去）．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答：四、五这两个月的月平均增长率为25%；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（2）设商品降价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元，则每件获利（40﹣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﹣25）元，月销售量为（400+5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依题意得：（40﹣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﹣25）（400+5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）＝4250，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＝﹣70（不合题意舍去）．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答：当商品降价5元时，商场月获利4250元．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+169＝0，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+25+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+144＝0，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﹣12）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﹣5＝0，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﹣12＝0，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所对的边分别为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561975" cy="228600"/>
            <wp:effectExtent l="0" t="0" r="9525" b="0"/>
            <wp:docPr id="103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7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590550" cy="171450"/>
            <wp:effectExtent l="0" t="0" r="0" b="0"/>
            <wp:docPr id="107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8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＝169，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04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9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×5×12÷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05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10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÷13＝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08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11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的斜边上的高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的值为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09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12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（2）∵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﹣14）+53＝0，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+4+（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﹣14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+49＝0，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﹣7）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﹣2＝0，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﹣7＝0，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＝7，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＝36+28＝64，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＝±8，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＝﹣8时，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＝﹣8+2＝﹣6；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＝8时，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＝8+2＝10．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的值是﹣6或10．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009908"/>
    <w:multiLevelType w:val="singleLevel"/>
    <w:tmpl w:val="B7009908"/>
    <w:lvl w:ilvl="0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</w:abstractNum>
  <w:abstractNum w:abstractNumId="1">
    <w:nsid w:val="66CF4B26"/>
    <w:multiLevelType w:val="singleLevel"/>
    <w:tmpl w:val="66CF4B26"/>
    <w:lvl w:ilvl="0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1ZTY0ZTE3Mzg1OTA0ZTJkMzE2NTJlNzI2NGNmODQifQ=="/>
  </w:docVars>
  <w:rsids>
    <w:rsidRoot w:val="159575D9"/>
    <w:rsid w:val="004151FC"/>
    <w:rsid w:val="00C02FC6"/>
    <w:rsid w:val="055558A7"/>
    <w:rsid w:val="062E6D73"/>
    <w:rsid w:val="1595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2" Type="http://schemas.openxmlformats.org/officeDocument/2006/relationships/fontTable" Target="fontTable.xml"/><Relationship Id="rId81" Type="http://schemas.openxmlformats.org/officeDocument/2006/relationships/numbering" Target="numbering.xml"/><Relationship Id="rId80" Type="http://schemas.openxmlformats.org/officeDocument/2006/relationships/customXml" Target="../customXml/item1.xml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4397</Words>
  <Characters>5459</Characters>
  <Lines>0</Lines>
  <Paragraphs>0</Paragraphs>
  <TotalTime>2</TotalTime>
  <ScaleCrop>false</ScaleCrop>
  <LinksUpToDate>false</LinksUpToDate>
  <CharactersWithSpaces>5868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2022-09-20T04:41:00Z</dcterms:created>
  <dc:creator>萤火之森</dc:creator>
  <cp:lastModifiedBy>Administrator</cp:lastModifiedBy>
  <dcterms:modified xsi:type="dcterms:W3CDTF">2022-12-17T06:44:18Z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