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auto"/>
        <w:rPr>
          <w:rFonts w:ascii="Calibri" w:hAnsi="Calibri" w:eastAsia="Calibri" w:cs="Calibri"/>
          <w:b w:val="0"/>
          <w:sz w:val="21"/>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10426700</wp:posOffset>
            </wp:positionH>
            <wp:positionV relativeFrom="topMargin">
              <wp:posOffset>10871200</wp:posOffset>
            </wp:positionV>
            <wp:extent cx="292100" cy="431800"/>
            <wp:effectExtent l="0" t="0" r="1270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292100" cy="431800"/>
                    </a:xfrm>
                    <a:prstGeom prst="rect">
                      <a:avLst/>
                    </a:prstGeom>
                  </pic:spPr>
                </pic:pic>
              </a:graphicData>
            </a:graphic>
          </wp:anchor>
        </w:drawing>
      </w:r>
      <w:r>
        <w:rPr>
          <w:rFonts w:hint="eastAsia" w:ascii="黑体" w:hAnsi="黑体" w:eastAsia="黑体" w:cs="黑体"/>
          <w:b/>
          <w:sz w:val="30"/>
        </w:rPr>
        <w:t xml:space="preserve">第二单元 民主与法治 </w:t>
      </w:r>
      <w:r>
        <w:rPr>
          <w:rFonts w:hint="eastAsia" w:ascii="黑体" w:hAnsi="黑体" w:eastAsia="黑体" w:cs="黑体"/>
          <w:b/>
          <w:sz w:val="30"/>
          <w:lang w:eastAsia="zh-CN"/>
        </w:rPr>
        <w:t>期末复习卷</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ascii="宋体" w:hAnsi="宋体" w:eastAsia="宋体" w:cs="宋体"/>
          <w:b/>
          <w:sz w:val="21"/>
        </w:rPr>
      </w:pPr>
      <w:r>
        <w:rPr>
          <w:rFonts w:ascii="宋体" w:hAnsi="宋体" w:eastAsia="宋体" w:cs="宋体"/>
          <w:b/>
          <w:sz w:val="21"/>
        </w:rPr>
        <w:t>一、单选题</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1．人民网“2022年我给全国两会捎句话”建言征集活动正式启动，从国家大政方针，到社会治理，再到百姓衣食住行，邀请广大人民群众积极建言献策，让闪耀人民智慧的人民建议直达全国两会。这体现了（</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①我国社会主义民主是新型民主，具有强大生命力</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②公民参与民主政治生活的权利可随意扩大</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③我国社会主义民主政治的本质特征</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④公民积极参与民主政治生活，行使决策权</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A．①③</w:t>
      </w:r>
      <w:r>
        <w:tab/>
      </w:r>
      <w:r>
        <w:t>B．①④</w:t>
      </w:r>
      <w:r>
        <w:tab/>
      </w:r>
      <w:r>
        <w:t>C．②③</w:t>
      </w:r>
      <w:r>
        <w:tab/>
      </w:r>
      <w:r>
        <w:t>D．②④</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2022年3月21日，十三届全国人大听取了职业教育法修订草案的汇报，并对草案进行了审议。会议坚持依法治国的基本方略，以良法促发展、保善治，使学法守法用法成为人民群众的共同追求。对此理解正确的是（</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A．要实行善治，因为善治是良法之治的前提</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B．法治是解决社会矛盾、维护社会稳定的有效方式</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C．坚持科学立法，就能使每一部法律得到所有人拥护</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D．坚持依法治国和以德治国相结合，注重法律的教化作用</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3．如图所表述的内容正确的是（</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drawing>
          <wp:inline distT="0" distB="0" distL="114300" distR="114300">
            <wp:extent cx="3657600" cy="25908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7"/>
                    <a:stretch>
                      <a:fillRect/>
                    </a:stretch>
                  </pic:blipFill>
                  <pic:spPr>
                    <a:xfrm>
                      <a:off x="0" y="0"/>
                      <a:ext cx="3657600" cy="2590800"/>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①公民行使民主权利</w:t>
      </w:r>
      <w:r>
        <w:rPr>
          <w:rFonts w:ascii="Times New Roman" w:hAnsi="Times New Roman" w:eastAsia="Times New Roman" w:cs="Times New Roman"/>
          <w:kern w:val="0"/>
          <w:sz w:val="24"/>
          <w:szCs w:val="24"/>
        </w:rPr>
        <w:t>     </w:t>
      </w:r>
      <w:r>
        <w:t>②专家咨询制度</w:t>
      </w:r>
      <w:r>
        <w:rPr>
          <w:rFonts w:ascii="Times New Roman" w:hAnsi="Times New Roman" w:eastAsia="Times New Roman" w:cs="Times New Roman"/>
          <w:kern w:val="0"/>
          <w:sz w:val="24"/>
          <w:szCs w:val="24"/>
        </w:rPr>
        <w:t>     </w:t>
      </w:r>
      <w:r>
        <w:t>③重大事项公示制度</w:t>
      </w:r>
      <w:r>
        <w:rPr>
          <w:rFonts w:ascii="Times New Roman" w:hAnsi="Times New Roman" w:eastAsia="Times New Roman" w:cs="Times New Roman"/>
          <w:kern w:val="0"/>
          <w:sz w:val="24"/>
          <w:szCs w:val="24"/>
        </w:rPr>
        <w:t>     </w:t>
      </w:r>
      <w:r>
        <w:t>④社会听证制度</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A．①②</w:t>
      </w:r>
      <w:r>
        <w:tab/>
      </w:r>
      <w:r>
        <w:t>B．①④</w:t>
      </w:r>
      <w:r>
        <w:tab/>
      </w:r>
      <w:r>
        <w:t>C．②③</w:t>
      </w:r>
      <w:r>
        <w:tab/>
      </w:r>
      <w:r>
        <w:t>D．③④</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4．2022年9月21日至22日，安徽省打击整治养老诈骗专项行动调研指导会召开。会议强调，要紧盯线索核查，进一步较真碰硬、加快处置。要紧盯行业整治，进一步协同发力、重拳出击。下 一步，将常态化开展打击整治养老诈骗工作的部署安排和思路举措。这一系列举措（</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①说明了我省坚持依法治国，提升社会治理能力</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②体现了法律打击违法犯罪，保障公民合法权益</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③有利于实现良法善治，为老年人幸福生活护航</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④反映了执法机关坚持公正司法，维护公平正义</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A．①②③</w:t>
      </w:r>
      <w:r>
        <w:tab/>
      </w:r>
      <w:r>
        <w:t>B．①②④</w:t>
      </w:r>
      <w:r>
        <w:tab/>
      </w:r>
      <w:r>
        <w:t>C．①③④</w:t>
      </w:r>
      <w:r>
        <w:tab/>
      </w:r>
      <w:r>
        <w:t>D．②③④</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5．2022年9月1日，《人民日报》发表评论员文章指出，十年来，宪法实施和监督全面加强，重要领域立法加快推进，法治政府建设不断深入，执法司法公信力显著提升，法治社会建设明显加强，法治保障和服务改革发展成效显著，法治工作队伍建设水平不断提升，法治固根本、稳预期、利长远的保障作用进一步发挥。我国高度重视法治建设，因为法治是（</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①中国特色社会主义的最本质特征</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②人类社会进入现代文明的唯一标志</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③维护社会稳定、实现社会正义的有效方式</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④发展市场经济、实现强国富民的基本保障</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A．①②</w:t>
      </w:r>
      <w:r>
        <w:tab/>
      </w:r>
      <w:r>
        <w:t>B．①③</w:t>
      </w:r>
      <w:r>
        <w:tab/>
      </w:r>
      <w:r>
        <w:t>C．③④</w:t>
      </w:r>
      <w:r>
        <w:tab/>
      </w:r>
      <w:r>
        <w:t>D．②④</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6．2022年5月1日，教育部制定的《中小学法治副校长聘任与管理办法》开始施行。该办法要求每所中小学至少配备1名法治副校长。此举旨在（</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①实行良法之治，完善对未成年人的保护②以法治手段杜绝校园欺凌和伤害事件</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③坚持科学立法，使未成年人能享受特权④以法治手段对未成年人实行特殊保护</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A．①②</w:t>
      </w:r>
      <w:r>
        <w:tab/>
      </w:r>
      <w:r>
        <w:t>B．①④</w:t>
      </w:r>
      <w:r>
        <w:tab/>
      </w:r>
      <w:r>
        <w:t>C．②③</w:t>
      </w:r>
      <w:r>
        <w:tab/>
      </w:r>
      <w:r>
        <w:t>D．③④</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7．2022年8月15日，中央政法委公开通报了7起领导干部干预司法活动、插手具体案件处理，司法机关人员过问案件及不正当接触交往的典型案件。这告诉我们（</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A．科学立法，要求所立之法发挥正义性、规律性和可行性</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B．公正司法，让人民在每一个司法案件中感受到公平正义</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C．严格执法，做到有权必有资、用权受监督、违法必追究</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D．全民守法，做到依法维护自身权益，自觉履行法定义务</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8．下列能够直接体现民主监督的选项是（</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A．2022年10月9日广东省十三届人大常委会第四十六次全体会议一致表决通过《广东省统计条例（草案表决稿）》</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B．2022年5月25日，广东省第十三次党代表大会选举产生出席党的二十大代表</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C．2022年10月25日开始2022年广东省“谁执法谁普法”履职报告社会评议活动</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D．广东省自然资源厅将于2022年12月6日在珠海市桂山岛召开关于召开《广东省海岛保护条例（草案稿）》立法听证会</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9．“徒善不足以为政，徒法不足以自行。”习近平总书记借用孟子的名言，解开国家治理的“德”“法”新密码。这告诉我们（</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 xml:space="preserve">①国家治理必须坚持依法治国和以德治国相结合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 xml:space="preserve">②法治以其感召力和劝导力规范社会成员的行为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 xml:space="preserve">③德治以其强制性提高全体社会成员的道德觉悟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④法治和德治在国家治理中相互补充、相互促进</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A．①③</w:t>
      </w:r>
      <w:r>
        <w:tab/>
      </w:r>
      <w:r>
        <w:t>B．②④</w:t>
      </w:r>
      <w:r>
        <w:tab/>
      </w:r>
      <w:r>
        <w:t>C．①④</w:t>
      </w:r>
      <w:r>
        <w:tab/>
      </w:r>
      <w:r>
        <w:t>D．②③</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10．2022年9月2日，十三届全国人大常委会第三十六次会议表决通过反电信网络诈骗法。2022年6月，常委会第35次会议对反电信网络诈骗法草案进行二次审议后，中国人大网公布了草案的全文，向社会征求意见。由此可见（</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A．民主决策是人民掌握国家政权的根本途径</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B．我国公民的基本政治权利得到了切实保障</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C．民主监督是社会主义制度永葆生命力重要保证</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D．公民通过重大事项社会公示制度参与民主生活</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11．于2022年6月5日正式施行的噪声污染防治法，对娱乐健身音响音量过大、室内装修活动、宠物叫声等扰民问题都作出了相应规定。对此，阳光中学四名同学发表了以下观点，其中你赞同的有（</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①德治就能解决的问题却要法治，小题大做</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②法律规范全体社会成员的行为，法治能创造良好的社会环境</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③中学生是未成年人，在家娱乐健身不受该法约束</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④文明的养成，既需要良法又需要善治</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A．①②</w:t>
      </w:r>
      <w:r>
        <w:tab/>
      </w:r>
      <w:r>
        <w:t>B．①③</w:t>
      </w:r>
      <w:r>
        <w:tab/>
      </w:r>
      <w:r>
        <w:t>C．③④</w:t>
      </w:r>
      <w:r>
        <w:tab/>
      </w:r>
      <w:r>
        <w:t>D．②④</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12．初中生小东发现有同学课余时间会出入一家非法经营的网吧，严重影响了他们的身心健康。于是小东拨打市长热线电话反映这一情况，不久这家网吧被依法取缔。小东的做法是(</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①依法有序参与民主生活②依法实施民主监督</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③自觉履行公民基本义务④直接参与民主决策</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A．①②</w:t>
      </w:r>
      <w:r>
        <w:tab/>
      </w:r>
      <w:r>
        <w:t>B．①④</w:t>
      </w:r>
      <w:r>
        <w:tab/>
      </w:r>
      <w:r>
        <w:t>C．②③</w:t>
      </w:r>
      <w:r>
        <w:tab/>
      </w:r>
      <w:r>
        <w:t>D．③④</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13．2021年10月23日，十三届全国人大常委会第三十一次会议表决通过《中华人民共和国家庭教育促进法》。这部法律实现家庭教育由以家规、家训、家书为载体的传统模式，向以法治为引领和驱动、以社会主义核心价值观为主要内容、以立德树人为根本任务的新模式迭代升级，将家庭教育由传统“家事”上升为新时代的重要“国事”。对此，下列认识错误的是（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A．可以引导父母正确的开展家庭教育，促进家庭教育的改进和提升</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B．法治是解决社会矛盾，实现社会正义的有效方式</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C．有利于促进孩子的健康成长，保护孩子的合法权益</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D．促进家庭教育的发展，既重视发挥法律的教化作用，又重视发挥道德的规范作用</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14．截至2022年2月20日，全国在寒假期间共出动执法检查人员39.38人次，查处了1.01万个证照不全的机构、918个证照齐全的学科类机构和4218个非学科类机构违规培训行为，并对1024人以“一 对一”等方式违规开展培训行为进行处理。这（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①表明厉行法治要求推行严格执法</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②可以消除校外培训违法违规行为</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③有利于减轻学生的学业负担</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④扩大了行政执法的权力和范围</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A．①②</w:t>
      </w:r>
      <w:r>
        <w:tab/>
      </w:r>
      <w:r>
        <w:t>B．①③</w:t>
      </w:r>
      <w:r>
        <w:tab/>
      </w:r>
      <w:r>
        <w:t>C．②④</w:t>
      </w:r>
      <w:r>
        <w:tab/>
      </w:r>
      <w:r>
        <w:t>D．③④</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15．我国全过程人民民主是全链条、全方位、全覆盖的民主。推进全过程人民民主有利于人民群众（</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①增强民主意识</w:t>
      </w:r>
      <w:r>
        <w:rPr>
          <w:rFonts w:ascii="Times New Roman" w:hAnsi="Times New Roman" w:eastAsia="Times New Roman" w:cs="Times New Roman"/>
          <w:kern w:val="0"/>
          <w:sz w:val="24"/>
          <w:szCs w:val="24"/>
        </w:rPr>
        <w:t>      </w:t>
      </w:r>
      <w:r>
        <w:t>②提高政府公信力</w:t>
      </w:r>
      <w:r>
        <w:rPr>
          <w:rFonts w:ascii="Times New Roman" w:hAnsi="Times New Roman" w:eastAsia="Times New Roman" w:cs="Times New Roman"/>
          <w:kern w:val="0"/>
          <w:sz w:val="24"/>
          <w:szCs w:val="24"/>
        </w:rPr>
        <w:t>      </w:t>
      </w:r>
      <w:r>
        <w:t>③行使民主权利</w:t>
      </w:r>
      <w:r>
        <w:rPr>
          <w:rFonts w:ascii="Times New Roman" w:hAnsi="Times New Roman" w:eastAsia="Times New Roman" w:cs="Times New Roman"/>
          <w:kern w:val="0"/>
          <w:sz w:val="24"/>
          <w:szCs w:val="24"/>
        </w:rPr>
        <w:t>     </w:t>
      </w:r>
      <w:r>
        <w:t>④促进依法行政</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A．①②</w:t>
      </w:r>
      <w:r>
        <w:tab/>
      </w:r>
      <w:r>
        <w:t>B．①③</w:t>
      </w:r>
      <w:r>
        <w:tab/>
      </w:r>
      <w:r>
        <w:t>C．②③</w:t>
      </w:r>
      <w:r>
        <w:tab/>
      </w:r>
      <w:r>
        <w:t>D．③④</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16．孟子曰：“辞让之心，礼之端也。”斑马线前礼让行人是“礼”更是“法”。道路交通安全法规定，机动车行经人行横道时，应当减速行驶；遇行人正在通过人行横道，应当停车让行。礼让斑马线，让出的是中华美德，让出的是和谐有序。这体现了（</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A．只要发挥道德教化作用，就能礼让行人</w:t>
      </w:r>
      <w:r>
        <w:tab/>
      </w:r>
      <w:r>
        <w:t>B．良好交通秩序只需要发挥法律规范作用</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C．道德和法律相辅相成，二者可相互取代</w:t>
      </w:r>
      <w:r>
        <w:tab/>
      </w:r>
      <w:r>
        <w:t>D．社会治理需要法律和道德共同发挥作用</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17．“民主”一词最早出自《尚书》，以下能体现中国民主价值追求的人是（</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①“民权发达，则纯粹之民国可指日而待也。”一一孙中山</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②“国之强弱，悉推源于民主。民主斯固然矣。”一一梁启超</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③“立法以典民则祥，离法而治则不祥。”一一《管子》</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④“欲张国势，莫要于得民心；欲得民心，莫要于通下情。”一一郑观心</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A．①②③</w:t>
      </w:r>
      <w:r>
        <w:tab/>
      </w:r>
      <w:r>
        <w:t>B．①②④</w:t>
      </w:r>
      <w:r>
        <w:tab/>
      </w:r>
      <w:r>
        <w:t>C．①③④</w:t>
      </w:r>
      <w:r>
        <w:tab/>
      </w:r>
      <w:r>
        <w:t>D．①②③④</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18．党的十八大以来，截至2022年9月，全国人大及其常委会新制定法律70件，修改法律238件，通过有关法律问题和重大问题的决定99件，作出法律解释 9 件。这从侧面说明（</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A．中国特色社会主义法律体系已经完善B．我国坚持厉行法治，建设法治国家</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C．科学立法是现代政治文明的核心D．司法机关要公正司法，维护公平正义</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19．2022年全国“两会”上，“代表通道”“委员通道”“部长通道”继续开启，人大代表把基层群众的心声反映到“两会”上来，建诤言，献良策。由此可见（</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①我国积极畅通民意反映渠道</w:t>
      </w:r>
      <w:r>
        <w:rPr>
          <w:rFonts w:ascii="Times New Roman" w:hAnsi="Times New Roman" w:eastAsia="Times New Roman" w:cs="Times New Roman"/>
          <w:kern w:val="0"/>
          <w:sz w:val="24"/>
          <w:szCs w:val="24"/>
        </w:rPr>
        <w:t>  </w:t>
      </w:r>
      <w:r>
        <w:t>②人大代表积极行使表决权</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③我国努力保障人民当家作主</w:t>
      </w:r>
      <w:r>
        <w:rPr>
          <w:rFonts w:ascii="Times New Roman" w:hAnsi="Times New Roman" w:eastAsia="Times New Roman" w:cs="Times New Roman"/>
          <w:kern w:val="0"/>
          <w:sz w:val="24"/>
          <w:szCs w:val="24"/>
        </w:rPr>
        <w:t>  </w:t>
      </w:r>
      <w:r>
        <w:t>④人民政协需要接受人民监督</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A．①②</w:t>
      </w:r>
      <w:r>
        <w:tab/>
      </w:r>
      <w:r>
        <w:t>B．②③</w:t>
      </w:r>
      <w:r>
        <w:tab/>
      </w:r>
      <w:r>
        <w:t>C．①④</w:t>
      </w:r>
      <w:r>
        <w:tab/>
      </w:r>
      <w:r>
        <w:t>D．①③</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20．近年来，赔礼道歉责任在环境民事公益诉讼中得到愈加广泛的适用。作为一种软法治理模式，赔礼道歉责任的引入丰富了公益诉讼领域对环境侵权行为的制裁手段，这种方式兼具法律惩治与道德规制功能，其责任内涵丰富且向社会的公开宣示意义十分鲜明，有利于侵权人更加深刻地反思自身行为，回应社会关切。下列对此理解正确的是（</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①法治与德治相辅相成、相得益彰</w:t>
      </w:r>
      <w:r>
        <w:rPr>
          <w:rFonts w:ascii="Times New Roman" w:hAnsi="Times New Roman" w:eastAsia="Times New Roman" w:cs="Times New Roman"/>
          <w:kern w:val="0"/>
          <w:sz w:val="24"/>
          <w:szCs w:val="24"/>
        </w:rPr>
        <w:t>         </w:t>
      </w:r>
      <w:r>
        <w:t>②道德更适用于小事情，而法律适用于大事情</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③德治比法治更具权威性和强制性</w:t>
      </w:r>
      <w:r>
        <w:rPr>
          <w:rFonts w:ascii="Times New Roman" w:hAnsi="Times New Roman" w:eastAsia="Times New Roman" w:cs="Times New Roman"/>
          <w:kern w:val="0"/>
          <w:sz w:val="24"/>
          <w:szCs w:val="24"/>
        </w:rPr>
        <w:t>         </w:t>
      </w:r>
      <w:r>
        <w:t>④德治重教化作用，法治重规范作用</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A．①②</w:t>
      </w:r>
      <w:r>
        <w:tab/>
      </w:r>
      <w:r>
        <w:t>B．①④</w:t>
      </w:r>
      <w:r>
        <w:tab/>
      </w:r>
      <w:r>
        <w:t>C．②③</w:t>
      </w:r>
      <w:r>
        <w:tab/>
      </w:r>
      <w:r>
        <w:t>D．③④</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21．2022年春节前夕，某社区居委会“小院议事厅”热闹非凡。居民们围坐在一起，讨论“老旧小区”改造计划，畅想未来关好生活。这表明（</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A．基层群众自治是人民行使权力的根本途径</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B．国家机关对人民负责，受人民监督，为人民谋利益</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C．民主决策是我国社会主义民主政治的特有形式和独特优势</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D．实行基层群众自治，有利于推动社会主义民主建设，促进社会和谐稳定</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22．《中华人民共和国民法典》第一条中规定，“为了弘扬社会主义核心价值观，根据宪法，制定本法。”上述规定体现出（</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①民法典是由国家强制力保证实施的</w:t>
      </w:r>
      <w:r>
        <w:rPr>
          <w:rFonts w:ascii="Times New Roman" w:hAnsi="Times New Roman" w:eastAsia="Times New Roman" w:cs="Times New Roman"/>
          <w:kern w:val="0"/>
          <w:sz w:val="24"/>
          <w:szCs w:val="24"/>
        </w:rPr>
        <w:t>            </w:t>
      </w:r>
      <w:r>
        <w:t>②民法典的实施有效防范违法犯罪发生</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③宪法是民法典的立法基础和立法依据</w:t>
      </w:r>
      <w:r>
        <w:rPr>
          <w:rFonts w:ascii="Times New Roman" w:hAnsi="Times New Roman" w:eastAsia="Times New Roman" w:cs="Times New Roman"/>
          <w:kern w:val="0"/>
          <w:sz w:val="24"/>
          <w:szCs w:val="24"/>
        </w:rPr>
        <w:t>          </w:t>
      </w:r>
      <w:r>
        <w:t>④我国坚持依法治国和以德治国相结合</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A．①②</w:t>
      </w:r>
      <w:r>
        <w:tab/>
      </w:r>
      <w:r>
        <w:t>B．①③</w:t>
      </w:r>
      <w:r>
        <w:tab/>
      </w:r>
      <w:r>
        <w:t>C．②④</w:t>
      </w:r>
      <w:r>
        <w:tab/>
      </w:r>
      <w:r>
        <w:t>D．③④</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23．2022年1月1日，《中华人民共和国家庭教育促进法》正式实施，其第一条规定：为了发扬中华民族重视家庭教育的优良传统，引导全社会注重家庭、家教、家风，增进家庭幸福与社会和谐，培养德智体美劳全面发展的社会主义建设者和接班人，制定本法。该法实施的积极意义在于（</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①能杜绝家庭矛盾的发生</w:t>
      </w:r>
      <w:r>
        <w:rPr>
          <w:rFonts w:ascii="Times New Roman" w:hAnsi="Times New Roman" w:eastAsia="Times New Roman" w:cs="Times New Roman"/>
          <w:kern w:val="0"/>
          <w:sz w:val="24"/>
          <w:szCs w:val="24"/>
        </w:rPr>
        <w:t>           </w:t>
      </w:r>
      <w:r>
        <w:t>②有助于促进青少年健康成长</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③有助于传承和弘扬中华传统美德</w:t>
      </w:r>
      <w:r>
        <w:rPr>
          <w:rFonts w:ascii="Times New Roman" w:hAnsi="Times New Roman" w:eastAsia="Times New Roman" w:cs="Times New Roman"/>
          <w:kern w:val="0"/>
          <w:sz w:val="24"/>
          <w:szCs w:val="24"/>
        </w:rPr>
        <w:t>   </w:t>
      </w:r>
      <w:r>
        <w:t>④有助于把家庭教育纳入法治化轨道</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A．①②③</w:t>
      </w:r>
      <w:r>
        <w:tab/>
      </w:r>
      <w:r>
        <w:t>B．①②④</w:t>
      </w:r>
      <w:r>
        <w:tab/>
      </w:r>
      <w:r>
        <w:t>C．①③④</w:t>
      </w:r>
      <w:r>
        <w:tab/>
      </w:r>
      <w:r>
        <w:t>D．②③④</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24．随着网红经济的迅猛发展，也出现了一系列乱象。比如，网红明星偷逃税、“直播带货”产品存在质量问题、流量造假等。有人主张，治理这些乱象，需要税法、消费者权益保护法、反不正当竞争法等经济法律制度做出调整和完善。这一主张包含的思想观念是（</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A．尊重人权</w:t>
      </w:r>
      <w:r>
        <w:tab/>
      </w:r>
      <w:r>
        <w:t>B．制约权力</w:t>
      </w:r>
      <w:r>
        <w:tab/>
      </w:r>
      <w:r>
        <w:t>C．网络无限</w:t>
      </w:r>
      <w:r>
        <w:tab/>
      </w:r>
      <w:r>
        <w:t>D．崇尚法治</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25．《中国的民主》白皮书指出，从民主听证会到人大代表进社区，从线下“圆桌会”到线上“议事群”，中国人民在火热的基层生活中，摸索创造了一个又一个充满烟火气的民主形式。这表明我国人民民主的真谛是（</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A．有事好商量，众人的事情由众人商量</w:t>
      </w:r>
      <w:r>
        <w:tab/>
      </w:r>
      <w:r>
        <w:t>B．人民能直接管理国家事务</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C．人民的各种要求都能得到实现</w:t>
      </w:r>
      <w:r>
        <w:tab/>
      </w:r>
      <w:r>
        <w:t>D．民主监督</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rPr>
          <w:rFonts w:ascii="宋体" w:hAnsi="宋体" w:eastAsia="宋体" w:cs="宋体"/>
          <w:b/>
          <w:sz w:val="21"/>
        </w:rPr>
      </w:pPr>
      <w:r>
        <w:rPr>
          <w:rFonts w:ascii="宋体" w:hAnsi="宋体" w:eastAsia="宋体" w:cs="宋体"/>
          <w:b/>
          <w:sz w:val="21"/>
        </w:rPr>
        <w:t>二、分析说明题</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26．阅读材料，回答问题：</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ascii="'Times New Roman'" w:hAnsi="'Times New Roman'" w:eastAsia="'Times New Roman'" w:cs="'Times New Roman'"/>
        </w:rPr>
      </w:pPr>
      <w:r>
        <w:rPr>
          <w:rFonts w:ascii="楷体" w:hAnsi="楷体" w:eastAsia="楷体" w:cs="楷体"/>
        </w:rPr>
        <w:t>材料一</w:t>
      </w:r>
      <w:r>
        <w:rPr>
          <w:rFonts w:ascii="Times New Roman" w:hAnsi="Times New Roman" w:eastAsia="Times New Roman" w:cs="Times New Roman"/>
          <w:kern w:val="0"/>
          <w:sz w:val="24"/>
          <w:szCs w:val="24"/>
        </w:rPr>
        <w:t>  </w:t>
      </w:r>
      <w:r>
        <w:rPr>
          <w:rFonts w:ascii="楷体" w:hAnsi="楷体" w:eastAsia="楷体" w:cs="楷体"/>
        </w:rPr>
        <w:t>2022年是中华人民共和国成立73周年。中华人民共和国自成立以来，在中国共产党的领导下，走上了一条社会主义新型民主道路。</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ascii="'Times New Roman'" w:hAnsi="'Times New Roman'" w:eastAsia="'Times New Roman'" w:cs="'Times New Roman'"/>
        </w:rPr>
      </w:pPr>
      <w:r>
        <w:rPr>
          <w:rFonts w:ascii="楷体" w:hAnsi="楷体" w:eastAsia="楷体" w:cs="楷体"/>
        </w:rPr>
        <w:t>材料二</w:t>
      </w:r>
      <w:r>
        <w:rPr>
          <w:rFonts w:ascii="Times New Roman" w:hAnsi="Times New Roman" w:eastAsia="Times New Roman" w:cs="Times New Roman"/>
          <w:kern w:val="0"/>
          <w:sz w:val="24"/>
          <w:szCs w:val="24"/>
        </w:rPr>
        <w:t>  </w:t>
      </w:r>
      <w:r>
        <w:rPr>
          <w:rFonts w:ascii="楷体" w:hAnsi="楷体" w:eastAsia="楷体" w:cs="楷体"/>
        </w:rPr>
        <w:t>习近平总书记在统筹推进新冠肺炎疫情防控和经济社会发展工作部署会议上强调：“坚持依法防控，要始终把人民群众生命安全和身体健康放在第一位”“要依法依规做好疫情防控，坚持运用法治思维和法治方式开展工作”。法治是治国理政的基本方式，打赢疫情防控的人民战争、总体战、阻击战，必须厉行法治，发挥法治的规范和保障作用。</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(1)请用一句话介绍我国社会主义新型民主。(可从社会主义民主政治的本质特征、社会主义民主的特点或人民民主的真谛任选一个角度作答)</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(2)“坚持依法防控，要始终把人民群众生命安全和身体健康放在第一位”体现了党和政府坚持怎样的发展思想?</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(3)打赢疫情防控的人民战争、总体战、阻击战，必须厉行法治。厉行法治对全体社会成员、政府及其工作人员的要求分别是什么?</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ascii="'Times New Roman'" w:hAnsi="'Times New Roman'" w:eastAsia="'Times New Roman'" w:cs="'Times New Roman'"/>
        </w:rPr>
      </w:pPr>
      <w:r>
        <w:t>27．</w:t>
      </w:r>
      <w:r>
        <w:rPr>
          <w:rFonts w:ascii="楷体" w:hAnsi="楷体" w:eastAsia="楷体" w:cs="楷体"/>
        </w:rPr>
        <w:t>材料一</w:t>
      </w:r>
      <w:r>
        <w:rPr>
          <w:rFonts w:ascii="Times New Roman" w:hAnsi="Times New Roman" w:eastAsia="Times New Roman" w:cs="Times New Roman"/>
          <w:kern w:val="0"/>
          <w:sz w:val="24"/>
          <w:szCs w:val="24"/>
        </w:rPr>
        <w:t>  </w:t>
      </w:r>
      <w:r>
        <w:rPr>
          <w:rFonts w:ascii="楷体" w:hAnsi="楷体" w:eastAsia="楷体" w:cs="楷体"/>
        </w:rPr>
        <w:t>十三届全国人大常委会第三十六次会议2022年9月2日表决通过《中华人民共和国反电信网络诈骗法》。《中华人民共和国反电信网络诈骗法》共七章50条，包括总则、电信治理、金融治理、互联网治理、综合措施、法律办任、附则等，将于2022年12月1日起施行。</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ascii="'Times New Roman'" w:hAnsi="'Times New Roman'" w:eastAsia="'Times New Roman'" w:cs="'Times New Roman'"/>
        </w:rPr>
      </w:pPr>
      <w:r>
        <w:rPr>
          <w:rFonts w:ascii="楷体" w:hAnsi="楷体" w:eastAsia="楷体" w:cs="楷体"/>
        </w:rPr>
        <w:t>材料二</w:t>
      </w:r>
      <w:r>
        <w:rPr>
          <w:rFonts w:ascii="Times New Roman" w:hAnsi="Times New Roman" w:eastAsia="Times New Roman" w:cs="Times New Roman"/>
          <w:kern w:val="0"/>
          <w:sz w:val="24"/>
          <w:szCs w:val="24"/>
        </w:rPr>
        <w:t>  </w:t>
      </w:r>
      <w:r>
        <w:rPr>
          <w:rFonts w:ascii="楷体" w:hAnsi="楷体" w:eastAsia="楷体" w:cs="楷体"/>
        </w:rPr>
        <w:t>2022年7月20日，榆树市红星乡发生一起电信诈骗案件，被害人王某通过微信视频号认识一网友，对方称做微信游戏小程序任务可以赚佣金，王某多次充值后发现无法提现，王某共计被骗人民币23万余元。</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(1)材料一中《中华人民共和国反电信网络诈骗法》的颁布实施体现了法治的哪一要求？</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(2)我国高度重视法治建设，全面依法治国的根本遵循和行动指南是什么？</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(3)为防止类似材料二中网络电信诈骗案件的发生，我们应该怎样做守法公民？</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28．阅读材料，回答问题。</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rPr>
          <w:rFonts w:ascii="楷体" w:hAnsi="楷体" w:eastAsia="楷体" w:cs="楷体"/>
        </w:rPr>
      </w:pPr>
      <w:r>
        <w:rPr>
          <w:rFonts w:ascii="楷体" w:hAnsi="楷体" w:eastAsia="楷体" w:cs="楷体"/>
        </w:rPr>
        <w:t>做热爱党的接班人。</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rPr>
          <w:rFonts w:ascii="楷体" w:hAnsi="楷体" w:eastAsia="楷体" w:cs="楷体"/>
        </w:rPr>
      </w:pPr>
      <w:r>
        <w:rPr>
          <w:rFonts w:ascii="楷体" w:hAnsi="楷体" w:eastAsia="楷体" w:cs="楷体"/>
        </w:rPr>
        <w:t>2022年10月16日，中国共产党第二十次全国代表大会在北京召开。党的二十大指出：社会主义民主要发展全过程的民主，保障人民当家作主。</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drawing>
          <wp:inline distT="0" distB="0" distL="114300" distR="114300">
            <wp:extent cx="5278120" cy="2762885"/>
            <wp:effectExtent l="0" t="0" r="17780" b="1841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8"/>
                    <a:stretch>
                      <a:fillRect/>
                    </a:stretch>
                  </pic:blipFill>
                  <pic:spPr>
                    <a:xfrm>
                      <a:off x="0" y="0"/>
                      <a:ext cx="5278120" cy="2763364"/>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(1)“全过程民主”写入法律体现了我国实施哪一治国方略，它的要求是什么？</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(2)根据材料说出，我国社会主义民主的形式有哪些？</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(3)结合材料，运用“追求民主价值”的相关知识分析说明“中国特色社会主义民主不是装饰品，不是用来做摆设的……”</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29．阅读材料，回答问题。</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rPr>
          <w:rFonts w:ascii="楷体" w:hAnsi="楷体" w:eastAsia="楷体" w:cs="楷体"/>
        </w:rPr>
      </w:pPr>
      <w:r>
        <w:rPr>
          <w:rFonts w:ascii="楷体" w:hAnsi="楷体" w:eastAsia="楷体" w:cs="楷体"/>
        </w:rPr>
        <w:t>【“数”说民主】</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ascii="'Times New Roman'" w:hAnsi="'Times New Roman'" w:eastAsia="'Times New Roman'" w:cs="'Times New Roman'"/>
        </w:rPr>
      </w:pPr>
      <w:r>
        <w:rPr>
          <w:rFonts w:ascii="楷体" w:hAnsi="楷体" w:eastAsia="楷体" w:cs="楷体"/>
        </w:rPr>
        <w:t>材料一</w:t>
      </w:r>
      <w:r>
        <w:rPr>
          <w:rFonts w:ascii="Times New Roman" w:hAnsi="Times New Roman" w:eastAsia="Times New Roman" w:cs="Times New Roman"/>
          <w:kern w:val="0"/>
          <w:sz w:val="24"/>
          <w:szCs w:val="24"/>
        </w:rPr>
        <w:t>  </w:t>
      </w:r>
      <w:r>
        <w:rPr>
          <w:rFonts w:ascii="楷体" w:hAnsi="楷体" w:eastAsia="楷体" w:cs="楷体"/>
        </w:rPr>
        <w:t>十三届全国人大三次会议以来，有506件代表议案全部审议完毕；9180件建议交由194家承办单位办理并答复。</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ascii="'Times New Roman'" w:hAnsi="'Times New Roman'" w:eastAsia="'Times New Roman'" w:cs="'Times New Roman'"/>
        </w:rPr>
      </w:pPr>
      <w:r>
        <w:rPr>
          <w:rFonts w:ascii="楷体" w:hAnsi="楷体" w:eastAsia="楷体" w:cs="楷体"/>
        </w:rPr>
        <w:t>材料二</w:t>
      </w:r>
      <w:r>
        <w:rPr>
          <w:rFonts w:ascii="Times New Roman" w:hAnsi="Times New Roman" w:eastAsia="Times New Roman" w:cs="Times New Roman"/>
          <w:kern w:val="0"/>
          <w:sz w:val="24"/>
          <w:szCs w:val="24"/>
        </w:rPr>
        <w:t>  </w:t>
      </w:r>
      <w:r>
        <w:rPr>
          <w:rFonts w:ascii="楷体" w:hAnsi="楷体" w:eastAsia="楷体" w:cs="楷体"/>
        </w:rPr>
        <w:t>人民网的“领导留言板”上连党心，下接民心，作为范例被写入《中国的民主》白皮书。目前，31个省区市全部开展了“领导留言板”群众留言办理工作。党的十八大以来，已有300万件群众意见建议得到回复办理。</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(1)从材料一和材料二中我们可以获得有关中国民主的哪些信息？</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(2)结合所学知识，谈谈材料二中人民网的“领导留言板”的设立有什么意义？</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rPr>
          <w:rFonts w:ascii="楷体" w:hAnsi="楷体" w:eastAsia="楷体" w:cs="楷体"/>
        </w:rPr>
      </w:pPr>
      <w:r>
        <w:rPr>
          <w:rFonts w:ascii="楷体" w:hAnsi="楷体" w:eastAsia="楷体" w:cs="楷体"/>
        </w:rPr>
        <w:t>【“数”说法治】</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ascii="'Times New Roman'" w:hAnsi="'Times New Roman'" w:eastAsia="'Times New Roman'" w:cs="'Times New Roman'"/>
        </w:rPr>
      </w:pPr>
      <w:r>
        <w:rPr>
          <w:rFonts w:ascii="楷体" w:hAnsi="楷体" w:eastAsia="楷体" w:cs="楷体"/>
        </w:rPr>
        <w:t>材料三</w:t>
      </w:r>
      <w:r>
        <w:rPr>
          <w:rFonts w:ascii="Times New Roman" w:hAnsi="Times New Roman" w:eastAsia="Times New Roman" w:cs="Times New Roman"/>
          <w:kern w:val="0"/>
          <w:sz w:val="24"/>
          <w:szCs w:val="24"/>
        </w:rPr>
        <w:t>  </w:t>
      </w:r>
      <w:r>
        <w:rPr>
          <w:rFonts w:ascii="楷体" w:hAnsi="楷体" w:eastAsia="楷体" w:cs="楷体"/>
        </w:rPr>
        <w:t>2021年新修订的《中华人民共和国动物防疫法》、《中华人民共和国未成年人保护法》、《中华人民共和国教育法》等法律法规相继颁布实施。截止2022年9月底，我国现行有效法律293件，行政法规有598件，地方性法规有13000余件。</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(3)材料三体现了法治哪方面的要求？这一要求的具体内涵是什么？</w:t>
      </w:r>
    </w:p>
    <w:p>
      <w:pPr>
        <w:keepNext w:val="0"/>
        <w:keepLines w:val="0"/>
        <w:pageBreakBefore w:val="0"/>
        <w:widowControl w:val="0"/>
        <w:kinsoku/>
        <w:wordWrap/>
        <w:overflowPunct/>
        <w:topLinePunct w:val="0"/>
        <w:autoSpaceDE/>
        <w:autoSpaceDN/>
        <w:bidi w:val="0"/>
        <w:adjustRightInd/>
        <w:snapToGrid/>
        <w:spacing w:line="240" w:lineRule="atLeast"/>
        <w:textAlignment w:val="auto"/>
      </w:pPr>
      <w:r>
        <w:t>(4)三则材料共同体现了全体中国人民的共同价值追求是什么？</w:t>
      </w:r>
    </w:p>
    <w:p/>
    <w:p/>
    <w:p/>
    <w:p/>
    <w:p/>
    <w:p/>
    <w:p/>
    <w:p/>
    <w:p/>
    <w:p/>
    <w:p/>
    <w:p/>
    <w:p/>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auto"/>
        <w:rPr>
          <w:rFonts w:ascii="宋体" w:hAnsi="宋体" w:eastAsia="宋体" w:cs="宋体"/>
          <w:b/>
          <w:sz w:val="32"/>
          <w:szCs w:val="32"/>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auto"/>
        <w:rPr>
          <w:rFonts w:ascii="宋体" w:hAnsi="宋体" w:eastAsia="宋体" w:cs="宋体"/>
          <w:b/>
          <w:sz w:val="32"/>
          <w:szCs w:val="32"/>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auto"/>
        <w:rPr>
          <w:rFonts w:ascii="宋体" w:hAnsi="宋体" w:eastAsia="宋体" w:cs="宋体"/>
          <w:b/>
          <w:sz w:val="32"/>
          <w:szCs w:val="32"/>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auto"/>
        <w:rPr>
          <w:rFonts w:ascii="宋体" w:hAnsi="宋体" w:eastAsia="宋体" w:cs="宋体"/>
          <w:b/>
          <w:sz w:val="32"/>
          <w:szCs w:val="32"/>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auto"/>
        <w:rPr>
          <w:rFonts w:ascii="宋体" w:hAnsi="宋体" w:eastAsia="宋体" w:cs="宋体"/>
          <w:b/>
          <w:sz w:val="32"/>
          <w:szCs w:val="32"/>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auto"/>
        <w:rPr>
          <w:rFonts w:ascii="宋体" w:hAnsi="宋体" w:eastAsia="宋体" w:cs="宋体"/>
          <w:b/>
          <w:sz w:val="32"/>
          <w:szCs w:val="32"/>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auto"/>
        <w:rPr>
          <w:rFonts w:ascii="宋体" w:hAnsi="宋体" w:eastAsia="宋体" w:cs="宋体"/>
          <w:b/>
          <w:sz w:val="32"/>
          <w:szCs w:val="32"/>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auto"/>
        <w:rPr>
          <w:rFonts w:ascii="宋体" w:hAnsi="宋体" w:eastAsia="宋体" w:cs="宋体"/>
          <w:b/>
          <w:sz w:val="32"/>
          <w:szCs w:val="32"/>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auto"/>
        <w:rPr>
          <w:rFonts w:ascii="宋体" w:hAnsi="宋体" w:eastAsia="宋体" w:cs="宋体"/>
          <w:b/>
          <w:sz w:val="32"/>
          <w:szCs w:val="32"/>
        </w:rPr>
      </w:pPr>
      <w:r>
        <w:rPr>
          <w:rFonts w:ascii="宋体" w:hAnsi="宋体" w:eastAsia="宋体" w:cs="宋体"/>
          <w:b/>
          <w:sz w:val="32"/>
          <w:szCs w:val="32"/>
        </w:rPr>
        <w:t>参考答案</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hint="default" w:eastAsia="宋体"/>
          <w:lang w:val="en-US" w:eastAsia="zh-CN"/>
        </w:rPr>
      </w:pPr>
      <w:r>
        <w:t>1</w:t>
      </w:r>
      <w:r>
        <w:rPr>
          <w:rFonts w:hint="eastAsia"/>
          <w:lang w:val="en-US" w:eastAsia="zh-CN"/>
        </w:rPr>
        <w:t>--10</w:t>
      </w:r>
      <w:r>
        <w:t>A</w:t>
      </w:r>
      <w:r>
        <w:rPr>
          <w:rFonts w:hint="eastAsia"/>
          <w:lang w:val="en-US" w:eastAsia="zh-CN"/>
        </w:rPr>
        <w:t>BBAC BBCCD 11---20DADBB DBBDB 21--25DDDDA</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26．(1)社会主义民主政治的本质特征：人民当家作主。社会主义民主的特点：是最广泛、最真实、最管用的民主。</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(2)以人民为中心的发展思想。</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(3)①全体社会成员必须在宪法和法律范围内行使权利，履行义务；</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②政府及其工作人员要带头尊法守法用法，提高运用法治思维和法治方式深化改革、推动发展、化解矛盾、维护稳定、应对风险的能力。</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27．(1)良法之治</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(2)习近平法治思想。</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(3)增强尊法学法守法用法意识，弘扬法治精神，强化规则意识，树立正确的权利义务观念。</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28．(1)依法治国；实行良法之治。</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(2)选举民主、协商民主。</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①党中央创造性地提出全过程人民民主的重大理念，说明我国民主建设有中国共产党坚强领导；②“全过程民主”写入法律，说明我国民主是由法律保障的民主；③十三届全国人大四次会议修改法律和人大代表换届选举体现了我国实施人民代表大会制度，它是人民掌握国家政权、行使权力的根本途径；④举行城乡社区里的村（居）民议事会、民主恳谈会、民主听证会生动而活泼的民主形式说明有事好商量，众人的事情由众人商量，是人民民主的真谛，⑤村（居）民议事会体现了我国实施基层群众自治制度，发展基层民主。</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29．(1)①我国社会主义民主是一种新型的民主，人民当家作主是中国特色社会主义民主政治的本质特征。②我国社会主义民主是维护人民根本利益的最广泛、最真实、最管用的民主。有事好商量，众人的事情由众人商量是社会主义民主的真谛。③人民当家作主从来不是一句空话，一句口号，而是落实在国家政治生活和社会生活之中的。</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(2)①有利于汇聚人民智慧，促进决策科学化。②有利于提高政府的公信力。③有利于增强公民参与民主生活的热情。</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(3)良法之治；良法反映最广大人民群众的意志和利益，反映社会发展的规律，维护公民的基本权利，符合公平正义要求，促进人类社会的共同发展。</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(4)建设人民当家做主的社会主义国家，实现社会公平正义，成为全体中国人民的共同价值追求。</w:t>
      </w:r>
    </w:p>
    <w:p/>
    <w:p/>
    <w:p/>
    <w:p/>
    <w:p/>
    <w:p/>
    <w:p/>
    <w:p/>
    <w:p/>
    <w:p/>
    <w:p/>
    <w:p/>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A2M2FlNjkyNTI1ZmM5OWYwMzk0ZDQ3YjJmYjcxNjkifQ=="/>
  </w:docVars>
  <w:rsids>
    <w:rsidRoot w:val="40CD1DF9"/>
    <w:rsid w:val="004151FC"/>
    <w:rsid w:val="00C02FC6"/>
    <w:rsid w:val="17EC02EE"/>
    <w:rsid w:val="3F8A468F"/>
    <w:rsid w:val="40CD1D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qFormat/>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5630</Words>
  <Characters>5830</Characters>
  <Lines>0</Lines>
  <Paragraphs>0</Paragraphs>
  <TotalTime>1</TotalTime>
  <ScaleCrop>false</ScaleCrop>
  <LinksUpToDate>false</LinksUpToDate>
  <CharactersWithSpaces>6077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2022-12-09T23:13:00Z</dcterms:created>
  <dc:creator>哈哈</dc:creator>
  <cp:lastModifiedBy>Administrator</cp:lastModifiedBy>
  <dcterms:modified xsi:type="dcterms:W3CDTF">2022-12-18T13:18:01Z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