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11887200</wp:posOffset>
            </wp:positionV>
            <wp:extent cx="482600" cy="2794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8"/>
          <w:szCs w:val="28"/>
        </w:rPr>
        <w:t>第五单元 走向近代</w:t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一、选择题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1．下面是某同学在预习《西欧经济和社会的发展》一课时设计的部分知识结构图，其中①处应是(　　)</w:t>
      </w:r>
    </w:p>
    <w:p>
      <w:pPr>
        <w:pStyle w:val="2"/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pict>
          <v:shape id="_x0000_i1026" o:spt="75" type="#_x0000_t75" style="height:47.25pt;width:266.1pt;" filled="f" o:preferrelative="t" stroked="f" coordsize="21600,21600">
            <v:path/>
            <v:fill on="f" focussize="0,0"/>
            <v:stroke on="f"/>
            <v:imagedata r:id="rId9" o:title="22SDZTHB9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A．手工业行会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B．租地农场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C．手工业者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D．工厂制度</w:t>
      </w:r>
    </w:p>
    <w:p>
      <w:pPr>
        <w:pStyle w:val="2"/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</w:rPr>
        <w:t>2．文艺复兴时期，意大利艺术家以更写实的手法描绘人物形象，诗人们则更关注人们的天性，这表明当时文学艺术</w:t>
      </w:r>
      <w:r>
        <w:rPr>
          <w:rFonts w:hint="eastAsia" w:ascii="宋体" w:hAnsi="宋体" w:eastAsia="宋体"/>
          <w:sz w:val="28"/>
          <w:szCs w:val="28"/>
        </w:rPr>
        <w:t>作品宣扬的思想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是</w:t>
      </w:r>
      <w:r>
        <w:rPr>
          <w:rFonts w:ascii="宋体" w:hAnsi="宋体" w:eastAsia="宋体"/>
          <w:sz w:val="28"/>
          <w:szCs w:val="28"/>
        </w:rPr>
        <w:t>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A．神权至上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B．禁欲主义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C．人文主义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D．马克思主义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Arial"/>
          <w:sz w:val="28"/>
          <w:szCs w:val="28"/>
          <w:lang w:val="en-US" w:eastAsia="zh-CN"/>
        </w:rPr>
        <w:t>3.</w:t>
      </w:r>
      <w:r>
        <w:rPr>
          <w:rFonts w:ascii="宋体" w:hAnsi="宋体" w:eastAsia="宋体"/>
          <w:sz w:val="28"/>
          <w:szCs w:val="28"/>
        </w:rPr>
        <w:t>但丁：“走自己的路，让别人去说吧！”莎士比亚：“对自己不信任，还会信任什么真理。”</w:t>
      </w:r>
      <w:r>
        <w:rPr>
          <w:rFonts w:hint="eastAsia" w:ascii="宋体" w:hAnsi="宋体" w:eastAsia="宋体"/>
          <w:sz w:val="28"/>
          <w:szCs w:val="28"/>
        </w:rPr>
        <w:t>这些名言所体现的核心思想是</w:t>
      </w:r>
      <w:r>
        <w:rPr>
          <w:rFonts w:ascii="宋体" w:hAnsi="宋体" w:eastAsia="宋体"/>
          <w:sz w:val="28"/>
          <w:szCs w:val="28"/>
        </w:rPr>
        <w:t>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A．神权至上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B．人文主义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C．自由主义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D．启蒙思想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</w:t>
      </w:r>
      <w:r>
        <w:rPr>
          <w:rFonts w:ascii="宋体" w:hAnsi="宋体" w:eastAsia="宋体"/>
          <w:sz w:val="28"/>
          <w:szCs w:val="28"/>
        </w:rPr>
        <w:t xml:space="preserve"> 如图是拉斐尔创作的圣母像，画家不再呈现圣母头上的光环，却赋予她纯朴善良、和蔼可亲的形象，充满了人间的爱。该作品表现了(　　)</w:t>
      </w:r>
    </w:p>
    <w:p>
      <w:pPr>
        <w:pStyle w:val="2"/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pict>
          <v:shape id="_x0000_i1027" o:spt="75" type="#_x0000_t75" style="height:80pt;width:70.95pt;" filled="f" o:preferrelative="t" stroked="f" coordsize="21600,21600">
            <v:path/>
            <v:fill on="f" focussize="0,0"/>
            <v:stroke on="f" joinstyle="miter"/>
            <v:imagedata r:id="rId10" o:title="23ZBLALS89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A．圣母的威严  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B．中世纪艺术风格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C．人们的物质追求  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D．世俗的人性光辉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5.</w:t>
      </w:r>
      <w:r>
        <w:rPr>
          <w:rFonts w:ascii="宋体" w:hAnsi="宋体" w:eastAsia="宋体"/>
          <w:sz w:val="28"/>
          <w:szCs w:val="28"/>
        </w:rPr>
        <w:t>他是文艺复兴的先驱，他的长篇诗作《神曲》抨击了教会的贪婪腐化，表达了市民阶层的情感与理想。“他”是(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A．但</w:t>
      </w:r>
      <w:r>
        <w:rPr>
          <w:rFonts w:hint="eastAsia" w:ascii="宋体" w:hAnsi="宋体" w:eastAsia="宋体"/>
          <w:sz w:val="28"/>
          <w:szCs w:val="28"/>
        </w:rPr>
        <w:t>丁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B．彼特拉克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C．达·芬奇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D．莎士比亚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6.</w:t>
      </w:r>
      <w:r>
        <w:rPr>
          <w:rFonts w:ascii="宋体" w:hAnsi="宋体" w:eastAsia="宋体"/>
          <w:sz w:val="28"/>
          <w:szCs w:val="28"/>
        </w:rPr>
        <w:t>英国诗人和剧作家莎士比亚是文艺复兴时期的杰出代表，他一生创作了30多部戏剧和许多脍炙人口的诗篇，这些作品充分体现了人文主义思想。以下作品中，属于莎士比亚代表作的是(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A．《哈姆雷特》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B．《神曲》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C．《蒙娜丽莎》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D．《天方夜谭》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7.</w:t>
      </w:r>
      <w:r>
        <w:rPr>
          <w:rFonts w:ascii="宋体" w:hAnsi="宋体" w:eastAsia="宋体"/>
          <w:sz w:val="28"/>
          <w:szCs w:val="28"/>
        </w:rPr>
        <w:t>文艺复兴在人类文明发展史上标志着一个伟大的转折，它是新文化，是当时社会的新政治、新经济要求的反映。这说明文艺复兴实质上反映的是(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A．新兴无产阶级的要求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B．新兴资产阶级的要求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C．庄园领主们的要求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D．封建统治阶级的要求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8.</w:t>
      </w:r>
      <w:r>
        <w:rPr>
          <w:rFonts w:ascii="宋体" w:hAnsi="宋体" w:eastAsia="宋体"/>
          <w:sz w:val="28"/>
          <w:szCs w:val="28"/>
        </w:rPr>
        <w:t>尽管古希腊天文学家托勒密(约90—168年)的著作《地理学革命》对世界的描绘很不准确，如北美大陆还不存在，非洲和南极紧紧相连等。但在15世纪这部著作在西欧被关注并广泛流传。这是因为西欧人热衷于(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A．复兴古典文化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B．探索新的商路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C．发展文化教育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D．反对教会愚昧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Arial"/>
          <w:sz w:val="28"/>
          <w:szCs w:val="28"/>
          <w:lang w:val="en-US" w:eastAsia="zh-CN"/>
        </w:rPr>
        <w:t>9.</w:t>
      </w:r>
      <w:r>
        <w:rPr>
          <w:rFonts w:ascii="宋体" w:hAnsi="宋体" w:eastAsia="宋体"/>
          <w:sz w:val="28"/>
          <w:szCs w:val="28"/>
        </w:rPr>
        <w:t>如图是古希腊天文学家、地理学家托勒密《地理学指南》中的世界地图。在15世纪初被翻译成拉丁文，地圆学说逐渐流行开来。下列哪一事件最早印证了地圆学说的正确性(　　)</w:t>
      </w:r>
    </w:p>
    <w:p>
      <w:pPr>
        <w:pStyle w:val="2"/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pict>
          <v:shape id="_x0000_i1028" o:spt="75" type="#_x0000_t75" style="height:77.2pt;width:107.25pt;" filled="f" o:preferrelative="t" stroked="f" coordsize="21600,21600">
            <v:path/>
            <v:fill on="f" focussize="0,0"/>
            <v:stroke on="f" joinstyle="miter"/>
            <v:imagedata r:id="rId11" o:title="21ztjnx8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A．亚历山大东征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B．文艺复兴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C．新航路开辟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D．“三角贸易”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10.</w:t>
      </w:r>
      <w:r>
        <w:rPr>
          <w:rFonts w:ascii="宋体" w:hAnsi="宋体" w:eastAsia="宋体"/>
          <w:sz w:val="28"/>
          <w:szCs w:val="28"/>
        </w:rPr>
        <w:t>“全球化源于何时？这实际上是个复杂的历史问题，如果从地理与历史的角度来看，1492年应该可以看作是近现代全方位交流意义的全球化的开始。”之所以这么理解，是因为1492年开始的(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A．新航路开辟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B．文艺复兴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C．资产阶级革命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D．工业革命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11.</w:t>
      </w:r>
      <w:r>
        <w:rPr>
          <w:rFonts w:ascii="宋体" w:hAnsi="宋体" w:eastAsia="宋体"/>
          <w:sz w:val="28"/>
          <w:szCs w:val="28"/>
        </w:rPr>
        <w:t>14～17世纪，欧洲新的生产关系和新兴阶级出现，推动了文艺复兴、新航路开辟等一系列变革，欧洲封建社会逐步走向资本主义社会。这反映的欧洲发展阶段是(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A．步入封建时代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B．进入中世纪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C．走向近代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D．迈入现代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12.</w:t>
      </w:r>
      <w:r>
        <w:rPr>
          <w:rFonts w:ascii="宋体" w:hAnsi="宋体" w:eastAsia="宋体" w:cs="Arial"/>
          <w:sz w:val="28"/>
          <w:szCs w:val="28"/>
        </w:rPr>
        <w:t>历史解释</w:t>
      </w:r>
      <w:r>
        <w:rPr>
          <w:rFonts w:ascii="宋体" w:hAnsi="宋体" w:eastAsia="宋体"/>
          <w:sz w:val="28"/>
          <w:szCs w:val="28"/>
        </w:rPr>
        <w:t xml:space="preserve"> 欧洲人把欧亚大陆的马、牛、猪、羊、鸡等家畜家禽，小麦、燕麦、大麦、裸麦等农作物，橄榄和葡萄等水果引入美洲；美洲的特产马铃薯、玉米、番茄、甘薯、花生、南瓜和可可等也流向世界各地。材料反映出新航路开辟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A．使世界完全连为一个整体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B．促进了世界各地物种交流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C．造成了非洲长期贫穷落后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D．推动了西欧租地农场发展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13.</w:t>
      </w:r>
      <w:r>
        <w:rPr>
          <w:rFonts w:ascii="宋体" w:hAnsi="宋体" w:eastAsia="宋体"/>
          <w:sz w:val="28"/>
          <w:szCs w:val="28"/>
        </w:rPr>
        <w:t>“对于人类来说，这是一个关系到世界历史重大转折的时刻，因为发现了美洲新大陆，从而也就打开了新旧大陆之间不知经历了多少个世纪的闭塞。”材料评述的是(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A．迪亚士的“发现”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B．达·伽马的“发现”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C．哥伦布的“发现”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D．麦哲伦的“发现”</w:t>
      </w:r>
    </w:p>
    <w:p>
      <w:pPr>
        <w:pStyle w:val="2"/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14.</w:t>
      </w:r>
      <w:r>
        <w:rPr>
          <w:rFonts w:ascii="宋体" w:hAnsi="宋体" w:eastAsia="宋体"/>
          <w:sz w:val="28"/>
          <w:szCs w:val="28"/>
        </w:rPr>
        <w:t>“1522年，船队完成了环球航行。这无疑是一次划时代的壮举，它的意义甚至可以和人类离开地球登上月球相比。”率领这支船队的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是(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A．迪亚士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B．达·伽马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C．哥伦布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>D．麦哲伦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15.</w:t>
      </w:r>
      <w:r>
        <w:rPr>
          <w:rFonts w:ascii="宋体" w:hAnsi="宋体" w:eastAsia="宋体"/>
          <w:sz w:val="28"/>
          <w:szCs w:val="28"/>
        </w:rPr>
        <w:t>新航路的开辟大大提升了海路在世界贸易中的重要性，传统的印度洋贸易和新兴的大西洋贸易、太平洋贸易形成齐头并进的态势。这反映了新航路开辟的(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A．背景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 xml:space="preserve">B．过程 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 xml:space="preserve">C．特点 </w:t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sz w:val="28"/>
          <w:szCs w:val="28"/>
          <w:lang w:eastAsia="zh-CN"/>
        </w:rPr>
        <w:tab/>
      </w:r>
      <w:r>
        <w:rPr>
          <w:rFonts w:ascii="宋体" w:hAnsi="宋体" w:eastAsia="宋体"/>
          <w:sz w:val="28"/>
          <w:szCs w:val="28"/>
        </w:rPr>
        <w:t xml:space="preserve"> D．影响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16.</w:t>
      </w:r>
      <w:r>
        <w:rPr>
          <w:rFonts w:ascii="宋体" w:hAnsi="宋体" w:eastAsia="宋体"/>
          <w:sz w:val="28"/>
          <w:szCs w:val="28"/>
        </w:rPr>
        <w:t>如图反映的历史现象是(　　)</w:t>
      </w:r>
    </w:p>
    <w:p>
      <w:pPr>
        <w:pStyle w:val="2"/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pict>
          <v:shape id="_x0000_i1029" o:spt="75" alt="23ZBLALS87" type="#_x0000_t75" style="height:126.2pt;width:173.8pt;" filled="f" o:preferrelative="t" stroked="f" coordsize="21600,21600">
            <v:path/>
            <v:fill on="f" focussize="0,0"/>
            <v:stroke on="f" joinstyle="miter"/>
            <v:imagedata r:id="rId12" o:title="23ZBLALS87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A．罪恶的“三角贸易”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B．亚历山大东征灭亡了波斯帝国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C．麦哲伦船队完成环球航行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D．地中海成为罗马帝国的“内湖”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17.</w:t>
      </w:r>
      <w:r>
        <w:rPr>
          <w:rFonts w:ascii="宋体" w:hAnsi="宋体" w:eastAsia="宋体"/>
          <w:sz w:val="28"/>
          <w:szCs w:val="28"/>
        </w:rPr>
        <w:t>由于殖民统治和传染病致使殖民地内的印第安人几乎灭绝，西方国家开始从非洲贩卖黑人到美洲做奴隶。在贩卖的</w:t>
      </w:r>
      <w:r>
        <w:rPr>
          <w:rFonts w:hint="eastAsia" w:ascii="宋体" w:hAnsi="宋体" w:eastAsia="宋体"/>
          <w:sz w:val="28"/>
          <w:szCs w:val="28"/>
        </w:rPr>
        <w:t>过程中，千千万万的黑人或死于炎炎烈日之下，或死于瘟疫，或葬身鱼腹。这体现了</w:t>
      </w:r>
      <w:r>
        <w:rPr>
          <w:rFonts w:ascii="宋体" w:hAnsi="宋体" w:eastAsia="宋体"/>
          <w:sz w:val="28"/>
          <w:szCs w:val="28"/>
        </w:rPr>
        <w:t>(　　)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A．资本主义世界市场的形成过程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B．世界各地的隔绝状态开始被打破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C．非洲黑人反抗斗争的重大意义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D．资本主义发展的野蛮性和血腥性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二、非选择题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8.</w:t>
      </w:r>
      <w:r>
        <w:rPr>
          <w:rFonts w:ascii="宋体" w:hAnsi="宋体" w:eastAsia="宋体"/>
          <w:sz w:val="28"/>
          <w:szCs w:val="28"/>
        </w:rPr>
        <w:t>14～16世纪是西欧由封建社会向资本主义社会过渡的时期，是“人”和“世界”被发现的时代。阅读材料，完成下列要求。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材料一　文艺复兴运动就是高举思想解放的旗帜，打破中世纪神学桎梏，使文化的各个领域从蒙昧主义、禁欲主义和神秘主义的枷锁中解放出来，创造了远比千年中世纪更多、更绚丽多彩的成就，对人类文化宝库作出了巨大的贡献。</w:t>
      </w:r>
    </w:p>
    <w:p>
      <w:pPr>
        <w:pStyle w:val="2"/>
        <w:spacing w:line="360" w:lineRule="auto"/>
        <w:jc w:val="righ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——摘编自康天意《文明的狂飙疾进时代》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(1)根据材料一并结合所学知识，归纳文艺复兴运动的历史意义。</w:t>
      </w:r>
    </w:p>
    <w:p>
      <w:pPr>
        <w:pStyle w:val="2"/>
        <w:spacing w:line="360" w:lineRule="auto"/>
        <w:rPr>
          <w:rFonts w:hint="eastAsia" w:ascii="宋体" w:hAnsi="宋体" w:eastAsia="宋体"/>
          <w:color w:val="FF0000"/>
          <w:sz w:val="28"/>
          <w:szCs w:val="28"/>
          <w:lang w:eastAsia="zh-CN"/>
        </w:rPr>
      </w:pPr>
    </w:p>
    <w:p>
      <w:pPr>
        <w:pStyle w:val="2"/>
        <w:spacing w:line="360" w:lineRule="auto"/>
        <w:rPr>
          <w:rFonts w:hint="eastAsia" w:ascii="宋体" w:hAnsi="宋体" w:eastAsia="宋体"/>
          <w:color w:val="FF0000"/>
          <w:sz w:val="28"/>
          <w:szCs w:val="28"/>
          <w:lang w:eastAsia="zh-CN"/>
        </w:rPr>
      </w:pP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材料二　植物、粮食作物、动物、人口和病菌在克里斯托弗·哥伦布和其他欧洲水手的远航探险以后，在全球范围内开始传播。与早先的物种交流不同，哥伦布交换涉及了很多根本不同的动植物品种与疾病。因为几千年来，东西半球与大洋洲的物种都是独立地沿着各自的轨迹进化的。欧洲的航海探险在这些生物地域之间建立</w:t>
      </w:r>
      <w:r>
        <w:rPr>
          <w:rFonts w:hint="eastAsia" w:ascii="宋体" w:hAnsi="宋体" w:eastAsia="宋体"/>
          <w:sz w:val="28"/>
          <w:szCs w:val="28"/>
        </w:rPr>
        <w:t>了联系，引发了物种的交流以及世界人口分布与自然环境的永久性变化。</w:t>
      </w:r>
    </w:p>
    <w:p>
      <w:pPr>
        <w:pStyle w:val="2"/>
        <w:spacing w:line="360" w:lineRule="auto"/>
        <w:jc w:val="righ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——杰里·本特利等《新全球史》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(2)根据材料二，指出“哥伦布交换”与早先的物种交流有什么不同。结合所学知识回答，“欧洲的航海探险”对欧洲社会转型具有怎样的作用？</w:t>
      </w:r>
    </w:p>
    <w:p>
      <w:pPr>
        <w:pStyle w:val="2"/>
        <w:spacing w:line="360" w:lineRule="auto"/>
        <w:rPr>
          <w:rFonts w:hint="eastAsia" w:ascii="宋体" w:hAnsi="宋体" w:eastAsia="宋体"/>
          <w:color w:val="FF0000"/>
          <w:sz w:val="28"/>
          <w:szCs w:val="28"/>
          <w:lang w:eastAsia="zh-CN"/>
        </w:rPr>
      </w:pPr>
    </w:p>
    <w:p>
      <w:pPr>
        <w:pStyle w:val="2"/>
        <w:spacing w:line="360" w:lineRule="auto"/>
        <w:rPr>
          <w:rFonts w:hint="eastAsia" w:ascii="宋体" w:hAnsi="宋体" w:eastAsia="宋体"/>
          <w:color w:val="FF0000"/>
          <w:sz w:val="28"/>
          <w:szCs w:val="28"/>
          <w:lang w:eastAsia="zh-CN"/>
        </w:rPr>
      </w:pPr>
    </w:p>
    <w:p>
      <w:pPr>
        <w:pStyle w:val="2"/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</w:rPr>
        <w:t>材料三</w:t>
      </w:r>
    </w:p>
    <w:tbl>
      <w:tblPr>
        <w:tblStyle w:val="7"/>
        <w:tblW w:w="85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4"/>
        <w:gridCol w:w="3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14" w:type="dxa"/>
            <w:vAlign w:val="center"/>
          </w:tcPr>
          <w:p>
            <w:pPr>
              <w:pStyle w:val="2"/>
              <w:spacing w:line="360" w:lineRule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　　资本来到世间，从头到脚，每个毛孔都滴着血和肮脏的东西……西方列强用坚船利炮在世界范围开辟殖民地，贩卖奴隶，依靠殖民战争和殖民地贸易进行资本积累和扩张。</w:t>
            </w:r>
          </w:p>
          <w:p>
            <w:pPr>
              <w:pStyle w:val="2"/>
              <w:spacing w:line="360" w:lineRule="auto"/>
              <w:jc w:val="righ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——马克思《资本论》</w:t>
            </w:r>
          </w:p>
        </w:tc>
        <w:tc>
          <w:tcPr>
            <w:tcW w:w="3389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pict>
                <v:shape id="_x0000_i1030" o:spt="75" type="#_x0000_t75" style="height:117.15pt;width:84.85pt;" filled="f" o:preferrelative="t" stroked="f" coordsize="21600,21600">
                  <v:path/>
                  <v:fill on="f" focussize="0,0"/>
                  <v:stroke on="f"/>
                  <v:imagedata r:id="rId13" o:title="23ZBLALS88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(3)分别指出《“三角贸易”简图》中A、B两处的内容。根据材料三并结合所学知识，简析“三角贸易”给欧洲和非洲分别带来的影响。</w:t>
      </w:r>
    </w:p>
    <w:p>
      <w:pPr>
        <w:pStyle w:val="2"/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pStyle w:val="2"/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宋体" w:hAnsi="宋体" w:eastAsia="宋体"/>
          <w:color w:val="FF0000"/>
          <w:sz w:val="28"/>
          <w:szCs w:val="28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宋体" w:hAnsi="宋体" w:eastAsia="宋体"/>
          <w:color w:val="FF0000"/>
          <w:sz w:val="28"/>
          <w:szCs w:val="28"/>
          <w:lang w:eastAsia="zh-CN"/>
        </w:rPr>
      </w:pPr>
    </w:p>
    <w:p>
      <w:pPr>
        <w:pStyle w:val="2"/>
        <w:spacing w:line="360" w:lineRule="auto"/>
        <w:jc w:val="left"/>
        <w:rPr>
          <w:rFonts w:hint="eastAsia" w:ascii="宋体" w:hAnsi="宋体" w:eastAsia="宋体" w:cs="宋体"/>
          <w:color w:val="FF0000"/>
          <w:sz w:val="44"/>
          <w:szCs w:val="44"/>
          <w:lang w:val="en-US"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 w:cs="宋体"/>
          <w:color w:val="auto"/>
          <w:sz w:val="32"/>
          <w:szCs w:val="32"/>
          <w:lang w:eastAsia="zh-CN"/>
        </w:rPr>
        <w:t>参考答案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一、选择题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1．B　2.C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3.B 4.D 5</w:t>
      </w:r>
      <w:r>
        <w:rPr>
          <w:rFonts w:ascii="宋体" w:hAnsi="宋体" w:eastAsia="宋体"/>
          <w:sz w:val="28"/>
          <w:szCs w:val="28"/>
        </w:rPr>
        <w:t>.A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ascii="宋体" w:hAnsi="宋体" w:eastAsia="宋体"/>
          <w:sz w:val="28"/>
          <w:szCs w:val="28"/>
        </w:rPr>
        <w:t>.A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ascii="宋体" w:hAnsi="宋体" w:eastAsia="宋体"/>
          <w:sz w:val="28"/>
          <w:szCs w:val="28"/>
        </w:rPr>
        <w:t>.B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ascii="宋体" w:hAnsi="宋体" w:eastAsia="宋体"/>
          <w:sz w:val="28"/>
          <w:szCs w:val="28"/>
        </w:rPr>
        <w:t>.B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9.C 10.A  11.C  12.B  13</w:t>
      </w:r>
      <w:r>
        <w:rPr>
          <w:rFonts w:ascii="宋体" w:hAnsi="宋体" w:eastAsia="宋体"/>
          <w:sz w:val="28"/>
          <w:szCs w:val="28"/>
        </w:rPr>
        <w:t>.C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14</w:t>
      </w:r>
      <w:r>
        <w:rPr>
          <w:rFonts w:ascii="宋体" w:hAnsi="宋体" w:eastAsia="宋体"/>
          <w:sz w:val="28"/>
          <w:szCs w:val="28"/>
        </w:rPr>
        <w:t>.D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15</w:t>
      </w:r>
      <w:r>
        <w:rPr>
          <w:rFonts w:ascii="宋体" w:hAnsi="宋体" w:eastAsia="宋体"/>
          <w:sz w:val="28"/>
          <w:szCs w:val="28"/>
        </w:rPr>
        <w:t>.D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ascii="宋体" w:hAnsi="宋体" w:eastAsia="宋体"/>
          <w:sz w:val="28"/>
          <w:szCs w:val="28"/>
        </w:rPr>
        <w:t>．A　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ascii="宋体" w:hAnsi="宋体" w:eastAsia="宋体"/>
          <w:sz w:val="28"/>
          <w:szCs w:val="28"/>
        </w:rPr>
        <w:t>.D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二、非选择题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ascii="宋体" w:hAnsi="宋体" w:eastAsia="宋体"/>
          <w:sz w:val="28"/>
          <w:szCs w:val="28"/>
        </w:rPr>
        <w:t>．(1)是一次资产阶级思想解放运动，推动了文化的繁荣和科学的发展；为资本主义的发展做了必要的思想文化准备。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(2)哥伦布交换涉及了很多根本不同的动植物品种与疾病。为欧洲资本主义经济的发展提供资本原始积累，开拓了世界市场。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(3)A是欧洲，B是非洲黑人奴隶。影响：给欧洲带来巨额的利润，加速资本原始积累的过程，促进了资本主义的发展；非洲损失了大量的人口，经济遭到破坏。(言之有理即可)</w:t>
      </w:r>
    </w:p>
    <w:p>
      <w:pPr>
        <w:rPr>
          <w:rFonts w:hint="eastAsia"/>
        </w:rPr>
      </w:pPr>
    </w:p>
    <w:p>
      <w:pPr>
        <w:rPr>
          <w:rFonts w:hint="eastAsia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  <w:textAlignment w:val="center"/>
      <w:rPr>
        <w:rFonts w:hint="eastAsia" w:ascii="楷体" w:hAnsi="楷体" w:eastAsia="楷体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146705422" o:spid="_x0000_s2049" o:spt="75" type="#_x0000_t75" style="position:absolute;left:0pt;height:91.15pt;width:276.1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智乐星中考logo-带R标-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146705421" o:spid="_x0000_s2054" o:spt="75" type="#_x0000_t75" style="position:absolute;left:0pt;height:91.15pt;width:276.1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智乐星中考logo-带R标-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dhODg4OWJlNzdlYzk3Y2VlYWM0ZTc0ZmJlMzY5MjYifQ=="/>
  </w:docVars>
  <w:rsids>
    <w:rsidRoot w:val="00FE3DC8"/>
    <w:rsid w:val="00072FA2"/>
    <w:rsid w:val="000F243B"/>
    <w:rsid w:val="0013310C"/>
    <w:rsid w:val="0019282A"/>
    <w:rsid w:val="00196EB4"/>
    <w:rsid w:val="001A63DA"/>
    <w:rsid w:val="001F3051"/>
    <w:rsid w:val="002007B6"/>
    <w:rsid w:val="002051A4"/>
    <w:rsid w:val="00212014"/>
    <w:rsid w:val="002123BF"/>
    <w:rsid w:val="002619DF"/>
    <w:rsid w:val="00270E27"/>
    <w:rsid w:val="002A711D"/>
    <w:rsid w:val="002D6256"/>
    <w:rsid w:val="00324FD5"/>
    <w:rsid w:val="00354E52"/>
    <w:rsid w:val="00361B9E"/>
    <w:rsid w:val="003B5426"/>
    <w:rsid w:val="003C6E69"/>
    <w:rsid w:val="003F6D42"/>
    <w:rsid w:val="003F79E2"/>
    <w:rsid w:val="003F7DB8"/>
    <w:rsid w:val="004151FC"/>
    <w:rsid w:val="00426EDB"/>
    <w:rsid w:val="00433261"/>
    <w:rsid w:val="0044526E"/>
    <w:rsid w:val="00491852"/>
    <w:rsid w:val="004C56A2"/>
    <w:rsid w:val="004E0A6B"/>
    <w:rsid w:val="004F50D3"/>
    <w:rsid w:val="00573AB9"/>
    <w:rsid w:val="00590B63"/>
    <w:rsid w:val="00601A7E"/>
    <w:rsid w:val="00613D2D"/>
    <w:rsid w:val="00675AD0"/>
    <w:rsid w:val="006B36DE"/>
    <w:rsid w:val="006E62B9"/>
    <w:rsid w:val="0070665A"/>
    <w:rsid w:val="00732917"/>
    <w:rsid w:val="00741366"/>
    <w:rsid w:val="00797F19"/>
    <w:rsid w:val="00877DD6"/>
    <w:rsid w:val="008A766A"/>
    <w:rsid w:val="008B4656"/>
    <w:rsid w:val="008C51FE"/>
    <w:rsid w:val="008C6B13"/>
    <w:rsid w:val="0092369E"/>
    <w:rsid w:val="009810AC"/>
    <w:rsid w:val="00992676"/>
    <w:rsid w:val="00A0627E"/>
    <w:rsid w:val="00A20164"/>
    <w:rsid w:val="00A52C81"/>
    <w:rsid w:val="00A766E5"/>
    <w:rsid w:val="00A858F5"/>
    <w:rsid w:val="00A9192D"/>
    <w:rsid w:val="00AD54F5"/>
    <w:rsid w:val="00B02306"/>
    <w:rsid w:val="00B443D2"/>
    <w:rsid w:val="00B60251"/>
    <w:rsid w:val="00BA73B6"/>
    <w:rsid w:val="00BC6F5E"/>
    <w:rsid w:val="00C02FC6"/>
    <w:rsid w:val="00C3280B"/>
    <w:rsid w:val="00C61F6F"/>
    <w:rsid w:val="00C74010"/>
    <w:rsid w:val="00CA7A03"/>
    <w:rsid w:val="00CB6134"/>
    <w:rsid w:val="00D94422"/>
    <w:rsid w:val="00DC1388"/>
    <w:rsid w:val="00DC3E09"/>
    <w:rsid w:val="00E01F11"/>
    <w:rsid w:val="00E1409B"/>
    <w:rsid w:val="00E412EF"/>
    <w:rsid w:val="00E865BD"/>
    <w:rsid w:val="00E93722"/>
    <w:rsid w:val="00E96625"/>
    <w:rsid w:val="00EA7738"/>
    <w:rsid w:val="00ED5446"/>
    <w:rsid w:val="00EF516D"/>
    <w:rsid w:val="00F40B1B"/>
    <w:rsid w:val="00FC5DAE"/>
    <w:rsid w:val="00FE3DC8"/>
    <w:rsid w:val="14C60B33"/>
    <w:rsid w:val="25B23ED6"/>
    <w:rsid w:val="3AAF6825"/>
    <w:rsid w:val="3BDE4714"/>
    <w:rsid w:val="77C63C23"/>
    <w:rsid w:val="7D7607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semiHidden/>
    <w:uiPriority w:val="0"/>
    <w:rPr>
      <w:rFonts w:ascii="等线" w:hAnsi="Courier New" w:eastAsia="等线"/>
      <w:kern w:val="0"/>
      <w:sz w:val="20"/>
      <w:szCs w:val="20"/>
    </w:r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 Char Char"/>
    <w:link w:val="2"/>
    <w:semiHidden/>
    <w:locked/>
    <w:uiPriority w:val="0"/>
    <w:rPr>
      <w:rFonts w:ascii="等线" w:hAnsi="Courier New" w:eastAsia="等线"/>
      <w:lang w:bidi="ar-SA"/>
    </w:rPr>
  </w:style>
  <w:style w:type="character" w:customStyle="1" w:styleId="9">
    <w:name w:val=" Char Char1"/>
    <w:link w:val="3"/>
    <w:qFormat/>
    <w:uiPriority w:val="0"/>
    <w:rPr>
      <w:kern w:val="2"/>
      <w:sz w:val="18"/>
      <w:szCs w:val="18"/>
    </w:rPr>
  </w:style>
  <w:style w:type="character" w:customStyle="1" w:styleId="10">
    <w:name w:val=" Char Char2"/>
    <w:uiPriority w:val="0"/>
    <w:rPr>
      <w:rFonts w:ascii="等线" w:hAnsi="Courier New" w:eastAsia="等线" w:cs="Courier New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4120</Words>
  <Characters>4287</Characters>
  <Lines>46</Lines>
  <Paragraphs>13</Paragraphs>
  <TotalTime>157259041</TotalTime>
  <ScaleCrop>false</ScaleCrop>
  <LinksUpToDate>false</LinksUpToDate>
  <CharactersWithSpaces>4467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2019-07-24T06:31:00Z</dcterms:created>
  <dc:creator>Administrator</dc:creator>
  <cp:lastModifiedBy>Administrator</cp:lastModifiedBy>
  <cp:lastPrinted>2020-08-13T06:24:00Z</cp:lastPrinted>
  <dcterms:modified xsi:type="dcterms:W3CDTF">2022-12-18T14:05:33Z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