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textAlignment w:val="center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10541000</wp:posOffset>
            </wp:positionV>
            <wp:extent cx="355600" cy="355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5247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sz w:val="32"/>
          <w:szCs w:val="32"/>
        </w:rPr>
        <w:t>盘</w:t>
      </w:r>
      <w:r>
        <w:rPr>
          <w:rFonts w:ascii="宋体" w:hAnsi="宋体" w:cs="宋体" w:hint="eastAsia"/>
          <w:b/>
          <w:bCs/>
          <w:sz w:val="32"/>
          <w:szCs w:val="32"/>
        </w:rPr>
        <w:t>州</w:t>
      </w:r>
      <w:r>
        <w:rPr>
          <w:rFonts w:ascii="宋体" w:hAnsi="宋体" w:cs="宋体" w:hint="eastAsia"/>
          <w:b/>
          <w:bCs/>
          <w:sz w:val="32"/>
          <w:szCs w:val="32"/>
        </w:rPr>
        <w:t>市2021</w:t>
      </w:r>
      <w:r>
        <w:rPr>
          <w:rFonts w:ascii="宋体" w:hAnsi="宋体" w:cs="宋体" w:hint="eastAsia"/>
          <w:b/>
          <w:bCs/>
          <w:sz w:val="32"/>
          <w:szCs w:val="32"/>
        </w:rPr>
        <w:t>-2022学年第一学期教学质量监测</w:t>
      </w:r>
    </w:p>
    <w:p>
      <w:pPr>
        <w:jc w:val="center"/>
        <w:textAlignment w:val="center"/>
        <w:rPr>
          <w:rFonts w:hint="eastAsia"/>
          <w:sz w:val="32"/>
          <w:szCs w:val="32"/>
        </w:rPr>
      </w:pPr>
      <w:r>
        <w:rPr>
          <w:rFonts w:ascii="Times New Roman" w:hAnsi="Times New Roman" w:hint="eastAsia"/>
          <w:b/>
          <w:bCs/>
          <w:color w:val="000000"/>
          <w:sz w:val="32"/>
          <w:szCs w:val="32"/>
        </w:rPr>
        <w:t>九年级英语主观题评分细则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9"/>
        <w:gridCol w:w="1300"/>
        <w:gridCol w:w="5368"/>
        <w:gridCol w:w="93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919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1300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本题分值</w:t>
            </w:r>
          </w:p>
        </w:tc>
        <w:tc>
          <w:tcPr>
            <w:tcW w:w="5368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给分说明</w:t>
            </w:r>
          </w:p>
        </w:tc>
        <w:tc>
          <w:tcPr>
            <w:tcW w:w="935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给分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分值</w:t>
            </w:r>
          </w:p>
        </w:tc>
      </w:tr>
      <w:tr>
        <w:tblPrEx>
          <w:tblW w:w="0" w:type="auto"/>
          <w:tblInd w:w="0" w:type="dxa"/>
          <w:tblLook w:val="0000"/>
        </w:tblPrEx>
        <w:tc>
          <w:tcPr>
            <w:tcW w:w="919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76-95</w:t>
            </w:r>
          </w:p>
        </w:tc>
        <w:tc>
          <w:tcPr>
            <w:tcW w:w="1300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每小题1分，共计分</w:t>
            </w:r>
          </w:p>
        </w:tc>
        <w:tc>
          <w:tcPr>
            <w:tcW w:w="5368" w:type="dxa"/>
            <w:shd w:val="clear" w:color="auto" w:fill="auto"/>
          </w:tcPr>
          <w:p>
            <w:pPr>
              <w:pStyle w:val="BodyTex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b/>
                <w:bCs/>
                <w:lang w:eastAsia="zh-CN"/>
              </w:rPr>
              <w:t>1分标准：</w:t>
            </w:r>
            <w:r>
              <w:rPr>
                <w:lang w:eastAsia="zh-CN"/>
              </w:rPr>
              <w:t>单词拼写完全正确；形式正确。答案如下：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76. was      77. mistakes   78. was teaching   79. called    80. quietly </w:t>
            </w:r>
          </w:p>
          <w:p>
            <w:pPr>
              <w:pStyle w:val="BodyTex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81.success    82.sisters     83. health         84. spring     85. winner </w:t>
            </w:r>
          </w:p>
          <w:p>
            <w:pPr>
              <w:pStyle w:val="BodyTex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86. felt 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     87. on        88. was          89. matches   90. heavily    91. to have  </w:t>
            </w:r>
          </w:p>
          <w:p>
            <w:pPr>
              <w:pStyle w:val="BodyTex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92. asleep     93. at        94.broken     </w:t>
            </w:r>
          </w:p>
          <w:p>
            <w:pPr>
              <w:pStyle w:val="BodyText"/>
              <w:rPr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95. closer 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0分原则：</w:t>
            </w:r>
          </w:p>
          <w:p>
            <w:pPr>
              <w:numPr>
                <w:ilvl w:val="0"/>
                <w:numId w:val="1"/>
              </w:numPr>
              <w:tabs>
                <w:tab w:val="left" w:pos="31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单词拼写错误</w:t>
            </w:r>
          </w:p>
          <w:p>
            <w:pPr>
              <w:numPr>
                <w:ilvl w:val="0"/>
                <w:numId w:val="1"/>
              </w:numPr>
              <w:tabs>
                <w:tab w:val="left" w:pos="31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书写模糊不清无法识别。</w:t>
            </w:r>
          </w:p>
        </w:tc>
        <w:tc>
          <w:tcPr>
            <w:tcW w:w="935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1分或0分</w:t>
            </w:r>
          </w:p>
        </w:tc>
      </w:tr>
      <w:tr>
        <w:tblPrEx>
          <w:tblW w:w="0" w:type="auto"/>
          <w:tblInd w:w="0" w:type="dxa"/>
          <w:tblLook w:val="0000"/>
        </w:tblPrEx>
        <w:tc>
          <w:tcPr>
            <w:tcW w:w="919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 w:hint="eastAsia"/>
              </w:rPr>
              <w:t>100</w:t>
            </w:r>
          </w:p>
        </w:tc>
        <w:tc>
          <w:tcPr>
            <w:tcW w:w="1300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每小题2分，共计10分</w:t>
            </w:r>
          </w:p>
        </w:tc>
        <w:tc>
          <w:tcPr>
            <w:tcW w:w="5368" w:type="dxa"/>
            <w:shd w:val="clear" w:color="auto" w:fill="auto"/>
          </w:tcPr>
          <w:p>
            <w:pPr>
              <w:pStyle w:val="BodyText"/>
              <w:numPr>
                <w:ilvl w:val="0"/>
                <w:numId w:val="2"/>
              </w:numPr>
              <w:ind w:left="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     </w:t>
            </w:r>
          </w:p>
          <w:p>
            <w:pPr>
              <w:pStyle w:val="BodyText"/>
              <w:ind w:left="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b/>
                <w:bCs/>
                <w:lang w:eastAsia="zh-CN"/>
              </w:rPr>
              <w:t>2分标准：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empty-nesters </w:t>
            </w:r>
          </w:p>
          <w:p>
            <w:pPr>
              <w:pStyle w:val="BodyText"/>
              <w:ind w:left="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1</w:t>
            </w:r>
            <w:r>
              <w:rPr>
                <w:b/>
                <w:bCs/>
                <w:lang w:eastAsia="zh-CN"/>
              </w:rPr>
              <w:t>分标准：</w:t>
            </w:r>
            <w:r>
              <w:rPr>
                <w:rFonts w:hint="eastAsia"/>
                <w:sz w:val="24"/>
                <w:szCs w:val="24"/>
                <w:lang w:eastAsia="zh-CN"/>
              </w:rPr>
              <w:t>empty-nester</w:t>
            </w:r>
          </w:p>
          <w:p>
            <w:pPr>
              <w:pStyle w:val="BodyText"/>
              <w:ind w:left="0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0分原则：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1.单词拼写错误</w:t>
            </w:r>
          </w:p>
          <w:p>
            <w:pP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</w:rPr>
              <w:t>2.书写模糊不清无</w:t>
            </w:r>
            <w:r>
              <w:rPr>
                <w:rFonts w:ascii="Times New Roman" w:hAnsi="Times New Roman"/>
              </w:rPr>
              <w:t>法识别。</w:t>
            </w:r>
          </w:p>
          <w:p>
            <w:pP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sz w:val="24"/>
              </w:rPr>
              <w:t xml:space="preserve">97. 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ascii="Times New Roman" w:hAnsi="Times New Roman"/>
                <w:b/>
                <w:bCs/>
              </w:rPr>
              <w:t>2分标准：</w:t>
            </w:r>
            <w:r>
              <w:rPr>
                <w:rFonts w:hint="eastAsia"/>
                <w:sz w:val="24"/>
              </w:rPr>
              <w:t>the third /the 3</w:t>
            </w:r>
            <w:r>
              <w:rPr>
                <w:rFonts w:hint="eastAsia"/>
                <w:sz w:val="24"/>
                <w:vertAlign w:val="superscript"/>
              </w:rPr>
              <w:t>rd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ascii="Times New Roman" w:hAnsi="Times New Roman"/>
                <w:b/>
                <w:bCs/>
              </w:rPr>
              <w:t>1分标准：</w:t>
            </w:r>
            <w:r>
              <w:rPr>
                <w:rFonts w:hint="eastAsia"/>
                <w:sz w:val="24"/>
              </w:rPr>
              <w:t>third / 3</w:t>
            </w:r>
            <w:r>
              <w:rPr>
                <w:rFonts w:hint="eastAsia"/>
                <w:sz w:val="24"/>
                <w:vertAlign w:val="superscript"/>
              </w:rPr>
              <w:t>rd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0分原则：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1.单词拼写错误</w:t>
            </w:r>
          </w:p>
          <w:p>
            <w:pP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</w:rPr>
              <w:t>2.书写模糊不清无法识别。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hint="eastAsia"/>
                <w:sz w:val="24"/>
              </w:rPr>
              <w:t>98.</w:t>
            </w:r>
          </w:p>
          <w:p>
            <w:pPr>
              <w:rPr>
                <w:rFonts w:ascii="Times New Roman" w:hAnsi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/>
                <w:b/>
                <w:bCs/>
              </w:rPr>
              <w:t>2分标准：</w:t>
            </w:r>
            <w:r>
              <w:rPr>
                <w:rFonts w:hint="eastAsia"/>
                <w:sz w:val="24"/>
              </w:rPr>
              <w:t>payment/ money/reward/salary /gift...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1分标准：</w:t>
            </w:r>
            <w:r>
              <w:rPr>
                <w:rFonts w:ascii="Times New Roman" w:hAnsi="Times New Roman" w:hint="eastAsia"/>
                <w:b/>
                <w:bCs/>
              </w:rPr>
              <w:t>言之有理的表达</w:t>
            </w:r>
            <w:r>
              <w:rPr>
                <w:rFonts w:ascii="Times New Roman" w:hAnsi="Times New Roman"/>
              </w:rPr>
              <w:t>...</w:t>
            </w:r>
            <w:r>
              <w:rPr>
                <w:rFonts w:ascii="Times New Roman" w:hAnsi="Times New Roman" w:hint="eastAsia"/>
              </w:rPr>
              <w:t>...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0分原则：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1.单词拼写错误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2.书写模糊不清无法识别。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hint="eastAsia"/>
                <w:sz w:val="24"/>
              </w:rPr>
              <w:t>99.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2分标准:</w:t>
            </w:r>
            <w:r>
              <w:rPr>
                <w:rFonts w:hint="eastAsia"/>
                <w:sz w:val="24"/>
              </w:rPr>
              <w:t xml:space="preserve"> looked after/taken care of/cared about 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0分原则：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1.单词拼写错误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2.书写模糊不清无法识别。</w:t>
            </w:r>
          </w:p>
          <w:p>
            <w:pPr>
              <w:pStyle w:val="BodyText"/>
              <w:ind w:left="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10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0. </w:t>
            </w:r>
          </w:p>
          <w:p>
            <w:pPr>
              <w:pStyle w:val="BodyText"/>
              <w:ind w:left="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b/>
                <w:bCs/>
                <w:lang w:eastAsia="zh-CN"/>
              </w:rPr>
              <w:t>2分标准</w:t>
            </w:r>
            <w:r>
              <w:rPr>
                <w:rFonts w:hint="eastAsia"/>
                <w:b/>
                <w:bCs/>
                <w:lang w:eastAsia="zh-CN"/>
              </w:rPr>
              <w:t xml:space="preserve">: </w:t>
            </w:r>
            <w:r>
              <w:rPr>
                <w:rFonts w:hint="eastAsia"/>
                <w:sz w:val="24"/>
                <w:szCs w:val="24"/>
                <w:lang w:eastAsia="zh-CN"/>
              </w:rPr>
              <w:t>相互的，彼此的......</w:t>
            </w:r>
          </w:p>
          <w:p>
            <w:pPr>
              <w:pStyle w:val="BodyText"/>
              <w:ind w:left="0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lang w:eastAsia="zh-CN"/>
              </w:rPr>
              <w:t>1分标准：</w:t>
            </w:r>
            <w:r>
              <w:rPr>
                <w:rFonts w:hint="eastAsia"/>
                <w:b/>
                <w:bCs/>
                <w:lang w:eastAsia="zh-CN"/>
              </w:rPr>
              <w:t>接近</w:t>
            </w:r>
            <w:r>
              <w:rPr>
                <w:rFonts w:hint="eastAsia"/>
                <w:b/>
                <w:bCs/>
                <w:lang w:eastAsia="zh-CN"/>
              </w:rPr>
              <w:t>“</w:t>
            </w:r>
            <w:r>
              <w:rPr>
                <w:rFonts w:hint="eastAsia"/>
                <w:sz w:val="24"/>
                <w:szCs w:val="24"/>
                <w:lang w:eastAsia="zh-CN"/>
              </w:rPr>
              <w:t>相互的，彼此的......</w:t>
            </w:r>
            <w:r>
              <w:rPr>
                <w:rFonts w:hint="eastAsia"/>
                <w:b/>
                <w:bCs/>
                <w:lang w:eastAsia="zh-CN"/>
              </w:rPr>
              <w:t>”</w:t>
            </w:r>
            <w:r>
              <w:rPr>
                <w:rFonts w:hint="eastAsia"/>
                <w:b/>
                <w:bCs/>
                <w:lang w:eastAsia="zh-CN"/>
              </w:rPr>
              <w:t>其他表达方式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0分原则：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1.单词拼写错误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2.书写模糊不清无法识别。</w:t>
            </w:r>
          </w:p>
        </w:tc>
        <w:tc>
          <w:tcPr>
            <w:tcW w:w="935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2分，或</w:t>
            </w:r>
            <w:r>
              <w:rPr>
                <w:rFonts w:ascii="Times New Roman" w:hAnsi="Times New Roman" w:hint="eastAsia"/>
              </w:rPr>
              <w:t>1分或</w:t>
            </w:r>
            <w:r>
              <w:rPr>
                <w:rFonts w:ascii="Times New Roman" w:hAnsi="Times New Roman"/>
              </w:rPr>
              <w:t>0分</w:t>
            </w:r>
          </w:p>
        </w:tc>
      </w:tr>
      <w:tr>
        <w:tblPrEx>
          <w:tblW w:w="0" w:type="auto"/>
          <w:tblInd w:w="0" w:type="dxa"/>
          <w:tblLook w:val="0000"/>
        </w:tblPrEx>
        <w:tc>
          <w:tcPr>
            <w:tcW w:w="919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101-105</w:t>
            </w:r>
          </w:p>
        </w:tc>
        <w:tc>
          <w:tcPr>
            <w:tcW w:w="1300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每小题</w:t>
            </w:r>
            <w:r>
              <w:rPr>
                <w:rFonts w:ascii="Times New Roman" w:hAnsi="Times New Roman" w:hint="eastAsia"/>
              </w:rPr>
              <w:t>1</w:t>
            </w:r>
            <w:r>
              <w:rPr>
                <w:rFonts w:ascii="Times New Roman" w:hAnsi="Times New Roman"/>
              </w:rPr>
              <w:t>分，共计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536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分标准：</w:t>
            </w:r>
            <w:r>
              <w:rPr>
                <w:rFonts w:ascii="Times New Roman" w:hAnsi="Times New Roman"/>
              </w:rPr>
              <w:t>要点表述清楚，语法正确，字迹工整。</w:t>
            </w:r>
          </w:p>
          <w:p>
            <w:pPr>
              <w:ind w:left="1050" w:hanging="1050" w:hangingChars="50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</w:rPr>
              <w:t>0.5</w:t>
            </w:r>
            <w:r>
              <w:rPr>
                <w:rFonts w:ascii="Times New Roman" w:hAnsi="Times New Roman"/>
                <w:b/>
                <w:bCs/>
              </w:rPr>
              <w:t>分标准：</w:t>
            </w:r>
            <w:r>
              <w:rPr>
                <w:rFonts w:ascii="Times New Roman" w:hAnsi="Times New Roman"/>
              </w:rPr>
              <w:t>要点表述清楚，语法正确，字迹工整，有1-2处细小错误。</w:t>
            </w:r>
          </w:p>
          <w:p>
            <w:pPr>
              <w:ind w:left="1050" w:hanging="1050" w:hangingChars="50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0分原则：</w:t>
            </w:r>
            <w:r>
              <w:rPr>
                <w:rFonts w:ascii="Times New Roman" w:hAnsi="Times New Roman"/>
              </w:rPr>
              <w:t>语言表述错误很多或仅有几个单词可读，不能表达完整的意思。</w:t>
            </w:r>
          </w:p>
        </w:tc>
        <w:tc>
          <w:tcPr>
            <w:tcW w:w="935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1分</w:t>
            </w:r>
            <w:r>
              <w:rPr>
                <w:rFonts w:ascii="Times New Roman" w:hAnsi="Times New Roman" w:hint="eastAsia"/>
              </w:rPr>
              <w:t>0.5分</w:t>
            </w:r>
            <w:r>
              <w:rPr>
                <w:rFonts w:ascii="Times New Roman" w:hAnsi="Times New Roman"/>
              </w:rPr>
              <w:t>或0分</w:t>
            </w:r>
          </w:p>
        </w:tc>
      </w:tr>
      <w:tr>
        <w:tblPrEx>
          <w:tblW w:w="0" w:type="auto"/>
          <w:tblInd w:w="0" w:type="dxa"/>
          <w:tblLook w:val="0000"/>
        </w:tblPrEx>
        <w:tc>
          <w:tcPr>
            <w:tcW w:w="919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300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分</w:t>
            </w:r>
          </w:p>
        </w:tc>
        <w:tc>
          <w:tcPr>
            <w:tcW w:w="536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初中英语书面表达评分标准：(满分</w:t>
            </w:r>
            <w:r>
              <w:rPr>
                <w:rFonts w:ascii="Times New Roman" w:hAnsi="Times New Roman" w:hint="eastAsia"/>
                <w:b/>
                <w:bCs/>
              </w:rPr>
              <w:t>15</w:t>
            </w:r>
            <w:r>
              <w:rPr>
                <w:rFonts w:ascii="Times New Roman" w:hAnsi="Times New Roman"/>
                <w:b/>
                <w:bCs/>
              </w:rPr>
              <w:t>分)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第一档：(1</w:t>
            </w:r>
            <w:r>
              <w:rPr>
                <w:rFonts w:ascii="Times New Roman" w:hAnsi="Times New Roman" w:hint="eastAsia"/>
                <w:b/>
                <w:bCs/>
              </w:rPr>
              <w:t>5</w:t>
            </w:r>
            <w:r>
              <w:rPr>
                <w:rFonts w:ascii="Times New Roman" w:hAnsi="Times New Roman"/>
                <w:b/>
                <w:bCs/>
              </w:rPr>
              <w:t>分)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能涵盖所有</w:t>
            </w:r>
            <w:r>
              <w:rPr>
                <w:rFonts w:ascii="Times New Roman" w:hAnsi="Times New Roman"/>
                <w:b/>
                <w:bCs/>
              </w:rPr>
              <w:t>要点，要点表述清楚、</w:t>
            </w:r>
            <w:r>
              <w:rPr>
                <w:rFonts w:ascii="Times New Roman" w:hAnsi="Times New Roman" w:hint="eastAsia"/>
                <w:b/>
                <w:bCs/>
              </w:rPr>
              <w:t>合</w:t>
            </w:r>
            <w:r>
              <w:rPr>
                <w:rFonts w:ascii="Times New Roman" w:hAnsi="Times New Roman"/>
                <w:b/>
                <w:bCs/>
              </w:rPr>
              <w:t>理，表达充分，层次结构清晰，字迹工整，语言流畅</w:t>
            </w:r>
            <w:r>
              <w:rPr>
                <w:rFonts w:ascii="Times New Roman" w:hAnsi="Times New Roman" w:hint="eastAsia"/>
                <w:b/>
                <w:bCs/>
              </w:rPr>
              <w:t>，有提炼性表达。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第二档：(</w:t>
            </w:r>
            <w:r>
              <w:rPr>
                <w:rFonts w:ascii="Times New Roman" w:hAnsi="Times New Roman" w:hint="eastAsia"/>
                <w:b/>
                <w:bCs/>
              </w:rPr>
              <w:t>12-14</w:t>
            </w:r>
            <w:r>
              <w:rPr>
                <w:rFonts w:ascii="Times New Roman" w:hAnsi="Times New Roman"/>
                <w:b/>
                <w:bCs/>
              </w:rPr>
              <w:t>分)</w:t>
            </w:r>
          </w:p>
          <w:p>
            <w:pPr>
              <w:pStyle w:val="BodyText"/>
              <w:ind w:left="0"/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>能涵盖所有要点，要点表述清楚、</w:t>
            </w:r>
            <w:r>
              <w:rPr>
                <w:rFonts w:hint="eastAsia"/>
                <w:b/>
                <w:bCs/>
                <w:lang w:eastAsia="zh-CN"/>
              </w:rPr>
              <w:t>合</w:t>
            </w:r>
            <w:r>
              <w:rPr>
                <w:b/>
                <w:bCs/>
                <w:lang w:eastAsia="zh-CN"/>
              </w:rPr>
              <w:t>理，表达充分，层次结构清晰，字迹工整，语言流畅。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第</w:t>
            </w:r>
            <w:r>
              <w:rPr>
                <w:rFonts w:ascii="Times New Roman" w:hAnsi="Times New Roman" w:hint="eastAsia"/>
                <w:b/>
                <w:bCs/>
              </w:rPr>
              <w:t>三</w:t>
            </w:r>
            <w:r>
              <w:rPr>
                <w:rFonts w:ascii="Times New Roman" w:hAnsi="Times New Roman"/>
                <w:b/>
                <w:bCs/>
              </w:rPr>
              <w:t>档：(</w:t>
            </w:r>
            <w:r>
              <w:rPr>
                <w:rFonts w:ascii="Times New Roman" w:hAnsi="Times New Roman" w:hint="eastAsia"/>
                <w:b/>
                <w:bCs/>
              </w:rPr>
              <w:t>8-11</w:t>
            </w:r>
            <w:r>
              <w:rPr>
                <w:rFonts w:ascii="Times New Roman" w:hAnsi="Times New Roman"/>
                <w:b/>
                <w:bCs/>
              </w:rPr>
              <w:t>分)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能涵盖所有要点，要点表述比较充分，层次结构比较清晰，语言比较流畅，有1-3处语法或拼写错误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第</w:t>
            </w:r>
            <w:r>
              <w:rPr>
                <w:rFonts w:ascii="Times New Roman" w:hAnsi="Times New Roman" w:hint="eastAsia"/>
                <w:b/>
                <w:bCs/>
              </w:rPr>
              <w:t>四</w:t>
            </w:r>
            <w:r>
              <w:rPr>
                <w:rFonts w:ascii="Times New Roman" w:hAnsi="Times New Roman"/>
                <w:b/>
                <w:bCs/>
              </w:rPr>
              <w:t>档：(</w:t>
            </w:r>
            <w:r>
              <w:rPr>
                <w:rFonts w:ascii="Times New Roman" w:hAnsi="Times New Roman" w:hint="eastAsia"/>
                <w:b/>
                <w:bCs/>
              </w:rPr>
              <w:t>4-7</w:t>
            </w:r>
            <w:r>
              <w:rPr>
                <w:rFonts w:ascii="Times New Roman" w:hAnsi="Times New Roman"/>
                <w:b/>
                <w:bCs/>
              </w:rPr>
              <w:t>分）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能涵盖大部分要点，要点表述不够清晰，语言不够流畅，有4-6处语法和拼写错误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第</w:t>
            </w:r>
            <w:r>
              <w:rPr>
                <w:rFonts w:ascii="Times New Roman" w:hAnsi="Times New Roman" w:hint="eastAsia"/>
                <w:b/>
                <w:bCs/>
              </w:rPr>
              <w:t>五</w:t>
            </w:r>
            <w:r>
              <w:rPr>
                <w:rFonts w:ascii="Times New Roman" w:hAnsi="Times New Roman"/>
                <w:b/>
                <w:bCs/>
              </w:rPr>
              <w:t>档：(0-3分)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仅表达个别要点，语言表述错误很多或仅有几个</w:t>
            </w:r>
            <w:r>
              <w:rPr>
                <w:rFonts w:ascii="Times New Roman" w:hAnsi="Times New Roman" w:hint="eastAsia"/>
                <w:b/>
                <w:bCs/>
              </w:rPr>
              <w:t>句子</w:t>
            </w:r>
            <w:r>
              <w:rPr>
                <w:rFonts w:ascii="Times New Roman" w:hAnsi="Times New Roman"/>
                <w:b/>
                <w:bCs/>
              </w:rPr>
              <w:t>可读，不能完整的表达思想</w:t>
            </w:r>
          </w:p>
        </w:tc>
        <w:tc>
          <w:tcPr>
            <w:tcW w:w="935" w:type="dxa"/>
            <w:shd w:val="clear" w:color="auto" w:fill="auto"/>
          </w:tcPr>
          <w:p>
            <w:pPr>
              <w:rPr>
                <w:rFonts w:ascii="Times New Roman" w:hAnsi="Times New Roman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 w:rsidR="00305298">
      <w:pPr>
        <w:ind w:firstLine="210" w:firstLineChars="100"/>
        <w:rPr>
          <w:rFonts w:ascii="Times New Roman" w:hAnsi="Times New Roma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>
      <w:r w:rsidR="00305298">
        <w:rPr>
          <w:rFonts w:ascii="Times New Roman" w:hAnsi="Times New Roma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8524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91894"/>
    <w:multiLevelType w:val="singleLevel"/>
    <w:tmpl w:val="3D491894"/>
    <w:lvl w:ilvl="0">
      <w:start w:val="96"/>
      <w:numFmt w:val="decimal"/>
      <w:suff w:val="space"/>
      <w:lvlText w:val="%1."/>
      <w:lvlJc w:val="left"/>
    </w:lvl>
  </w:abstractNum>
  <w:abstractNum w:abstractNumId="1">
    <w:nsid w:val="65B4CA54"/>
    <w:multiLevelType w:val="singleLevel"/>
    <w:tmpl w:val="65B4CA54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0D29"/>
    <w:rsid w:val="00305298"/>
    <w:rsid w:val="004151FC"/>
    <w:rsid w:val="00C02FC6"/>
    <w:rsid w:val="00FD0D29"/>
    <w:rsid w:val="0AF93A25"/>
    <w:rsid w:val="0B102D9C"/>
    <w:rsid w:val="0BC96B57"/>
    <w:rsid w:val="0D7E6C24"/>
    <w:rsid w:val="11192659"/>
    <w:rsid w:val="13353DF0"/>
    <w:rsid w:val="13642105"/>
    <w:rsid w:val="15747AE8"/>
    <w:rsid w:val="16271D18"/>
    <w:rsid w:val="17D13130"/>
    <w:rsid w:val="18645F6C"/>
    <w:rsid w:val="18B51DF5"/>
    <w:rsid w:val="1DBB6AC7"/>
    <w:rsid w:val="1F956593"/>
    <w:rsid w:val="204953FF"/>
    <w:rsid w:val="22487443"/>
    <w:rsid w:val="22E744D4"/>
    <w:rsid w:val="250965B2"/>
    <w:rsid w:val="2A1D154D"/>
    <w:rsid w:val="2BCC227C"/>
    <w:rsid w:val="31FA49D3"/>
    <w:rsid w:val="33C7476F"/>
    <w:rsid w:val="36DB37FB"/>
    <w:rsid w:val="376959BB"/>
    <w:rsid w:val="37AD6FE3"/>
    <w:rsid w:val="392C1EBE"/>
    <w:rsid w:val="3B674487"/>
    <w:rsid w:val="3CA10404"/>
    <w:rsid w:val="3E306D51"/>
    <w:rsid w:val="40F95321"/>
    <w:rsid w:val="45637F6C"/>
    <w:rsid w:val="47320563"/>
    <w:rsid w:val="473F7B11"/>
    <w:rsid w:val="4D125578"/>
    <w:rsid w:val="51C303C2"/>
    <w:rsid w:val="526E6040"/>
    <w:rsid w:val="592D126E"/>
    <w:rsid w:val="601D41C2"/>
    <w:rsid w:val="64E02555"/>
    <w:rsid w:val="6505501B"/>
    <w:rsid w:val="651E5613"/>
    <w:rsid w:val="66FD4664"/>
    <w:rsid w:val="696B6CA9"/>
    <w:rsid w:val="69E93364"/>
    <w:rsid w:val="6E772BF2"/>
    <w:rsid w:val="6F497079"/>
    <w:rsid w:val="73F31D4B"/>
    <w:rsid w:val="7432409E"/>
    <w:rsid w:val="775F4310"/>
    <w:rsid w:val="77AC598D"/>
    <w:rsid w:val="77D178D9"/>
    <w:rsid w:val="77D6461B"/>
    <w:rsid w:val="7A4A355E"/>
    <w:rsid w:val="7C717230"/>
    <w:rsid w:val="7CB87E93"/>
  </w:rsids>
  <w:docVars>
    <w:docVar w:name="commondata" w:val="eyJoZGlkIjoiNzRiZjFkNjk1ZGNkMzJiOTYxZTNhYWJmMTU3OTEyODk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99"/>
    <w:qFormat/>
    <w:pPr>
      <w:autoSpaceDE w:val="0"/>
      <w:autoSpaceDN w:val="0"/>
      <w:ind w:left="212"/>
      <w:jc w:val="left"/>
    </w:pPr>
    <w:rPr>
      <w:rFonts w:ascii="Times New Roman" w:hAnsi="Times New Roman"/>
      <w:kern w:val="0"/>
      <w:szCs w:val="21"/>
      <w:lang w:eastAsia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756</Characters>
  <Application>Microsoft Office Word</Application>
  <DocSecurity>0</DocSecurity>
  <Lines>68</Lines>
  <Paragraphs>80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李 娜</cp:lastModifiedBy>
  <cp:revision>2</cp:revision>
  <dcterms:created xsi:type="dcterms:W3CDTF">2021-04-29T12:05:00Z</dcterms:created>
  <dcterms:modified xsi:type="dcterms:W3CDTF">2022-11-23T13:25:00Z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