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12458700</wp:posOffset>
            </wp:positionH>
            <wp:positionV relativeFrom="topMargin">
              <wp:posOffset>10998200</wp:posOffset>
            </wp:positionV>
            <wp:extent cx="304800" cy="406400"/>
            <wp:effectExtent l="0" t="0" r="0" b="1270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566410" cy="8610600"/>
            <wp:effectExtent l="0" t="0" r="15240" b="0"/>
            <wp:docPr id="1" name="图片 1" descr="C:\Users\Administrator\AppData\Roaming\Tencent\Users\290187568\QQ\WinTemp\RichOle\G09F[M5O7T`4BNK2XFAH_~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290187568\QQ\WinTemp\RichOle\G09F[M5O7T`4BNK2XFAH_~E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66410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924550" cy="8829675"/>
            <wp:effectExtent l="0" t="0" r="0" b="9525"/>
            <wp:docPr id="2" name="图片 3" descr="C:\Users\Administrator\AppData\Roaming\Tencent\Users\290187568\QQ\WinTemp\RichOle\W1EK0FS6(TI4PKT5BP(W_%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C:\Users\Administrator\AppData\Roaming\Tencent\Users\290187568\QQ\WinTemp\RichOle\W1EK0FS6(TI4PKT5BP(W_%6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882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115050" cy="8591550"/>
            <wp:effectExtent l="0" t="0" r="0" b="0"/>
            <wp:docPr id="3" name="图片 5" descr="C:\Users\Administrator\AppData\Roaming\Tencent\Users\290187568\QQ\WinTemp\RichOle\$F8X8{WL9(ENR_~6(378CX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C:\Users\Administrator\AppData\Roaming\Tencent\Users\290187568\QQ\WinTemp\RichOle\$F8X8{WL9(ENR_~6(378CXO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859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896610" cy="7920990"/>
            <wp:effectExtent l="0" t="0" r="8890" b="3810"/>
            <wp:docPr id="4" name="图片 7" descr="C:\Users\Administrator\AppData\Roaming\Tencent\Users\290187568\QQ\WinTemp\RichOle\Z6WBLE`V%A`Y$F8UD3@)LO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C:\Users\Administrator\AppData\Roaming\Tencent\Users\290187568\QQ\WinTemp\RichOle\Z6WBLE`V%A`Y$F8UD3@)LOY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9661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731F70"/>
    <w:rsid w:val="004151FC"/>
    <w:rsid w:val="00552F7B"/>
    <w:rsid w:val="00731F70"/>
    <w:rsid w:val="00C02FC6"/>
    <w:rsid w:val="695355DC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5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2022-09-09T10:46:00Z</dcterms:created>
  <dc:creator>Micorosoft</dc:creator>
  <cp:lastModifiedBy>。</cp:lastModifiedBy>
  <dcterms:modified xsi:type="dcterms:W3CDTF">2022-12-24T11:13:30Z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5367FBF8C2974715A27B7E9AB47BEC54</vt:lpwstr>
  </property>
</Properties>
</file>