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sz w:val="32"/>
          <w:szCs w:val="32"/>
        </w:rPr>
      </w:pPr>
      <w:r>
        <w:rPr>
          <w:rFonts w:hint="eastAsia" w:ascii="宋体" w:hAnsi="宋体" w:eastAsia="宋体" w:cs="宋体"/>
          <w:sz w:val="32"/>
          <w:szCs w:val="32"/>
        </w:rPr>
        <w:drawing>
          <wp:anchor distT="0" distB="0" distL="114300" distR="114300" simplePos="0" relativeHeight="251658240" behindDoc="0" locked="0" layoutInCell="1" allowOverlap="1">
            <wp:simplePos x="0" y="0"/>
            <wp:positionH relativeFrom="page">
              <wp:posOffset>10553700</wp:posOffset>
            </wp:positionH>
            <wp:positionV relativeFrom="topMargin">
              <wp:posOffset>10858500</wp:posOffset>
            </wp:positionV>
            <wp:extent cx="381000" cy="368300"/>
            <wp:effectExtent l="0" t="0" r="0" b="12700"/>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6"/>
                    <a:stretch>
                      <a:fillRect/>
                    </a:stretch>
                  </pic:blipFill>
                  <pic:spPr>
                    <a:xfrm>
                      <a:off x="0" y="0"/>
                      <a:ext cx="381000" cy="368300"/>
                    </a:xfrm>
                    <a:prstGeom prst="rect">
                      <a:avLst/>
                    </a:prstGeom>
                  </pic:spPr>
                </pic:pic>
              </a:graphicData>
            </a:graphic>
          </wp:anchor>
        </w:drawing>
      </w:r>
      <w:r>
        <w:rPr>
          <w:rFonts w:hint="eastAsia" w:ascii="宋体" w:hAnsi="宋体" w:eastAsia="宋体" w:cs="宋体"/>
          <w:sz w:val="32"/>
          <w:szCs w:val="32"/>
        </w:rPr>
        <w:t>2021年秋季期期末教学质量检测</w:t>
      </w:r>
    </w:p>
    <w:p>
      <w:pPr>
        <w:jc w:val="center"/>
        <w:rPr>
          <w:rFonts w:hint="eastAsia" w:ascii="宋体" w:hAnsi="宋体" w:eastAsia="宋体" w:cs="宋体"/>
          <w:b/>
          <w:bCs/>
          <w:sz w:val="36"/>
          <w:szCs w:val="36"/>
        </w:rPr>
      </w:pPr>
      <w:r>
        <w:rPr>
          <w:rFonts w:hint="eastAsia" w:ascii="宋体" w:hAnsi="宋体" w:eastAsia="宋体" w:cs="宋体"/>
          <w:b/>
          <w:bCs/>
          <w:sz w:val="36"/>
          <w:szCs w:val="36"/>
        </w:rPr>
        <w:t>九年级道德与法治</w:t>
      </w:r>
    </w:p>
    <w:p>
      <w:pPr>
        <w:jc w:val="center"/>
        <w:rPr>
          <w:rFonts w:hint="eastAsia" w:ascii="宋体" w:hAnsi="宋体" w:eastAsia="宋体" w:cs="宋体"/>
          <w:sz w:val="28"/>
          <w:szCs w:val="28"/>
        </w:rPr>
      </w:pPr>
      <w:r>
        <w:rPr>
          <w:rFonts w:hint="eastAsia" w:ascii="宋体" w:hAnsi="宋体" w:eastAsia="宋体" w:cs="宋体"/>
          <w:sz w:val="28"/>
          <w:szCs w:val="28"/>
        </w:rPr>
        <w:t>（本试卷分第I卷和第II卷，考试时间60分钟，赋分60分）</w:t>
      </w:r>
    </w:p>
    <w:p>
      <w:pPr>
        <w:jc w:val="center"/>
        <w:rPr>
          <w:rFonts w:hint="eastAsia" w:ascii="宋体" w:hAnsi="宋体" w:eastAsia="宋体" w:cs="宋体"/>
        </w:rPr>
      </w:pPr>
      <w:r>
        <w:rPr>
          <w:rFonts w:hint="eastAsia" w:ascii="宋体" w:hAnsi="宋体" w:eastAsia="宋体" w:cs="宋体"/>
        </w:rPr>
        <w:t>注意：答案一律填写在答题卡上，在试卷上作答无效。</w:t>
      </w:r>
    </w:p>
    <w:p>
      <w:pPr>
        <w:jc w:val="center"/>
        <w:rPr>
          <w:rFonts w:hint="eastAsia" w:ascii="宋体" w:hAnsi="宋体" w:eastAsia="宋体" w:cs="宋体"/>
          <w:b/>
          <w:bCs/>
          <w:sz w:val="32"/>
          <w:szCs w:val="32"/>
        </w:rPr>
      </w:pPr>
      <w:r>
        <w:rPr>
          <w:rFonts w:hint="eastAsia" w:ascii="宋体" w:hAnsi="宋体" w:eastAsia="宋体" w:cs="宋体"/>
          <w:b/>
          <w:bCs/>
          <w:sz w:val="32"/>
          <w:szCs w:val="32"/>
        </w:rPr>
        <w:t>第I卷（选择题，共34分）</w:t>
      </w:r>
    </w:p>
    <w:p>
      <w:pPr>
        <w:rPr>
          <w:rFonts w:hint="eastAsia"/>
        </w:rPr>
      </w:pPr>
      <w:r>
        <w:rPr>
          <w:rFonts w:hint="eastAsia"/>
        </w:rPr>
        <w:t>一、选择题（下列各小题的备选项中，只有一项最符合题目要求。每小题2分，共34分）</w:t>
      </w:r>
    </w:p>
    <w:tbl>
      <w:tblPr>
        <w:tblStyle w:val="6"/>
        <w:tblW w:w="1124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24"/>
        <w:gridCol w:w="1676"/>
        <w:gridCol w:w="61"/>
        <w:gridCol w:w="333"/>
        <w:gridCol w:w="498"/>
        <w:gridCol w:w="311"/>
        <w:gridCol w:w="473"/>
        <w:gridCol w:w="49"/>
        <w:gridCol w:w="666"/>
        <w:gridCol w:w="583"/>
        <w:gridCol w:w="378"/>
        <w:gridCol w:w="37"/>
        <w:gridCol w:w="999"/>
        <w:gridCol w:w="640"/>
        <w:gridCol w:w="25"/>
        <w:gridCol w:w="831"/>
        <w:gridCol w:w="501"/>
        <w:gridCol w:w="319"/>
        <w:gridCol w:w="13"/>
        <w:gridCol w:w="22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4" w:type="dxa"/>
          </w:tcPr>
          <w:p>
            <w:pPr>
              <w:rPr>
                <w:rFonts w:hint="eastAsia"/>
                <w:vertAlign w:val="baseline"/>
              </w:rPr>
            </w:pPr>
            <w:r>
              <w:rPr>
                <w:rFonts w:hint="eastAsia"/>
              </w:rPr>
              <w:t>1.</w:t>
            </w:r>
          </w:p>
        </w:tc>
        <w:tc>
          <w:tcPr>
            <w:tcW w:w="10620" w:type="dxa"/>
            <w:gridSpan w:val="19"/>
          </w:tcPr>
          <w:p>
            <w:pPr>
              <w:rPr>
                <w:rFonts w:hint="eastAsia"/>
              </w:rPr>
            </w:pPr>
            <w:r>
              <w:rPr>
                <w:rFonts w:hint="eastAsia"/>
              </w:rPr>
              <w:t>2021年11月11日中国共产党第十九届六中全会通过《中共中央关于党的百年奋斗重大成就和历史经验的决议》指出，一百年来，党始终践行初心使命，团结带领全国各族人民绘就了人类发展史上的壮美画卷，中华民族伟大复兴展现出前所未有的光明前景。我们坚信，在过去一百年赢得了伟大胜利和荣光的中国共产党和中国人民，必将在新时代新征程上赢得更加伟大的胜利和荣光。这说明中国共产党</w:t>
            </w:r>
          </w:p>
          <w:p>
            <w:pPr>
              <w:rPr>
                <w:rFonts w:hint="eastAsia"/>
              </w:rPr>
            </w:pPr>
            <w:r>
              <w:rPr>
                <w:rFonts w:hint="eastAsia"/>
              </w:rPr>
              <w:t>①以人民为中心，引领全体人民朝着共同富裕稳步前进</w:t>
            </w:r>
          </w:p>
          <w:p>
            <w:pPr>
              <w:rPr>
                <w:rFonts w:hint="eastAsia"/>
              </w:rPr>
            </w:pPr>
            <w:r>
              <w:rPr>
                <w:rFonts w:hint="eastAsia"/>
              </w:rPr>
              <w:t>②是最高经济领导力量，党是领导一切的</w:t>
            </w:r>
          </w:p>
          <w:p>
            <w:pPr>
              <w:rPr>
                <w:rFonts w:hint="eastAsia"/>
              </w:rPr>
            </w:pPr>
            <w:r>
              <w:rPr>
                <w:rFonts w:hint="eastAsia"/>
              </w:rPr>
              <w:t>③以人民对美好生活的向往作为奋斗目标</w:t>
            </w:r>
          </w:p>
          <w:p>
            <w:pPr>
              <w:rPr>
                <w:rFonts w:hint="eastAsia"/>
                <w:vertAlign w:val="baseline"/>
              </w:rPr>
            </w:pPr>
            <w:r>
              <w:rPr>
                <w:rFonts w:hint="eastAsia"/>
              </w:rPr>
              <w:t>④以实现中华民族伟大复兴为最高理想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4" w:type="dxa"/>
          </w:tcPr>
          <w:p>
            <w:pPr>
              <w:rPr>
                <w:rFonts w:hint="eastAsia"/>
                <w:vertAlign w:val="baseline"/>
              </w:rPr>
            </w:pPr>
          </w:p>
        </w:tc>
        <w:tc>
          <w:tcPr>
            <w:tcW w:w="2568" w:type="dxa"/>
            <w:gridSpan w:val="4"/>
          </w:tcPr>
          <w:p>
            <w:pPr>
              <w:rPr>
                <w:rFonts w:hint="eastAsia"/>
                <w:vertAlign w:val="baseline"/>
              </w:rPr>
            </w:pPr>
            <w:r>
              <w:rPr>
                <w:rFonts w:hint="eastAsia"/>
              </w:rPr>
              <w:t>A.</w:t>
            </w:r>
            <w:r>
              <w:rPr>
                <w:rFonts w:hint="eastAsia"/>
                <w:lang w:val="en-US" w:eastAsia="zh-CN"/>
              </w:rPr>
              <w:t xml:space="preserve"> </w:t>
            </w:r>
            <w:r>
              <w:rPr>
                <w:rFonts w:hint="eastAsia"/>
              </w:rPr>
              <w:t>①④</w:t>
            </w:r>
          </w:p>
        </w:tc>
        <w:tc>
          <w:tcPr>
            <w:tcW w:w="2497" w:type="dxa"/>
            <w:gridSpan w:val="7"/>
          </w:tcPr>
          <w:p>
            <w:pPr>
              <w:rPr>
                <w:rFonts w:hint="eastAsia"/>
                <w:vertAlign w:val="baseline"/>
              </w:rPr>
            </w:pPr>
            <w:r>
              <w:rPr>
                <w:rFonts w:hint="eastAsia"/>
              </w:rPr>
              <w:t>B.</w:t>
            </w:r>
            <w:r>
              <w:rPr>
                <w:rFonts w:hint="eastAsia"/>
                <w:lang w:val="en-US" w:eastAsia="zh-CN"/>
              </w:rPr>
              <w:t xml:space="preserve"> </w:t>
            </w:r>
            <w:r>
              <w:rPr>
                <w:rFonts w:hint="eastAsia"/>
              </w:rPr>
              <w:t>②③</w:t>
            </w:r>
          </w:p>
        </w:tc>
        <w:tc>
          <w:tcPr>
            <w:tcW w:w="2495" w:type="dxa"/>
            <w:gridSpan w:val="4"/>
          </w:tcPr>
          <w:p>
            <w:pPr>
              <w:rPr>
                <w:rFonts w:hint="eastAsia"/>
                <w:vertAlign w:val="baseline"/>
              </w:rPr>
            </w:pPr>
            <w:r>
              <w:rPr>
                <w:rFonts w:hint="eastAsia"/>
              </w:rPr>
              <w:t>C.</w:t>
            </w:r>
            <w:r>
              <w:rPr>
                <w:rFonts w:hint="eastAsia"/>
                <w:lang w:val="en-US" w:eastAsia="zh-CN"/>
              </w:rPr>
              <w:t xml:space="preserve"> </w:t>
            </w:r>
            <w:r>
              <w:rPr>
                <w:rFonts w:hint="eastAsia"/>
              </w:rPr>
              <w:t>①③</w:t>
            </w:r>
          </w:p>
        </w:tc>
        <w:tc>
          <w:tcPr>
            <w:tcW w:w="3060" w:type="dxa"/>
            <w:gridSpan w:val="4"/>
          </w:tcPr>
          <w:p>
            <w:pPr>
              <w:rPr>
                <w:rFonts w:hint="eastAsia"/>
                <w:vertAlign w:val="baseline"/>
              </w:rPr>
            </w:pPr>
            <w:r>
              <w:rPr>
                <w:rFonts w:hint="eastAsia"/>
              </w:rPr>
              <w:t>D.</w:t>
            </w:r>
            <w:r>
              <w:rPr>
                <w:rFonts w:hint="eastAsia"/>
                <w:lang w:val="en-US" w:eastAsia="zh-CN"/>
              </w:rPr>
              <w:t xml:space="preserve"> </w:t>
            </w:r>
            <w:r>
              <w:rPr>
                <w:rFonts w:hint="eastAsia"/>
              </w:rPr>
              <w:t>②④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4" w:type="dxa"/>
          </w:tcPr>
          <w:p>
            <w:pPr>
              <w:rPr>
                <w:rFonts w:hint="eastAsia"/>
                <w:vertAlign w:val="baseline"/>
              </w:rPr>
            </w:pPr>
            <w:r>
              <w:rPr>
                <w:rFonts w:hint="eastAsia"/>
              </w:rPr>
              <w:t>2．</w:t>
            </w:r>
          </w:p>
        </w:tc>
        <w:tc>
          <w:tcPr>
            <w:tcW w:w="10620" w:type="dxa"/>
            <w:gridSpan w:val="19"/>
          </w:tcPr>
          <w:p>
            <w:pPr>
              <w:rPr>
                <w:rFonts w:hint="eastAsia"/>
              </w:rPr>
            </w:pPr>
            <w:r>
              <w:rPr>
                <w:rFonts w:hint="eastAsia"/>
              </w:rPr>
              <w:t>奋斗百年路，启航新征程。深入挖掘和科学探析中国共产党人精神谱系的理论与实践、传承与弘扬方法与路径，深切彰显中国共产党人精神谱系的当代价值，使之成为实现中华民族伟大复兴的磅礴力量具有深刻意义。对于中国共产党的精神谱系，下列认识正确的是</w:t>
            </w:r>
          </w:p>
          <w:p>
            <w:pPr>
              <w:rPr>
                <w:rFonts w:hint="eastAsia"/>
              </w:rPr>
            </w:pPr>
            <w:r>
              <w:rPr>
                <w:rFonts w:hint="eastAsia"/>
              </w:rPr>
              <w:t>A.</w:t>
            </w:r>
            <w:r>
              <w:rPr>
                <w:rFonts w:hint="eastAsia"/>
                <w:lang w:val="en-US" w:eastAsia="zh-CN"/>
              </w:rPr>
              <w:t xml:space="preserve"> </w:t>
            </w:r>
            <w:r>
              <w:rPr>
                <w:rFonts w:hint="eastAsia"/>
              </w:rPr>
              <w:t>愚公移山精神是敢想敢干、不满足现状的精神</w:t>
            </w:r>
          </w:p>
          <w:p>
            <w:pPr>
              <w:rPr>
                <w:rFonts w:hint="eastAsia"/>
              </w:rPr>
            </w:pPr>
            <w:r>
              <w:rPr>
                <w:rFonts w:hint="eastAsia"/>
              </w:rPr>
              <w:t>B.</w:t>
            </w:r>
            <w:r>
              <w:rPr>
                <w:rFonts w:hint="eastAsia"/>
                <w:lang w:val="en-US" w:eastAsia="zh-CN"/>
              </w:rPr>
              <w:t xml:space="preserve"> </w:t>
            </w:r>
            <w:r>
              <w:rPr>
                <w:rFonts w:hint="eastAsia"/>
              </w:rPr>
              <w:t>建党精神是中国共产党的精神之源</w:t>
            </w:r>
          </w:p>
          <w:p>
            <w:pPr>
              <w:rPr>
                <w:rFonts w:hint="eastAsia"/>
              </w:rPr>
            </w:pPr>
            <w:r>
              <w:rPr>
                <w:rFonts w:hint="eastAsia"/>
              </w:rPr>
              <w:t>C.</w:t>
            </w:r>
            <w:r>
              <w:rPr>
                <w:rFonts w:hint="eastAsia"/>
                <w:lang w:val="en-US" w:eastAsia="zh-CN"/>
              </w:rPr>
              <w:t xml:space="preserve"> </w:t>
            </w:r>
            <w:r>
              <w:rPr>
                <w:rFonts w:hint="eastAsia"/>
              </w:rPr>
              <w:t>红旗渠精神是改革开放时期对民族精神的丰富和发展</w:t>
            </w:r>
          </w:p>
          <w:p>
            <w:pPr>
              <w:rPr>
                <w:rFonts w:hint="eastAsia"/>
                <w:vertAlign w:val="baseline"/>
              </w:rPr>
            </w:pPr>
            <w:r>
              <w:rPr>
                <w:rFonts w:hint="eastAsia"/>
              </w:rPr>
              <w:t>D.</w:t>
            </w:r>
            <w:r>
              <w:rPr>
                <w:rFonts w:hint="eastAsia"/>
                <w:lang w:val="en-US" w:eastAsia="zh-CN"/>
              </w:rPr>
              <w:t xml:space="preserve"> </w:t>
            </w:r>
            <w:r>
              <w:rPr>
                <w:rFonts w:hint="eastAsia"/>
              </w:rPr>
              <w:t>抗疫精神与中华民族文化基因一脉相承，是中华文化的精髓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4" w:type="dxa"/>
          </w:tcPr>
          <w:p>
            <w:pPr>
              <w:rPr>
                <w:rFonts w:hint="eastAsia"/>
                <w:vertAlign w:val="baseline"/>
              </w:rPr>
            </w:pPr>
            <w:r>
              <w:rPr>
                <w:rFonts w:hint="eastAsia"/>
              </w:rPr>
              <w:t>3.</w:t>
            </w:r>
          </w:p>
        </w:tc>
        <w:tc>
          <w:tcPr>
            <w:tcW w:w="10620" w:type="dxa"/>
            <w:gridSpan w:val="19"/>
          </w:tcPr>
          <w:p>
            <w:pPr>
              <w:rPr>
                <w:rFonts w:hint="eastAsia"/>
              </w:rPr>
            </w:pPr>
            <w:r>
              <w:rPr>
                <w:rFonts w:hint="eastAsia"/>
              </w:rPr>
              <w:t>2021年11月3日，2020年度国家科学技术奖励大会在京召开，国家最高科学技术奖获得者中再添两位科学家</w:t>
            </w:r>
            <w:r>
              <w:rPr>
                <w:rFonts w:hint="eastAsia"/>
                <w:lang w:eastAsia="zh-CN"/>
              </w:rPr>
              <w:t>——</w:t>
            </w:r>
            <w:r>
              <w:rPr>
                <w:rFonts w:hint="eastAsia"/>
              </w:rPr>
              <w:t>顾诵芬和王大中。会上，李克强总理说，我们党高度重视科技事业，尊重关心科技工作者，坚持创新在我国现代化建设全局中的核心地位，全面提高科技创新能力，依靠科技创新塑造发展新优势。这体现我国</w:t>
            </w:r>
          </w:p>
          <w:p>
            <w:pPr>
              <w:rPr>
                <w:rFonts w:hint="eastAsia"/>
              </w:rPr>
            </w:pPr>
            <w:r>
              <w:rPr>
                <w:rFonts w:hint="eastAsia"/>
              </w:rPr>
              <w:t>①营造尊重劳动、尊重知识、尊重人才、尊重创造的氛围</w:t>
            </w:r>
          </w:p>
          <w:p>
            <w:pPr>
              <w:rPr>
                <w:rFonts w:hint="eastAsia"/>
              </w:rPr>
            </w:pPr>
            <w:r>
              <w:rPr>
                <w:rFonts w:hint="eastAsia"/>
              </w:rPr>
              <w:t>②激励基础科学研究，重视创新成果</w:t>
            </w:r>
          </w:p>
          <w:p>
            <w:pPr>
              <w:rPr>
                <w:rFonts w:hint="eastAsia"/>
              </w:rPr>
            </w:pPr>
            <w:r>
              <w:rPr>
                <w:rFonts w:hint="eastAsia"/>
              </w:rPr>
              <w:t>③实施科教兴国、人才强国、创新驱动基本国策</w:t>
            </w:r>
          </w:p>
          <w:p>
            <w:pPr>
              <w:rPr>
                <w:rFonts w:hint="eastAsia"/>
              </w:rPr>
            </w:pPr>
            <w:r>
              <w:rPr>
                <w:rFonts w:hint="eastAsia"/>
              </w:rPr>
              <w:t>④重视发展教育，培养创新人才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4" w:type="dxa"/>
          </w:tcPr>
          <w:p>
            <w:pPr>
              <w:rPr>
                <w:rFonts w:hint="eastAsia"/>
                <w:vertAlign w:val="baseline"/>
              </w:rPr>
            </w:pPr>
          </w:p>
        </w:tc>
        <w:tc>
          <w:tcPr>
            <w:tcW w:w="2568" w:type="dxa"/>
            <w:gridSpan w:val="4"/>
          </w:tcPr>
          <w:p>
            <w:pPr>
              <w:rPr>
                <w:rFonts w:hint="eastAsia"/>
                <w:vertAlign w:val="baseline"/>
              </w:rPr>
            </w:pPr>
            <w:r>
              <w:rPr>
                <w:rFonts w:hint="eastAsia"/>
              </w:rPr>
              <w:t>A.</w:t>
            </w:r>
            <w:r>
              <w:rPr>
                <w:rFonts w:hint="eastAsia"/>
                <w:lang w:val="en-US" w:eastAsia="zh-CN"/>
              </w:rPr>
              <w:t xml:space="preserve"> </w:t>
            </w:r>
            <w:r>
              <w:rPr>
                <w:rFonts w:hint="eastAsia"/>
              </w:rPr>
              <w:t>①④</w:t>
            </w:r>
          </w:p>
        </w:tc>
        <w:tc>
          <w:tcPr>
            <w:tcW w:w="2497" w:type="dxa"/>
            <w:gridSpan w:val="7"/>
          </w:tcPr>
          <w:p>
            <w:pPr>
              <w:rPr>
                <w:rFonts w:hint="eastAsia"/>
                <w:vertAlign w:val="baseline"/>
              </w:rPr>
            </w:pPr>
            <w:r>
              <w:rPr>
                <w:rFonts w:hint="eastAsia"/>
              </w:rPr>
              <w:t>B.</w:t>
            </w:r>
            <w:r>
              <w:rPr>
                <w:rFonts w:hint="eastAsia"/>
                <w:lang w:val="en-US" w:eastAsia="zh-CN"/>
              </w:rPr>
              <w:t xml:space="preserve"> </w:t>
            </w:r>
            <w:r>
              <w:rPr>
                <w:rFonts w:hint="eastAsia"/>
              </w:rPr>
              <w:t>③④</w:t>
            </w:r>
          </w:p>
        </w:tc>
        <w:tc>
          <w:tcPr>
            <w:tcW w:w="2495" w:type="dxa"/>
            <w:gridSpan w:val="4"/>
          </w:tcPr>
          <w:p>
            <w:pPr>
              <w:rPr>
                <w:rFonts w:hint="eastAsia"/>
                <w:vertAlign w:val="baseline"/>
              </w:rPr>
            </w:pPr>
            <w:r>
              <w:rPr>
                <w:rFonts w:hint="eastAsia"/>
              </w:rPr>
              <w:t>C.</w:t>
            </w:r>
            <w:r>
              <w:rPr>
                <w:rFonts w:hint="eastAsia"/>
                <w:lang w:val="en-US" w:eastAsia="zh-CN"/>
              </w:rPr>
              <w:t xml:space="preserve"> </w:t>
            </w:r>
            <w:r>
              <w:rPr>
                <w:rFonts w:hint="eastAsia"/>
              </w:rPr>
              <w:t>②③</w:t>
            </w:r>
          </w:p>
        </w:tc>
        <w:tc>
          <w:tcPr>
            <w:tcW w:w="3060" w:type="dxa"/>
            <w:gridSpan w:val="4"/>
          </w:tcPr>
          <w:p>
            <w:pPr>
              <w:rPr>
                <w:rFonts w:hint="eastAsia"/>
                <w:vertAlign w:val="baseline"/>
              </w:rPr>
            </w:pPr>
            <w:r>
              <w:rPr>
                <w:rFonts w:hint="eastAsia"/>
              </w:rPr>
              <w:t>D.</w:t>
            </w:r>
            <w:r>
              <w:rPr>
                <w:rFonts w:hint="eastAsia"/>
                <w:lang w:val="en-US" w:eastAsia="zh-CN"/>
              </w:rPr>
              <w:t xml:space="preserve"> </w:t>
            </w:r>
            <w:r>
              <w:rPr>
                <w:rFonts w:hint="eastAsia"/>
              </w:rPr>
              <w:t>①②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4" w:type="dxa"/>
          </w:tcPr>
          <w:p>
            <w:pPr>
              <w:rPr>
                <w:rFonts w:hint="eastAsia"/>
                <w:vertAlign w:val="baseline"/>
              </w:rPr>
            </w:pPr>
            <w:r>
              <w:rPr>
                <w:rFonts w:hint="eastAsia"/>
              </w:rPr>
              <w:t>4．</w:t>
            </w:r>
          </w:p>
        </w:tc>
        <w:tc>
          <w:tcPr>
            <w:tcW w:w="10620" w:type="dxa"/>
            <w:gridSpan w:val="19"/>
          </w:tcPr>
          <w:p>
            <w:pPr>
              <w:rPr>
                <w:rFonts w:hint="eastAsia"/>
              </w:rPr>
            </w:pPr>
            <w:r>
              <w:rPr>
                <w:rFonts w:hint="eastAsia"/>
              </w:rPr>
              <w:t>十三届全国人大常委会第三十一次会议表决通过《中华人民共和国家庭教育促进法》，于2022年1月1日起施行。制定该法，是基于</w:t>
            </w:r>
          </w:p>
          <w:p>
            <w:pPr>
              <w:rPr>
                <w:rFonts w:hint="eastAsia"/>
              </w:rPr>
            </w:pPr>
            <w:r>
              <w:rPr>
                <w:rFonts w:hint="eastAsia"/>
              </w:rPr>
              <w:t>①教育寄托着亿万家庭对美好生活的期盼</w:t>
            </w:r>
          </w:p>
          <w:p>
            <w:pPr>
              <w:rPr>
                <w:rFonts w:hint="eastAsia"/>
              </w:rPr>
            </w:pPr>
            <w:r>
              <w:rPr>
                <w:rFonts w:hint="eastAsia"/>
              </w:rPr>
              <w:t>②它是促进未成年人健康成长和全面发展的根本保障</w:t>
            </w:r>
          </w:p>
          <w:p>
            <w:pPr>
              <w:rPr>
                <w:rFonts w:hint="eastAsia"/>
              </w:rPr>
            </w:pPr>
            <w:r>
              <w:rPr>
                <w:rFonts w:hint="eastAsia"/>
              </w:rPr>
              <w:t>③它是大力弘扬中华民族家庭美德的法治体现</w:t>
            </w:r>
          </w:p>
          <w:p>
            <w:pPr>
              <w:rPr>
                <w:rFonts w:hint="eastAsia"/>
                <w:vertAlign w:val="baseline"/>
              </w:rPr>
            </w:pPr>
            <w:r>
              <w:rPr>
                <w:rFonts w:hint="eastAsia" w:eastAsiaTheme="minorEastAsia"/>
                <w:lang w:eastAsia="zh-CN"/>
              </w:rPr>
              <w:drawing>
                <wp:anchor distT="0" distB="0" distL="114300" distR="114300" simplePos="0" relativeHeight="251659264" behindDoc="0" locked="0" layoutInCell="1" allowOverlap="1">
                  <wp:simplePos x="0" y="0"/>
                  <wp:positionH relativeFrom="column">
                    <wp:posOffset>4055745</wp:posOffset>
                  </wp:positionH>
                  <wp:positionV relativeFrom="paragraph">
                    <wp:posOffset>5715</wp:posOffset>
                  </wp:positionV>
                  <wp:extent cx="1953260" cy="1016000"/>
                  <wp:effectExtent l="0" t="0" r="8890" b="12700"/>
                  <wp:wrapNone/>
                  <wp:docPr id="2" name="图片 2"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5"/>
                          <pic:cNvPicPr>
                            <a:picLocks noChangeAspect="1"/>
                          </pic:cNvPicPr>
                        </pic:nvPicPr>
                        <pic:blipFill>
                          <a:blip r:embed="rId7"/>
                          <a:srcRect l="2128" b="14063"/>
                          <a:stretch>
                            <a:fillRect/>
                          </a:stretch>
                        </pic:blipFill>
                        <pic:spPr>
                          <a:xfrm>
                            <a:off x="0" y="0"/>
                            <a:ext cx="1953260" cy="1016000"/>
                          </a:xfrm>
                          <a:prstGeom prst="rect">
                            <a:avLst/>
                          </a:prstGeom>
                        </pic:spPr>
                      </pic:pic>
                    </a:graphicData>
                  </a:graphic>
                </wp:anchor>
              </w:drawing>
            </w:r>
            <w:r>
              <w:rPr>
                <w:rFonts w:hint="eastAsia"/>
              </w:rPr>
              <w:t>④家庭教育是民族振兴、社会进步的基石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4" w:type="dxa"/>
          </w:tcPr>
          <w:p>
            <w:pPr>
              <w:rPr>
                <w:rFonts w:hint="eastAsia"/>
                <w:vertAlign w:val="baseline"/>
              </w:rPr>
            </w:pPr>
          </w:p>
        </w:tc>
        <w:tc>
          <w:tcPr>
            <w:tcW w:w="1676" w:type="dxa"/>
          </w:tcPr>
          <w:p>
            <w:pPr>
              <w:rPr>
                <w:rFonts w:hint="eastAsia"/>
                <w:vertAlign w:val="baseline"/>
              </w:rPr>
            </w:pPr>
            <w:r>
              <w:rPr>
                <w:rFonts w:hint="eastAsia"/>
              </w:rPr>
              <w:t>A.</w:t>
            </w:r>
            <w:r>
              <w:rPr>
                <w:rFonts w:hint="eastAsia"/>
                <w:lang w:val="en-US" w:eastAsia="zh-CN"/>
              </w:rPr>
              <w:t xml:space="preserve"> </w:t>
            </w:r>
            <w:r>
              <w:rPr>
                <w:rFonts w:hint="eastAsia"/>
              </w:rPr>
              <w:t>①②</w:t>
            </w:r>
          </w:p>
        </w:tc>
        <w:tc>
          <w:tcPr>
            <w:tcW w:w="1676" w:type="dxa"/>
            <w:gridSpan w:val="5"/>
          </w:tcPr>
          <w:p>
            <w:pPr>
              <w:rPr>
                <w:rFonts w:hint="eastAsia"/>
                <w:vertAlign w:val="baseline"/>
              </w:rPr>
            </w:pPr>
            <w:r>
              <w:rPr>
                <w:rFonts w:hint="eastAsia"/>
              </w:rPr>
              <w:t>B.</w:t>
            </w:r>
            <w:r>
              <w:rPr>
                <w:rFonts w:hint="eastAsia"/>
                <w:lang w:val="en-US" w:eastAsia="zh-CN"/>
              </w:rPr>
              <w:t xml:space="preserve"> </w:t>
            </w:r>
            <w:r>
              <w:rPr>
                <w:rFonts w:hint="eastAsia"/>
              </w:rPr>
              <w:t>①④</w:t>
            </w:r>
          </w:p>
        </w:tc>
        <w:tc>
          <w:tcPr>
            <w:tcW w:w="1676" w:type="dxa"/>
            <w:gridSpan w:val="4"/>
          </w:tcPr>
          <w:p>
            <w:pPr>
              <w:rPr>
                <w:rFonts w:hint="eastAsia"/>
                <w:vertAlign w:val="baseline"/>
              </w:rPr>
            </w:pPr>
            <w:r>
              <w:rPr>
                <w:rFonts w:hint="eastAsia"/>
              </w:rPr>
              <w:t>C.</w:t>
            </w:r>
            <w:r>
              <w:rPr>
                <w:rFonts w:hint="eastAsia"/>
                <w:lang w:val="en-US" w:eastAsia="zh-CN"/>
              </w:rPr>
              <w:t xml:space="preserve"> </w:t>
            </w:r>
            <w:r>
              <w:rPr>
                <w:rFonts w:hint="eastAsia"/>
              </w:rPr>
              <w:t>①③</w:t>
            </w:r>
          </w:p>
        </w:tc>
        <w:tc>
          <w:tcPr>
            <w:tcW w:w="1676" w:type="dxa"/>
            <w:gridSpan w:val="3"/>
          </w:tcPr>
          <w:p>
            <w:pPr>
              <w:rPr>
                <w:rFonts w:hint="eastAsia"/>
                <w:vertAlign w:val="baseline"/>
              </w:rPr>
            </w:pPr>
            <w:r>
              <w:rPr>
                <w:rFonts w:hint="eastAsia"/>
              </w:rPr>
              <w:t>D.</w:t>
            </w:r>
            <w:r>
              <w:rPr>
                <w:rFonts w:hint="eastAsia"/>
                <w:lang w:val="en-US" w:eastAsia="zh-CN"/>
              </w:rPr>
              <w:t xml:space="preserve"> </w:t>
            </w:r>
            <w:r>
              <w:rPr>
                <w:rFonts w:hint="eastAsia"/>
              </w:rPr>
              <w:t>③④</w:t>
            </w:r>
          </w:p>
        </w:tc>
        <w:tc>
          <w:tcPr>
            <w:tcW w:w="1676" w:type="dxa"/>
            <w:gridSpan w:val="4"/>
          </w:tcPr>
          <w:p>
            <w:pPr>
              <w:rPr>
                <w:rFonts w:hint="eastAsia"/>
              </w:rPr>
            </w:pPr>
          </w:p>
        </w:tc>
        <w:tc>
          <w:tcPr>
            <w:tcW w:w="2240" w:type="dxa"/>
            <w:gridSpan w:val="2"/>
          </w:tcPr>
          <w:p>
            <w:pP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4" w:type="dxa"/>
          </w:tcPr>
          <w:p>
            <w:pPr>
              <w:rPr>
                <w:rFonts w:hint="eastAsia"/>
                <w:vertAlign w:val="baseline"/>
              </w:rPr>
            </w:pPr>
            <w:r>
              <w:rPr>
                <w:rFonts w:hint="eastAsia"/>
              </w:rPr>
              <w:t>5．</w:t>
            </w:r>
          </w:p>
        </w:tc>
        <w:tc>
          <w:tcPr>
            <w:tcW w:w="10620" w:type="dxa"/>
            <w:gridSpan w:val="19"/>
          </w:tcPr>
          <w:p>
            <w:pPr>
              <w:rPr>
                <w:rFonts w:hint="eastAsia"/>
                <w:vertAlign w:val="baseline"/>
              </w:rPr>
            </w:pPr>
            <w:r>
              <w:rPr>
                <w:rFonts w:hint="eastAsia"/>
              </w:rPr>
              <w:t>如右图所示，图中做法有利于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4" w:type="dxa"/>
          </w:tcPr>
          <w:p>
            <w:pPr>
              <w:rPr>
                <w:rFonts w:hint="eastAsia"/>
                <w:vertAlign w:val="baseline"/>
              </w:rPr>
            </w:pPr>
          </w:p>
        </w:tc>
        <w:tc>
          <w:tcPr>
            <w:tcW w:w="2879" w:type="dxa"/>
            <w:gridSpan w:val="5"/>
          </w:tcPr>
          <w:p>
            <w:pPr>
              <w:rPr>
                <w:rFonts w:hint="eastAsia"/>
              </w:rPr>
            </w:pPr>
            <w:r>
              <w:rPr>
                <w:rFonts w:hint="eastAsia"/>
              </w:rPr>
              <w:t>①实现人民当家作主</w:t>
            </w:r>
          </w:p>
          <w:p>
            <w:pPr>
              <w:rPr>
                <w:rFonts w:hint="eastAsia"/>
                <w:vertAlign w:val="baseline"/>
              </w:rPr>
            </w:pPr>
            <w:r>
              <w:rPr>
                <w:rFonts w:hint="eastAsia"/>
              </w:rPr>
              <w:t>③保障人民参与民主决策</w:t>
            </w:r>
          </w:p>
        </w:tc>
        <w:tc>
          <w:tcPr>
            <w:tcW w:w="7741" w:type="dxa"/>
            <w:gridSpan w:val="14"/>
          </w:tcPr>
          <w:p>
            <w:pPr>
              <w:rPr>
                <w:rFonts w:hint="eastAsia"/>
              </w:rPr>
            </w:pPr>
            <w:r>
              <w:rPr>
                <w:rFonts w:hint="eastAsia"/>
              </w:rPr>
              <w:t>②政府更好依法行政</w:t>
            </w:r>
          </w:p>
          <w:p>
            <w:pPr>
              <w:rPr>
                <w:rFonts w:hint="eastAsia"/>
                <w:vertAlign w:val="baseline"/>
              </w:rPr>
            </w:pPr>
            <w:r>
              <w:rPr>
                <w:rFonts w:hint="eastAsia"/>
              </w:rPr>
              <w:t>④公民遵纪守法守护正义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4" w:type="dxa"/>
          </w:tcPr>
          <w:p>
            <w:pPr>
              <w:rPr>
                <w:rFonts w:hint="eastAsia"/>
                <w:vertAlign w:val="baseline"/>
              </w:rPr>
            </w:pPr>
          </w:p>
        </w:tc>
        <w:tc>
          <w:tcPr>
            <w:tcW w:w="1737" w:type="dxa"/>
            <w:gridSpan w:val="2"/>
          </w:tcPr>
          <w:p>
            <w:pPr>
              <w:rPr>
                <w:rFonts w:hint="eastAsia"/>
                <w:vertAlign w:val="baseline"/>
              </w:rPr>
            </w:pPr>
            <w:r>
              <w:rPr>
                <w:rFonts w:hint="eastAsia"/>
              </w:rPr>
              <w:t>A.</w:t>
            </w:r>
            <w:r>
              <w:rPr>
                <w:rFonts w:hint="eastAsia"/>
                <w:lang w:val="en-US" w:eastAsia="zh-CN"/>
              </w:rPr>
              <w:t xml:space="preserve"> </w:t>
            </w:r>
            <w:r>
              <w:rPr>
                <w:rFonts w:hint="eastAsia"/>
              </w:rPr>
              <w:t>①②③</w:t>
            </w:r>
          </w:p>
        </w:tc>
        <w:tc>
          <w:tcPr>
            <w:tcW w:w="1664" w:type="dxa"/>
            <w:gridSpan w:val="5"/>
          </w:tcPr>
          <w:p>
            <w:pPr>
              <w:rPr>
                <w:rFonts w:hint="eastAsia"/>
                <w:vertAlign w:val="baseline"/>
              </w:rPr>
            </w:pPr>
            <w:r>
              <w:rPr>
                <w:rFonts w:hint="eastAsia"/>
              </w:rPr>
              <w:t>B.</w:t>
            </w:r>
            <w:r>
              <w:rPr>
                <w:rFonts w:hint="eastAsia"/>
                <w:lang w:val="en-US" w:eastAsia="zh-CN"/>
              </w:rPr>
              <w:t xml:space="preserve"> </w:t>
            </w:r>
            <w:r>
              <w:rPr>
                <w:rFonts w:hint="eastAsia"/>
              </w:rPr>
              <w:t>①②④</w:t>
            </w:r>
          </w:p>
        </w:tc>
        <w:tc>
          <w:tcPr>
            <w:tcW w:w="1664" w:type="dxa"/>
            <w:gridSpan w:val="4"/>
          </w:tcPr>
          <w:p>
            <w:pPr>
              <w:rPr>
                <w:rFonts w:hint="eastAsia"/>
                <w:vertAlign w:val="baseline"/>
              </w:rPr>
            </w:pPr>
            <w:r>
              <w:rPr>
                <w:rFonts w:hint="eastAsia"/>
              </w:rPr>
              <w:t>C.</w:t>
            </w:r>
            <w:r>
              <w:rPr>
                <w:rFonts w:hint="eastAsia"/>
                <w:lang w:val="en-US" w:eastAsia="zh-CN"/>
              </w:rPr>
              <w:t xml:space="preserve"> </w:t>
            </w:r>
            <w:r>
              <w:rPr>
                <w:rFonts w:hint="eastAsia"/>
              </w:rPr>
              <w:t>①③④</w:t>
            </w:r>
          </w:p>
        </w:tc>
        <w:tc>
          <w:tcPr>
            <w:tcW w:w="1664" w:type="dxa"/>
            <w:gridSpan w:val="3"/>
          </w:tcPr>
          <w:p>
            <w:pPr>
              <w:rPr>
                <w:rFonts w:hint="eastAsia"/>
              </w:rPr>
            </w:pPr>
            <w:r>
              <w:rPr>
                <w:rFonts w:hint="eastAsia"/>
              </w:rPr>
              <w:t>D.</w:t>
            </w:r>
            <w:r>
              <w:rPr>
                <w:rFonts w:hint="eastAsia"/>
                <w:lang w:val="en-US" w:eastAsia="zh-CN"/>
              </w:rPr>
              <w:t xml:space="preserve"> </w:t>
            </w:r>
            <w:r>
              <w:rPr>
                <w:rFonts w:hint="eastAsia"/>
              </w:rPr>
              <w:t>②③④</w:t>
            </w:r>
          </w:p>
        </w:tc>
        <w:tc>
          <w:tcPr>
            <w:tcW w:w="1664" w:type="dxa"/>
            <w:gridSpan w:val="4"/>
          </w:tcPr>
          <w:p>
            <w:pPr>
              <w:rPr>
                <w:rFonts w:hint="eastAsia"/>
              </w:rPr>
            </w:pPr>
          </w:p>
        </w:tc>
        <w:tc>
          <w:tcPr>
            <w:tcW w:w="2227" w:type="dxa"/>
          </w:tcPr>
          <w:p>
            <w:pP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4" w:type="dxa"/>
          </w:tcPr>
          <w:p>
            <w:pPr>
              <w:rPr>
                <w:rFonts w:hint="default" w:eastAsiaTheme="minorEastAsia"/>
                <w:vertAlign w:val="baseline"/>
                <w:lang w:val="en-US" w:eastAsia="zh-CN"/>
              </w:rPr>
            </w:pPr>
            <w:r>
              <w:rPr>
                <w:rFonts w:hint="eastAsia"/>
                <w:vertAlign w:val="baseline"/>
                <w:lang w:val="en-US" w:eastAsia="zh-CN"/>
              </w:rPr>
              <w:t>6.</w:t>
            </w:r>
          </w:p>
        </w:tc>
        <w:tc>
          <w:tcPr>
            <w:tcW w:w="10620" w:type="dxa"/>
            <w:gridSpan w:val="19"/>
          </w:tcPr>
          <w:p>
            <w:pPr>
              <w:rPr>
                <w:rFonts w:hint="eastAsia"/>
              </w:rPr>
            </w:pPr>
            <w:r>
              <w:rPr>
                <w:rFonts w:hint="eastAsia"/>
              </w:rPr>
              <w:t>坚持依法治国、依法执政、依法行政共同推进，法治国家、法治政府、法治社会一体建设，是习近平法治思想的核心要义“十个坚持”之一，为我们从全局上、整体上把握全面依法治国提供了科学指引。坚持“共同推进”、“一体建设”，需要</w:t>
            </w:r>
          </w:p>
          <w:p>
            <w:pPr>
              <w:rPr>
                <w:rFonts w:hint="eastAsia"/>
              </w:rPr>
            </w:pPr>
            <w:r>
              <w:rPr>
                <w:rFonts w:hint="eastAsia"/>
              </w:rPr>
              <w:t>①从严治党，把依法治国上升为党领导人民治理国家的基本方略</w:t>
            </w:r>
          </w:p>
          <w:p>
            <w:pPr>
              <w:rPr>
                <w:rFonts w:hint="eastAsia"/>
              </w:rPr>
            </w:pPr>
            <w:r>
              <w:rPr>
                <w:rFonts w:hint="eastAsia"/>
              </w:rPr>
              <w:t>②各级政府依法行政，全面提高法治政府建设水平</w:t>
            </w:r>
          </w:p>
          <w:p>
            <w:pPr>
              <w:rPr>
                <w:rFonts w:hint="eastAsia"/>
              </w:rPr>
            </w:pPr>
            <w:r>
              <w:rPr>
                <w:rFonts w:hint="eastAsia"/>
              </w:rPr>
              <w:t>③全国人大及其常委会行使最高立法权，进行科学、民主立法</w:t>
            </w:r>
          </w:p>
          <w:p>
            <w:pPr>
              <w:rPr>
                <w:rFonts w:hint="eastAsia"/>
                <w:vertAlign w:val="baseline"/>
              </w:rPr>
            </w:pPr>
            <w:r>
              <w:rPr>
                <w:rFonts w:hint="eastAsia"/>
              </w:rPr>
              <w:t>④坚持人民主体地位，增强全民法治观念，筑牢法治社会根基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4" w:type="dxa"/>
          </w:tcPr>
          <w:p>
            <w:pPr>
              <w:rPr>
                <w:rFonts w:hint="eastAsia"/>
                <w:vertAlign w:val="baseline"/>
              </w:rPr>
            </w:pPr>
          </w:p>
        </w:tc>
        <w:tc>
          <w:tcPr>
            <w:tcW w:w="2568" w:type="dxa"/>
            <w:gridSpan w:val="4"/>
          </w:tcPr>
          <w:p>
            <w:pPr>
              <w:rPr>
                <w:rFonts w:hint="eastAsia"/>
                <w:vertAlign w:val="baseline"/>
              </w:rPr>
            </w:pPr>
            <w:r>
              <w:rPr>
                <w:rFonts w:hint="eastAsia"/>
              </w:rPr>
              <w:t>A.</w:t>
            </w:r>
            <w:r>
              <w:rPr>
                <w:rFonts w:hint="eastAsia"/>
                <w:lang w:val="en-US" w:eastAsia="zh-CN"/>
              </w:rPr>
              <w:t xml:space="preserve"> </w:t>
            </w:r>
            <w:r>
              <w:rPr>
                <w:rFonts w:hint="eastAsia"/>
              </w:rPr>
              <w:t>①②</w:t>
            </w:r>
          </w:p>
        </w:tc>
        <w:tc>
          <w:tcPr>
            <w:tcW w:w="2497" w:type="dxa"/>
            <w:gridSpan w:val="7"/>
          </w:tcPr>
          <w:p>
            <w:pPr>
              <w:rPr>
                <w:rFonts w:hint="eastAsia"/>
                <w:vertAlign w:val="baseline"/>
              </w:rPr>
            </w:pPr>
            <w:r>
              <w:rPr>
                <w:rFonts w:hint="eastAsia"/>
              </w:rPr>
              <w:t>B.</w:t>
            </w:r>
            <w:r>
              <w:rPr>
                <w:rFonts w:hint="eastAsia"/>
                <w:lang w:val="en-US" w:eastAsia="zh-CN"/>
              </w:rPr>
              <w:t xml:space="preserve"> </w:t>
            </w:r>
            <w:r>
              <w:rPr>
                <w:rFonts w:hint="eastAsia"/>
              </w:rPr>
              <w:t>①③</w:t>
            </w:r>
          </w:p>
        </w:tc>
        <w:tc>
          <w:tcPr>
            <w:tcW w:w="2495" w:type="dxa"/>
            <w:gridSpan w:val="4"/>
          </w:tcPr>
          <w:p>
            <w:pPr>
              <w:rPr>
                <w:rFonts w:hint="eastAsia"/>
                <w:vertAlign w:val="baseline"/>
              </w:rPr>
            </w:pPr>
            <w:r>
              <w:rPr>
                <w:rFonts w:hint="eastAsia"/>
              </w:rPr>
              <w:t>C.</w:t>
            </w:r>
            <w:r>
              <w:rPr>
                <w:rFonts w:hint="eastAsia"/>
                <w:lang w:val="en-US" w:eastAsia="zh-CN"/>
              </w:rPr>
              <w:t xml:space="preserve"> </w:t>
            </w:r>
            <w:r>
              <w:rPr>
                <w:rFonts w:hint="eastAsia"/>
              </w:rPr>
              <w:t>②③</w:t>
            </w:r>
          </w:p>
        </w:tc>
        <w:tc>
          <w:tcPr>
            <w:tcW w:w="3060" w:type="dxa"/>
            <w:gridSpan w:val="4"/>
          </w:tcPr>
          <w:p>
            <w:pPr>
              <w:rPr>
                <w:rFonts w:hint="eastAsia"/>
                <w:vertAlign w:val="baseline"/>
              </w:rPr>
            </w:pPr>
            <w:r>
              <w:rPr>
                <w:rFonts w:hint="eastAsia"/>
              </w:rPr>
              <w:t>D.</w:t>
            </w:r>
            <w:r>
              <w:rPr>
                <w:rFonts w:hint="eastAsia"/>
                <w:lang w:val="en-US" w:eastAsia="zh-CN"/>
              </w:rPr>
              <w:t xml:space="preserve"> </w:t>
            </w:r>
            <w:r>
              <w:rPr>
                <w:rFonts w:hint="eastAsia"/>
              </w:rPr>
              <w:t>②④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4" w:type="dxa"/>
          </w:tcPr>
          <w:p>
            <w:pPr>
              <w:rPr>
                <w:rFonts w:hint="eastAsia"/>
                <w:vertAlign w:val="baseline"/>
              </w:rPr>
            </w:pPr>
          </w:p>
        </w:tc>
        <w:tc>
          <w:tcPr>
            <w:tcW w:w="10620" w:type="dxa"/>
            <w:gridSpan w:val="19"/>
          </w:tcPr>
          <w:p>
            <w:pPr>
              <w:rPr>
                <w:rFonts w:hint="eastAsia"/>
                <w:vertAlign w:val="baseline"/>
              </w:rPr>
            </w:pPr>
            <w:r>
              <w:rPr>
                <w:rFonts w:hint="eastAsia"/>
              </w:rPr>
              <w:t>2021年7月，第44届世界遗产大会以线上为主的方式在福州市举行。据此完成7-8题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4" w:type="dxa"/>
          </w:tcPr>
          <w:p>
            <w:pPr>
              <w:rPr>
                <w:rFonts w:hint="eastAsia"/>
                <w:vertAlign w:val="baseline"/>
              </w:rPr>
            </w:pPr>
            <w:r>
              <w:rPr>
                <w:rFonts w:hint="eastAsia"/>
              </w:rPr>
              <w:t>7.</w:t>
            </w:r>
          </w:p>
        </w:tc>
        <w:tc>
          <w:tcPr>
            <w:tcW w:w="10620" w:type="dxa"/>
            <w:gridSpan w:val="19"/>
          </w:tcPr>
          <w:p>
            <w:pPr>
              <w:rPr>
                <w:rFonts w:hint="eastAsia"/>
              </w:rPr>
            </w:pPr>
            <w:r>
              <w:rPr>
                <w:rFonts w:hint="eastAsia"/>
              </w:rPr>
              <w:t>2021年7月25日，中国申报的“泉州宋元中国的世界海洋商贸中心”</w:t>
            </w:r>
          </w:p>
          <w:p>
            <w:pPr>
              <w:rPr>
                <w:rFonts w:hint="eastAsia"/>
              </w:rPr>
            </w:pPr>
            <w:r>
              <w:rPr>
                <w:rFonts w:hint="eastAsia"/>
              </w:rPr>
              <w:t>项目被列入《世界遗产名录》。至此，我国共有56个世界遗产，</w:t>
            </w:r>
          </w:p>
          <w:p>
            <w:pPr>
              <w:rPr>
                <w:rFonts w:hint="eastAsia"/>
              </w:rPr>
            </w:pPr>
            <w:r>
              <w:rPr>
                <w:rFonts w:hint="eastAsia"/>
              </w:rPr>
              <w:t>居世界第一。泉州申遗成功</w:t>
            </w:r>
          </w:p>
          <w:p>
            <w:pPr>
              <w:rPr>
                <w:rFonts w:hint="eastAsia"/>
              </w:rPr>
            </w:pPr>
            <w:r>
              <w:rPr>
                <w:rFonts w:hint="eastAsia" w:eastAsiaTheme="minorEastAsia"/>
                <w:lang w:eastAsia="zh-CN"/>
              </w:rPr>
              <w:drawing>
                <wp:anchor distT="0" distB="0" distL="114300" distR="114300" simplePos="0" relativeHeight="251660288" behindDoc="0" locked="0" layoutInCell="1" allowOverlap="1">
                  <wp:simplePos x="0" y="0"/>
                  <wp:positionH relativeFrom="column">
                    <wp:posOffset>4714875</wp:posOffset>
                  </wp:positionH>
                  <wp:positionV relativeFrom="paragraph">
                    <wp:posOffset>43180</wp:posOffset>
                  </wp:positionV>
                  <wp:extent cx="1409700" cy="1819275"/>
                  <wp:effectExtent l="0" t="0" r="0" b="9525"/>
                  <wp:wrapNone/>
                  <wp:docPr id="3" name="图片 3" descr="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7"/>
                          <pic:cNvPicPr>
                            <a:picLocks noChangeAspect="1"/>
                          </pic:cNvPicPr>
                        </pic:nvPicPr>
                        <pic:blipFill>
                          <a:blip r:embed="rId8"/>
                          <a:stretch>
                            <a:fillRect/>
                          </a:stretch>
                        </pic:blipFill>
                        <pic:spPr>
                          <a:xfrm>
                            <a:off x="0" y="0"/>
                            <a:ext cx="1409700" cy="1819275"/>
                          </a:xfrm>
                          <a:prstGeom prst="rect">
                            <a:avLst/>
                          </a:prstGeom>
                        </pic:spPr>
                      </pic:pic>
                    </a:graphicData>
                  </a:graphic>
                </wp:anchor>
              </w:drawing>
            </w:r>
            <w:r>
              <w:rPr>
                <w:rFonts w:hint="eastAsia"/>
              </w:rPr>
              <w:t>①对于研究人类海洋商业文明发展具有重要意义</w:t>
            </w:r>
          </w:p>
          <w:p>
            <w:pPr>
              <w:rPr>
                <w:rFonts w:hint="eastAsia"/>
              </w:rPr>
            </w:pPr>
            <w:r>
              <w:rPr>
                <w:rFonts w:hint="eastAsia"/>
              </w:rPr>
              <w:t>②说明了中华文化得到世界各国的认同</w:t>
            </w:r>
          </w:p>
          <w:p>
            <w:pPr>
              <w:rPr>
                <w:rFonts w:hint="eastAsia" w:eastAsiaTheme="minorEastAsia"/>
                <w:lang w:eastAsia="zh-CN"/>
              </w:rPr>
            </w:pPr>
            <w:r>
              <w:rPr>
                <w:rFonts w:hint="eastAsia"/>
              </w:rPr>
              <w:t>③有利于向世界展现中国海洋文明的优秀成果</w:t>
            </w:r>
          </w:p>
          <w:p>
            <w:pPr>
              <w:rPr>
                <w:rFonts w:hint="eastAsia"/>
                <w:vertAlign w:val="baseline"/>
              </w:rPr>
            </w:pPr>
            <w:r>
              <w:rPr>
                <w:rFonts w:hint="eastAsia"/>
              </w:rPr>
              <w:t>④实现了对中华优秀传统文化的创造性转化、创新性发展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4" w:type="dxa"/>
          </w:tcPr>
          <w:p>
            <w:pPr>
              <w:rPr>
                <w:rFonts w:hint="eastAsia"/>
                <w:vertAlign w:val="baseline"/>
              </w:rPr>
            </w:pPr>
          </w:p>
        </w:tc>
        <w:tc>
          <w:tcPr>
            <w:tcW w:w="2070" w:type="dxa"/>
            <w:gridSpan w:val="3"/>
          </w:tcPr>
          <w:p>
            <w:pPr>
              <w:rPr>
                <w:rFonts w:hint="eastAsia"/>
                <w:vertAlign w:val="baseline"/>
              </w:rPr>
            </w:pPr>
            <w:r>
              <w:rPr>
                <w:rFonts w:hint="eastAsia"/>
              </w:rPr>
              <w:t>A.</w:t>
            </w:r>
            <w:r>
              <w:rPr>
                <w:rFonts w:hint="eastAsia"/>
                <w:lang w:val="en-US" w:eastAsia="zh-CN"/>
              </w:rPr>
              <w:t xml:space="preserve"> </w:t>
            </w:r>
            <w:r>
              <w:rPr>
                <w:rFonts w:hint="eastAsia"/>
              </w:rPr>
              <w:t>①②</w:t>
            </w:r>
          </w:p>
        </w:tc>
        <w:tc>
          <w:tcPr>
            <w:tcW w:w="1997" w:type="dxa"/>
            <w:gridSpan w:val="5"/>
          </w:tcPr>
          <w:p>
            <w:pPr>
              <w:rPr>
                <w:rFonts w:hint="eastAsia"/>
                <w:vertAlign w:val="baseline"/>
              </w:rPr>
            </w:pPr>
            <w:r>
              <w:rPr>
                <w:rFonts w:hint="eastAsia"/>
              </w:rPr>
              <w:t>B.</w:t>
            </w:r>
            <w:r>
              <w:rPr>
                <w:rFonts w:hint="eastAsia"/>
                <w:lang w:val="en-US" w:eastAsia="zh-CN"/>
              </w:rPr>
              <w:t xml:space="preserve"> </w:t>
            </w:r>
            <w:r>
              <w:rPr>
                <w:rFonts w:hint="eastAsia"/>
              </w:rPr>
              <w:t>①③</w:t>
            </w:r>
          </w:p>
        </w:tc>
        <w:tc>
          <w:tcPr>
            <w:tcW w:w="1997" w:type="dxa"/>
            <w:gridSpan w:val="4"/>
          </w:tcPr>
          <w:p>
            <w:pPr>
              <w:rPr>
                <w:rFonts w:hint="eastAsia"/>
                <w:vertAlign w:val="baseline"/>
              </w:rPr>
            </w:pPr>
            <w:r>
              <w:rPr>
                <w:rFonts w:hint="eastAsia"/>
              </w:rPr>
              <w:t>C.</w:t>
            </w:r>
            <w:r>
              <w:rPr>
                <w:rFonts w:hint="eastAsia"/>
                <w:lang w:val="en-US" w:eastAsia="zh-CN"/>
              </w:rPr>
              <w:t xml:space="preserve"> </w:t>
            </w:r>
            <w:r>
              <w:rPr>
                <w:rFonts w:hint="eastAsia"/>
              </w:rPr>
              <w:t>②④</w:t>
            </w:r>
          </w:p>
        </w:tc>
        <w:tc>
          <w:tcPr>
            <w:tcW w:w="1997" w:type="dxa"/>
            <w:gridSpan w:val="4"/>
          </w:tcPr>
          <w:p>
            <w:pPr>
              <w:rPr>
                <w:rFonts w:hint="eastAsia"/>
                <w:vertAlign w:val="baseline"/>
              </w:rPr>
            </w:pPr>
            <w:r>
              <w:rPr>
                <w:rFonts w:hint="eastAsia"/>
              </w:rPr>
              <w:t>D.</w:t>
            </w:r>
            <w:r>
              <w:rPr>
                <w:rFonts w:hint="eastAsia"/>
                <w:lang w:val="en-US" w:eastAsia="zh-CN"/>
              </w:rPr>
              <w:t xml:space="preserve"> </w:t>
            </w:r>
            <w:r>
              <w:rPr>
                <w:rFonts w:hint="eastAsia"/>
              </w:rPr>
              <w:t>③④</w:t>
            </w:r>
          </w:p>
        </w:tc>
        <w:tc>
          <w:tcPr>
            <w:tcW w:w="2559" w:type="dxa"/>
            <w:gridSpan w:val="3"/>
          </w:tcPr>
          <w:p>
            <w:pP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4" w:type="dxa"/>
          </w:tcPr>
          <w:p>
            <w:pPr>
              <w:rPr>
                <w:rFonts w:hint="eastAsia"/>
                <w:vertAlign w:val="baseline"/>
              </w:rPr>
            </w:pPr>
            <w:r>
              <w:rPr>
                <w:rFonts w:hint="eastAsia"/>
              </w:rPr>
              <w:t>8．</w:t>
            </w:r>
          </w:p>
        </w:tc>
        <w:tc>
          <w:tcPr>
            <w:tcW w:w="10620" w:type="dxa"/>
            <w:gridSpan w:val="19"/>
          </w:tcPr>
          <w:p>
            <w:pPr>
              <w:rPr>
                <w:rFonts w:hint="eastAsia"/>
              </w:rPr>
            </w:pPr>
            <w:r>
              <w:rPr>
                <w:rFonts w:hint="eastAsia"/>
              </w:rPr>
              <w:t>右图是第44届世界遗产大会的会徽，以中国传统建筑窗棂的形式呈现，</w:t>
            </w:r>
          </w:p>
          <w:p>
            <w:pPr>
              <w:rPr>
                <w:rFonts w:hint="eastAsia"/>
              </w:rPr>
            </w:pPr>
            <w:r>
              <w:rPr>
                <w:rFonts w:hint="eastAsia"/>
              </w:rPr>
              <w:t>加入了马鞍墙、“福”字、“中国篆刻”等福建古厝标志性元素，</w:t>
            </w:r>
          </w:p>
          <w:p>
            <w:pPr>
              <w:rPr>
                <w:rFonts w:hint="eastAsia"/>
              </w:rPr>
            </w:pPr>
            <w:r>
              <w:rPr>
                <w:rFonts w:hint="eastAsia"/>
              </w:rPr>
              <w:t>宛若一幅传统的中国画。这一会徽设计</w:t>
            </w:r>
          </w:p>
          <w:p>
            <w:r>
              <w:rPr>
                <w:rFonts w:hint="eastAsia"/>
              </w:rPr>
              <w:t>①体现了中华文化的深厚积淀</w:t>
            </w:r>
          </w:p>
          <w:p>
            <w:pPr>
              <w:rPr>
                <w:rFonts w:hint="eastAsia"/>
              </w:rPr>
            </w:pPr>
            <w:r>
              <w:rPr>
                <w:rFonts w:hint="eastAsia"/>
              </w:rPr>
              <w:t>②表明文化创新要面向世界、吸收外来</w:t>
            </w:r>
          </w:p>
          <w:p>
            <w:pPr>
              <w:rPr>
                <w:rFonts w:hint="eastAsia"/>
              </w:rPr>
            </w:pPr>
            <w:r>
              <w:rPr>
                <w:rFonts w:hint="eastAsia"/>
              </w:rPr>
              <w:t>③是在全面继承传统文化基础上的创新</w:t>
            </w:r>
          </w:p>
          <w:p>
            <w:pPr>
              <w:rPr>
                <w:rFonts w:hint="eastAsia"/>
                <w:vertAlign w:val="baseline"/>
              </w:rPr>
            </w:pPr>
            <w:r>
              <w:rPr>
                <w:rFonts w:hint="eastAsia"/>
              </w:rPr>
              <w:t>④能扩大中华文化的影响力，向世界传递独特的“福”文化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4" w:type="dxa"/>
          </w:tcPr>
          <w:p>
            <w:pPr>
              <w:rPr>
                <w:rFonts w:hint="eastAsia"/>
                <w:vertAlign w:val="baseline"/>
              </w:rPr>
            </w:pPr>
          </w:p>
        </w:tc>
        <w:tc>
          <w:tcPr>
            <w:tcW w:w="2568" w:type="dxa"/>
            <w:gridSpan w:val="4"/>
          </w:tcPr>
          <w:p>
            <w:pPr>
              <w:rPr>
                <w:rFonts w:hint="eastAsia"/>
                <w:vertAlign w:val="baseline"/>
              </w:rPr>
            </w:pPr>
            <w:r>
              <w:rPr>
                <w:rFonts w:hint="eastAsia"/>
              </w:rPr>
              <w:t>A.</w:t>
            </w:r>
            <w:r>
              <w:rPr>
                <w:rFonts w:hint="eastAsia"/>
                <w:lang w:val="en-US" w:eastAsia="zh-CN"/>
              </w:rPr>
              <w:t xml:space="preserve"> </w:t>
            </w:r>
            <w:r>
              <w:rPr>
                <w:rFonts w:hint="eastAsia"/>
              </w:rPr>
              <w:t>①②</w:t>
            </w:r>
          </w:p>
        </w:tc>
        <w:tc>
          <w:tcPr>
            <w:tcW w:w="2497" w:type="dxa"/>
            <w:gridSpan w:val="7"/>
          </w:tcPr>
          <w:p>
            <w:pPr>
              <w:rPr>
                <w:rFonts w:hint="eastAsia"/>
                <w:vertAlign w:val="baseline"/>
              </w:rPr>
            </w:pPr>
            <w:r>
              <w:rPr>
                <w:rFonts w:hint="eastAsia"/>
              </w:rPr>
              <w:t>B.</w:t>
            </w:r>
            <w:r>
              <w:rPr>
                <w:rFonts w:hint="eastAsia"/>
                <w:lang w:val="en-US" w:eastAsia="zh-CN"/>
              </w:rPr>
              <w:t xml:space="preserve"> </w:t>
            </w:r>
            <w:r>
              <w:rPr>
                <w:rFonts w:hint="eastAsia"/>
              </w:rPr>
              <w:t>①④</w:t>
            </w:r>
          </w:p>
        </w:tc>
        <w:tc>
          <w:tcPr>
            <w:tcW w:w="2495" w:type="dxa"/>
            <w:gridSpan w:val="4"/>
          </w:tcPr>
          <w:p>
            <w:pPr>
              <w:rPr>
                <w:rFonts w:hint="eastAsia"/>
                <w:vertAlign w:val="baseline"/>
              </w:rPr>
            </w:pPr>
            <w:r>
              <w:rPr>
                <w:rFonts w:hint="eastAsia"/>
              </w:rPr>
              <w:t>C.</w:t>
            </w:r>
            <w:r>
              <w:rPr>
                <w:rFonts w:hint="eastAsia"/>
                <w:lang w:val="en-US" w:eastAsia="zh-CN"/>
              </w:rPr>
              <w:t xml:space="preserve"> </w:t>
            </w:r>
            <w:r>
              <w:rPr>
                <w:rFonts w:hint="eastAsia"/>
              </w:rPr>
              <w:t>②③</w:t>
            </w:r>
          </w:p>
        </w:tc>
        <w:tc>
          <w:tcPr>
            <w:tcW w:w="3060" w:type="dxa"/>
            <w:gridSpan w:val="4"/>
          </w:tcPr>
          <w:p>
            <w:pPr>
              <w:rPr>
                <w:rFonts w:hint="eastAsia"/>
                <w:vertAlign w:val="baseline"/>
              </w:rPr>
            </w:pPr>
            <w:r>
              <w:rPr>
                <w:rFonts w:hint="eastAsia"/>
              </w:rPr>
              <w:t>D.</w:t>
            </w:r>
            <w:r>
              <w:rPr>
                <w:rFonts w:hint="eastAsia"/>
                <w:lang w:val="en-US" w:eastAsia="zh-CN"/>
              </w:rPr>
              <w:t xml:space="preserve"> </w:t>
            </w:r>
            <w:r>
              <w:rPr>
                <w:rFonts w:hint="eastAsia"/>
              </w:rPr>
              <w:t>③④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4" w:type="dxa"/>
          </w:tcPr>
          <w:p>
            <w:pPr>
              <w:rPr>
                <w:rFonts w:hint="eastAsia"/>
                <w:vertAlign w:val="baseline"/>
              </w:rPr>
            </w:pPr>
            <w:r>
              <w:rPr>
                <w:rFonts w:hint="eastAsia"/>
              </w:rPr>
              <w:t>9.</w:t>
            </w:r>
          </w:p>
        </w:tc>
        <w:tc>
          <w:tcPr>
            <w:tcW w:w="10620" w:type="dxa"/>
            <w:gridSpan w:val="19"/>
          </w:tcPr>
          <w:p>
            <w:pPr>
              <w:rPr>
                <w:rFonts w:hint="eastAsia"/>
              </w:rPr>
            </w:pPr>
            <w:r>
              <w:rPr>
                <w:rFonts w:hint="eastAsia"/>
              </w:rPr>
              <w:t>2021年1月1日零时起，长江流域重点水域十年禁渔全面启动。长江千百年来养育了华夏子孙，大家的努力又将为长江的水生生物赢得宝贵的十年。国家出台该决定的可能性因素以及该决定的实施所带来的影响推论不合理的是</w:t>
            </w:r>
          </w:p>
          <w:p>
            <w:pPr>
              <w:rPr>
                <w:rFonts w:hint="eastAsia"/>
              </w:rPr>
            </w:pPr>
            <w:r>
              <w:rPr>
                <w:rFonts w:hint="eastAsia"/>
              </w:rPr>
              <w:t>A.</w:t>
            </w:r>
            <w:r>
              <w:rPr>
                <w:rFonts w:hint="eastAsia"/>
                <w:lang w:val="en-US" w:eastAsia="zh-CN"/>
              </w:rPr>
              <w:t xml:space="preserve"> </w:t>
            </w:r>
            <w:r>
              <w:rPr>
                <w:rFonts w:hint="eastAsia"/>
              </w:rPr>
              <w:t>部分渔民保护环境意识淡薄</w:t>
            </w:r>
            <w:r>
              <w:rPr>
                <w:rFonts w:hint="eastAsia"/>
                <w:lang w:eastAsia="zh-CN"/>
              </w:rPr>
              <w:t>——</w:t>
            </w:r>
            <w:r>
              <w:rPr>
                <w:rFonts w:hint="eastAsia"/>
              </w:rPr>
              <w:t>加强禁捕宣传教育</w:t>
            </w:r>
            <w:r>
              <w:rPr>
                <w:rFonts w:hint="eastAsia"/>
                <w:lang w:eastAsia="zh-CN"/>
              </w:rPr>
              <w:t>——</w:t>
            </w:r>
            <w:r>
              <w:rPr>
                <w:rFonts w:hint="eastAsia"/>
              </w:rPr>
              <w:t>筑牢长江流域重要生态屏障</w:t>
            </w:r>
          </w:p>
          <w:p>
            <w:pPr>
              <w:rPr>
                <w:rFonts w:hint="eastAsia"/>
              </w:rPr>
            </w:pPr>
            <w:r>
              <w:rPr>
                <w:rFonts w:hint="eastAsia"/>
              </w:rPr>
              <w:t>B.</w:t>
            </w:r>
            <w:r>
              <w:rPr>
                <w:rFonts w:hint="eastAsia"/>
                <w:lang w:val="en-US" w:eastAsia="zh-CN"/>
              </w:rPr>
              <w:t xml:space="preserve"> </w:t>
            </w:r>
            <w:r>
              <w:rPr>
                <w:rFonts w:hint="eastAsia"/>
              </w:rPr>
              <w:t>严厉打击各类非法捕捞行为</w:t>
            </w:r>
            <w:r>
              <w:rPr>
                <w:rFonts w:hint="eastAsia"/>
                <w:lang w:eastAsia="zh-CN"/>
              </w:rPr>
              <w:t>——</w:t>
            </w:r>
            <w:r>
              <w:rPr>
                <w:rFonts w:hint="eastAsia"/>
              </w:rPr>
              <w:t>非法捕捞明显减少</w:t>
            </w:r>
            <w:r>
              <w:rPr>
                <w:rFonts w:hint="eastAsia"/>
                <w:lang w:eastAsia="zh-CN"/>
              </w:rPr>
              <w:t>——</w:t>
            </w:r>
            <w:r>
              <w:rPr>
                <w:rFonts w:hint="eastAsia"/>
              </w:rPr>
              <w:t>彻底修复长江水域生态环境</w:t>
            </w:r>
          </w:p>
          <w:p>
            <w:pPr>
              <w:rPr>
                <w:rFonts w:hint="eastAsia"/>
              </w:rPr>
            </w:pPr>
            <w:r>
              <w:rPr>
                <w:rFonts w:hint="eastAsia"/>
              </w:rPr>
              <w:t>C.</w:t>
            </w:r>
            <w:r>
              <w:rPr>
                <w:rFonts w:hint="eastAsia"/>
                <w:lang w:val="en-US" w:eastAsia="zh-CN"/>
              </w:rPr>
              <w:t xml:space="preserve"> </w:t>
            </w:r>
            <w:r>
              <w:rPr>
                <w:rFonts w:hint="eastAsia"/>
              </w:rPr>
              <w:t>非法捕捞行为多发</w:t>
            </w:r>
            <w:r>
              <w:rPr>
                <w:rFonts w:hint="eastAsia"/>
                <w:lang w:eastAsia="zh-CN"/>
              </w:rPr>
              <w:t>——</w:t>
            </w:r>
            <w:r>
              <w:rPr>
                <w:rFonts w:hint="eastAsia"/>
              </w:rPr>
              <w:t>严厉打击电毒炸鱼等违法犯罪行为</w:t>
            </w:r>
            <w:r>
              <w:rPr>
                <w:rFonts w:hint="eastAsia"/>
                <w:lang w:eastAsia="zh-CN"/>
              </w:rPr>
              <w:t>——</w:t>
            </w:r>
            <w:r>
              <w:rPr>
                <w:rFonts w:hint="eastAsia"/>
              </w:rPr>
              <w:t>-维护长江流域生态环境安全</w:t>
            </w:r>
          </w:p>
          <w:p>
            <w:pPr>
              <w:rPr>
                <w:rFonts w:hint="eastAsia"/>
                <w:vertAlign w:val="baseline"/>
              </w:rPr>
            </w:pPr>
            <w:r>
              <w:rPr>
                <w:rFonts w:hint="eastAsia"/>
              </w:rPr>
              <w:t>D.</w:t>
            </w:r>
            <w:r>
              <w:rPr>
                <w:rFonts w:hint="eastAsia"/>
                <w:lang w:val="en-US" w:eastAsia="zh-CN"/>
              </w:rPr>
              <w:t xml:space="preserve"> </w:t>
            </w:r>
            <w:r>
              <w:rPr>
                <w:rFonts w:hint="eastAsia"/>
              </w:rPr>
              <w:t>部分公民在生物保护区休闲垂钓</w:t>
            </w:r>
            <w:r>
              <w:rPr>
                <w:rFonts w:hint="eastAsia"/>
                <w:lang w:eastAsia="zh-CN"/>
              </w:rPr>
              <w:t>——</w:t>
            </w:r>
            <w:r>
              <w:rPr>
                <w:rFonts w:hint="eastAsia"/>
              </w:rPr>
              <w:t>该决定对休闲垂钓行为予以规范</w:t>
            </w:r>
            <w:r>
              <w:rPr>
                <w:rFonts w:hint="eastAsia"/>
                <w:lang w:eastAsia="zh-CN"/>
              </w:rPr>
              <w:t>——</w:t>
            </w:r>
            <w:r>
              <w:rPr>
                <w:rFonts w:hint="eastAsia"/>
              </w:rPr>
              <w:t>保护长江水生生物资源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4" w:type="dxa"/>
          </w:tcPr>
          <w:p>
            <w:pPr>
              <w:rPr>
                <w:rFonts w:hint="eastAsia"/>
                <w:vertAlign w:val="baseline"/>
              </w:rPr>
            </w:pPr>
            <w:r>
              <w:rPr>
                <w:rFonts w:hint="eastAsia"/>
              </w:rPr>
              <w:t>10．</w:t>
            </w:r>
          </w:p>
        </w:tc>
        <w:tc>
          <w:tcPr>
            <w:tcW w:w="10620" w:type="dxa"/>
            <w:gridSpan w:val="19"/>
          </w:tcPr>
          <w:p>
            <w:pPr>
              <w:rPr>
                <w:rFonts w:hint="eastAsia"/>
              </w:rPr>
            </w:pPr>
            <w:r>
              <w:rPr>
                <w:rFonts w:hint="eastAsia"/>
              </w:rPr>
              <w:t>《生物多样性公约》第十五次缔约方大会领导人峰会于2021年10月15日召开，本届大会主题为“生态文明：共建地球生命共同体”，这是联合国环境公约缔约方大会首次将“生态文明”作为大会主题。习近平总书记以视频方式出席峰会并发表主旨讲话，提出“共同构建地球生命共同体，共同建设清洁美丽的世界”。对此理解正确的是</w:t>
            </w:r>
          </w:p>
          <w:p>
            <w:pPr>
              <w:rPr>
                <w:rFonts w:hint="eastAsia"/>
              </w:rPr>
            </w:pPr>
            <w:r>
              <w:rPr>
                <w:rFonts w:hint="eastAsia"/>
              </w:rPr>
              <w:t>①建设生态文明就是造福人类</w:t>
            </w:r>
          </w:p>
          <w:p>
            <w:pPr>
              <w:rPr>
                <w:rFonts w:hint="eastAsia"/>
              </w:rPr>
            </w:pPr>
            <w:r>
              <w:rPr>
                <w:rFonts w:hint="eastAsia"/>
              </w:rPr>
              <w:t>②生态文明作为新型的社会文明形态，是人类的共识</w:t>
            </w:r>
          </w:p>
          <w:p>
            <w:pPr>
              <w:rPr>
                <w:rFonts w:hint="eastAsia"/>
              </w:rPr>
            </w:pPr>
            <w:r>
              <w:rPr>
                <w:rFonts w:hint="eastAsia"/>
              </w:rPr>
              <w:t>③对于我国来说，解决生态环境问题是当前的中心工作</w:t>
            </w:r>
          </w:p>
          <w:p>
            <w:pPr>
              <w:rPr>
                <w:rFonts w:hint="eastAsia"/>
                <w:vertAlign w:val="baseline"/>
              </w:rPr>
            </w:pPr>
            <w:r>
              <w:rPr>
                <w:rFonts w:hint="eastAsia"/>
              </w:rPr>
              <w:t>④是要让绿色发展理念渗透到人们的日常生活细节中，成为人类的自觉行动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4" w:type="dxa"/>
          </w:tcPr>
          <w:p>
            <w:pPr>
              <w:rPr>
                <w:rFonts w:hint="eastAsia"/>
                <w:vertAlign w:val="baseline"/>
              </w:rPr>
            </w:pPr>
          </w:p>
        </w:tc>
        <w:tc>
          <w:tcPr>
            <w:tcW w:w="2568" w:type="dxa"/>
            <w:gridSpan w:val="4"/>
          </w:tcPr>
          <w:p>
            <w:pPr>
              <w:rPr>
                <w:rFonts w:hint="eastAsia"/>
                <w:vertAlign w:val="baseline"/>
              </w:rPr>
            </w:pPr>
            <w:r>
              <w:rPr>
                <w:rFonts w:hint="eastAsia"/>
              </w:rPr>
              <w:t>A.</w:t>
            </w:r>
            <w:r>
              <w:rPr>
                <w:rFonts w:hint="eastAsia"/>
                <w:lang w:val="en-US" w:eastAsia="zh-CN"/>
              </w:rPr>
              <w:t xml:space="preserve"> </w:t>
            </w:r>
            <w:r>
              <w:rPr>
                <w:rFonts w:hint="eastAsia"/>
              </w:rPr>
              <w:t>①②④</w:t>
            </w:r>
          </w:p>
        </w:tc>
        <w:tc>
          <w:tcPr>
            <w:tcW w:w="2497" w:type="dxa"/>
            <w:gridSpan w:val="7"/>
          </w:tcPr>
          <w:p>
            <w:pPr>
              <w:rPr>
                <w:rFonts w:hint="eastAsia"/>
                <w:vertAlign w:val="baseline"/>
              </w:rPr>
            </w:pPr>
            <w:r>
              <w:rPr>
                <w:rFonts w:hint="eastAsia"/>
              </w:rPr>
              <w:t>B.</w:t>
            </w:r>
            <w:r>
              <w:rPr>
                <w:rFonts w:hint="eastAsia"/>
                <w:lang w:val="en-US" w:eastAsia="zh-CN"/>
              </w:rPr>
              <w:t xml:space="preserve"> </w:t>
            </w:r>
            <w:r>
              <w:rPr>
                <w:rFonts w:hint="eastAsia"/>
              </w:rPr>
              <w:t>②③④</w:t>
            </w:r>
          </w:p>
        </w:tc>
        <w:tc>
          <w:tcPr>
            <w:tcW w:w="2495" w:type="dxa"/>
            <w:gridSpan w:val="4"/>
          </w:tcPr>
          <w:p>
            <w:pPr>
              <w:rPr>
                <w:rFonts w:hint="eastAsia"/>
                <w:vertAlign w:val="baseline"/>
              </w:rPr>
            </w:pPr>
            <w:r>
              <w:rPr>
                <w:rFonts w:hint="eastAsia"/>
              </w:rPr>
              <w:t>C.</w:t>
            </w:r>
            <w:r>
              <w:rPr>
                <w:rFonts w:hint="eastAsia"/>
                <w:lang w:val="en-US" w:eastAsia="zh-CN"/>
              </w:rPr>
              <w:t xml:space="preserve"> </w:t>
            </w:r>
            <w:r>
              <w:rPr>
                <w:rFonts w:hint="eastAsia"/>
              </w:rPr>
              <w:t>①③④</w:t>
            </w:r>
          </w:p>
        </w:tc>
        <w:tc>
          <w:tcPr>
            <w:tcW w:w="3060" w:type="dxa"/>
            <w:gridSpan w:val="4"/>
          </w:tcPr>
          <w:p>
            <w:pPr>
              <w:rPr>
                <w:rFonts w:hint="eastAsia"/>
                <w:vertAlign w:val="baseline"/>
              </w:rPr>
            </w:pPr>
            <w:r>
              <w:rPr>
                <w:rFonts w:hint="eastAsia"/>
              </w:rPr>
              <w:t>D.</w:t>
            </w:r>
            <w:r>
              <w:rPr>
                <w:rFonts w:hint="eastAsia"/>
                <w:lang w:val="en-US" w:eastAsia="zh-CN"/>
              </w:rPr>
              <w:t xml:space="preserve"> </w:t>
            </w:r>
            <w:r>
              <w:rPr>
                <w:rFonts w:hint="eastAsia"/>
              </w:rPr>
              <w:t>①②③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4" w:type="dxa"/>
          </w:tcPr>
          <w:p>
            <w:pPr>
              <w:rPr>
                <w:rFonts w:hint="eastAsia"/>
                <w:vertAlign w:val="baseline"/>
              </w:rPr>
            </w:pPr>
            <w:r>
              <w:rPr>
                <w:rFonts w:hint="eastAsia"/>
              </w:rPr>
              <w:t>11．</w:t>
            </w:r>
          </w:p>
        </w:tc>
        <w:tc>
          <w:tcPr>
            <w:tcW w:w="10620" w:type="dxa"/>
            <w:gridSpan w:val="19"/>
          </w:tcPr>
          <w:p>
            <w:pPr>
              <w:rPr>
                <w:rFonts w:hint="eastAsia"/>
              </w:rPr>
            </w:pPr>
            <w:r>
              <w:rPr>
                <w:rFonts w:hint="eastAsia"/>
              </w:rPr>
              <w:t>今年是西藏和平解放70周年，70年来，西藏发生了巨大变化，生活在西藏的广大人民，从贫穷走向小康，从毫无人身自由到享有一切平等权利，从没有任何保障的奴隶成为国家的主</w:t>
            </w:r>
          </w:p>
          <w:p>
            <w:pPr>
              <w:rPr>
                <w:rFonts w:hint="eastAsia"/>
              </w:rPr>
            </w:pPr>
            <w:r>
              <w:rPr>
                <w:rFonts w:hint="eastAsia"/>
              </w:rPr>
              <w:t>人、西藏的主人和自己命运的主人。这些成就主要得益于</w:t>
            </w:r>
          </w:p>
          <w:p>
            <w:pPr>
              <w:rPr>
                <w:rFonts w:hint="eastAsia"/>
              </w:rPr>
            </w:pPr>
            <w:r>
              <w:rPr>
                <w:rFonts w:hint="eastAsia"/>
              </w:rPr>
              <w:t>①坚持民族平等、民族团结、各民族共同繁荣的民族政策</w:t>
            </w:r>
          </w:p>
          <w:p>
            <w:pPr>
              <w:rPr>
                <w:rFonts w:hint="eastAsia"/>
              </w:rPr>
            </w:pPr>
            <w:r>
              <w:rPr>
                <w:rFonts w:hint="eastAsia"/>
              </w:rPr>
              <w:t>②西藏已从根本上消除贫困，实现了共同富裕</w:t>
            </w:r>
          </w:p>
          <w:p>
            <w:pPr>
              <w:rPr>
                <w:rFonts w:hint="eastAsia"/>
              </w:rPr>
            </w:pPr>
            <w:r>
              <w:rPr>
                <w:rFonts w:hint="eastAsia"/>
              </w:rPr>
              <w:t>③坚持民族区域自治制度</w:t>
            </w:r>
          </w:p>
          <w:p>
            <w:pPr>
              <w:rPr>
                <w:rFonts w:hint="eastAsia"/>
                <w:vertAlign w:val="baseline"/>
              </w:rPr>
            </w:pPr>
            <w:r>
              <w:rPr>
                <w:rFonts w:hint="eastAsia"/>
              </w:rPr>
              <w:t>④党领导下的平等团结互助和谐的社会主义新型民族关系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4" w:type="dxa"/>
          </w:tcPr>
          <w:p>
            <w:pPr>
              <w:rPr>
                <w:rFonts w:hint="eastAsia"/>
                <w:vertAlign w:val="baseline"/>
              </w:rPr>
            </w:pPr>
          </w:p>
        </w:tc>
        <w:tc>
          <w:tcPr>
            <w:tcW w:w="2568" w:type="dxa"/>
            <w:gridSpan w:val="4"/>
          </w:tcPr>
          <w:p>
            <w:pPr>
              <w:rPr>
                <w:rFonts w:hint="eastAsia"/>
                <w:vertAlign w:val="baseline"/>
              </w:rPr>
            </w:pPr>
            <w:r>
              <w:rPr>
                <w:rFonts w:hint="eastAsia"/>
              </w:rPr>
              <w:t>A.①③</w:t>
            </w:r>
          </w:p>
        </w:tc>
        <w:tc>
          <w:tcPr>
            <w:tcW w:w="2497" w:type="dxa"/>
            <w:gridSpan w:val="7"/>
          </w:tcPr>
          <w:p>
            <w:pPr>
              <w:rPr>
                <w:rFonts w:hint="eastAsia"/>
                <w:vertAlign w:val="baseline"/>
              </w:rPr>
            </w:pPr>
            <w:r>
              <w:rPr>
                <w:rFonts w:hint="eastAsia"/>
              </w:rPr>
              <w:t>B.①④</w:t>
            </w:r>
          </w:p>
        </w:tc>
        <w:tc>
          <w:tcPr>
            <w:tcW w:w="2495" w:type="dxa"/>
            <w:gridSpan w:val="4"/>
          </w:tcPr>
          <w:p>
            <w:pPr>
              <w:rPr>
                <w:rFonts w:hint="eastAsia"/>
                <w:vertAlign w:val="baseline"/>
              </w:rPr>
            </w:pPr>
            <w:r>
              <w:rPr>
                <w:rFonts w:hint="eastAsia"/>
              </w:rPr>
              <w:t>C.②③</w:t>
            </w:r>
          </w:p>
        </w:tc>
        <w:tc>
          <w:tcPr>
            <w:tcW w:w="3060" w:type="dxa"/>
            <w:gridSpan w:val="4"/>
          </w:tcPr>
          <w:p>
            <w:pPr>
              <w:rPr>
                <w:rFonts w:hint="eastAsia"/>
                <w:vertAlign w:val="baseline"/>
              </w:rPr>
            </w:pPr>
            <w:r>
              <w:rPr>
                <w:rFonts w:hint="eastAsia"/>
              </w:rPr>
              <w:t>D.③④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4" w:type="dxa"/>
          </w:tcPr>
          <w:p>
            <w:pPr>
              <w:rPr>
                <w:rFonts w:hint="eastAsia"/>
                <w:vertAlign w:val="baseline"/>
              </w:rPr>
            </w:pPr>
            <w:r>
              <w:rPr>
                <w:rFonts w:hint="eastAsia"/>
              </w:rPr>
              <w:t>12.</w:t>
            </w:r>
          </w:p>
        </w:tc>
        <w:tc>
          <w:tcPr>
            <w:tcW w:w="10620" w:type="dxa"/>
            <w:gridSpan w:val="19"/>
          </w:tcPr>
          <w:p>
            <w:pPr>
              <w:rPr>
                <w:rFonts w:hint="eastAsia"/>
              </w:rPr>
            </w:pPr>
            <w:r>
              <w:rPr>
                <w:rFonts w:hint="eastAsia"/>
              </w:rPr>
              <w:t>2021年12月20日，国务院新闻办发表了《“一国两制”下香港的民主发展》白皮书，指出中国政府对香港恢复行使主权，实行“一国两制”方针，创建了香港特别行政区的民主制度是符合香港实际的，反中乱港势力及其背后的外部敌对势力是阻碍香港特别行政区民主向前发展的罪魁祸首。这表明</w:t>
            </w:r>
          </w:p>
          <w:p>
            <w:pPr>
              <w:rPr>
                <w:rFonts w:hint="eastAsia"/>
              </w:rPr>
            </w:pPr>
            <w:r>
              <w:rPr>
                <w:rFonts w:hint="eastAsia"/>
              </w:rPr>
              <w:t>①“一国两制”为香港特别行政区民主发展提供了根本保障</w:t>
            </w:r>
          </w:p>
          <w:p>
            <w:pPr>
              <w:rPr>
                <w:rFonts w:hint="eastAsia"/>
              </w:rPr>
            </w:pPr>
            <w:r>
              <w:rPr>
                <w:rFonts w:hint="eastAsia"/>
              </w:rPr>
              <w:t>②“两制”从属和派生于“一国”并统一于“两制”之内</w:t>
            </w:r>
          </w:p>
          <w:p>
            <w:pPr>
              <w:rPr>
                <w:rFonts w:hint="eastAsia"/>
              </w:rPr>
            </w:pPr>
            <w:r>
              <w:rPr>
                <w:rFonts w:hint="eastAsia"/>
              </w:rPr>
              <w:t>③反中乱港势力危害国家安全，阻碍实现国家完全统一</w:t>
            </w:r>
          </w:p>
          <w:p>
            <w:pPr>
              <w:rPr>
                <w:rFonts w:hint="eastAsia"/>
                <w:vertAlign w:val="baseline"/>
              </w:rPr>
            </w:pPr>
            <w:r>
              <w:rPr>
                <w:rFonts w:hint="eastAsia"/>
              </w:rPr>
              <w:t>④落实“爱国者治港”原则，确保“一国两制”行稳致远，继续推动香港民主发展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4" w:type="dxa"/>
          </w:tcPr>
          <w:p>
            <w:pPr>
              <w:rPr>
                <w:rFonts w:hint="eastAsia"/>
                <w:vertAlign w:val="baseline"/>
              </w:rPr>
            </w:pPr>
          </w:p>
        </w:tc>
        <w:tc>
          <w:tcPr>
            <w:tcW w:w="2568" w:type="dxa"/>
            <w:gridSpan w:val="4"/>
          </w:tcPr>
          <w:p>
            <w:pPr>
              <w:rPr>
                <w:rFonts w:hint="eastAsia"/>
                <w:vertAlign w:val="baseline"/>
              </w:rPr>
            </w:pPr>
            <w:r>
              <w:rPr>
                <w:rFonts w:hint="eastAsia"/>
              </w:rPr>
              <w:t>A.</w:t>
            </w:r>
            <w:r>
              <w:rPr>
                <w:rFonts w:hint="eastAsia"/>
                <w:lang w:val="en-US" w:eastAsia="zh-CN"/>
              </w:rPr>
              <w:t xml:space="preserve"> </w:t>
            </w:r>
            <w:r>
              <w:rPr>
                <w:rFonts w:hint="eastAsia"/>
              </w:rPr>
              <w:t>①④</w:t>
            </w:r>
          </w:p>
        </w:tc>
        <w:tc>
          <w:tcPr>
            <w:tcW w:w="2497" w:type="dxa"/>
            <w:gridSpan w:val="7"/>
          </w:tcPr>
          <w:p>
            <w:pPr>
              <w:rPr>
                <w:rFonts w:hint="eastAsia"/>
                <w:vertAlign w:val="baseline"/>
              </w:rPr>
            </w:pPr>
            <w:r>
              <w:rPr>
                <w:rFonts w:hint="eastAsia"/>
              </w:rPr>
              <w:t>B.</w:t>
            </w:r>
            <w:r>
              <w:rPr>
                <w:rFonts w:hint="eastAsia"/>
                <w:lang w:val="en-US" w:eastAsia="zh-CN"/>
              </w:rPr>
              <w:t xml:space="preserve"> </w:t>
            </w:r>
            <w:r>
              <w:rPr>
                <w:rFonts w:hint="eastAsia"/>
              </w:rPr>
              <w:t>②③</w:t>
            </w:r>
          </w:p>
        </w:tc>
        <w:tc>
          <w:tcPr>
            <w:tcW w:w="2495" w:type="dxa"/>
            <w:gridSpan w:val="4"/>
          </w:tcPr>
          <w:p>
            <w:pPr>
              <w:rPr>
                <w:rFonts w:hint="eastAsia"/>
                <w:vertAlign w:val="baseline"/>
              </w:rPr>
            </w:pPr>
            <w:r>
              <w:rPr>
                <w:rFonts w:hint="eastAsia"/>
              </w:rPr>
              <w:t>C.</w:t>
            </w:r>
            <w:r>
              <w:rPr>
                <w:rFonts w:hint="eastAsia"/>
                <w:lang w:val="en-US" w:eastAsia="zh-CN"/>
              </w:rPr>
              <w:t xml:space="preserve"> </w:t>
            </w:r>
            <w:r>
              <w:rPr>
                <w:rFonts w:hint="eastAsia"/>
              </w:rPr>
              <w:t>①③</w:t>
            </w:r>
          </w:p>
        </w:tc>
        <w:tc>
          <w:tcPr>
            <w:tcW w:w="3060" w:type="dxa"/>
            <w:gridSpan w:val="4"/>
          </w:tcPr>
          <w:p>
            <w:pPr>
              <w:rPr>
                <w:rFonts w:hint="eastAsia"/>
                <w:vertAlign w:val="baseline"/>
              </w:rPr>
            </w:pPr>
            <w:r>
              <w:rPr>
                <w:rFonts w:hint="eastAsia"/>
              </w:rPr>
              <w:t>D.</w:t>
            </w:r>
            <w:r>
              <w:rPr>
                <w:rFonts w:hint="eastAsia"/>
                <w:lang w:val="en-US" w:eastAsia="zh-CN"/>
              </w:rPr>
              <w:t xml:space="preserve"> </w:t>
            </w:r>
            <w:r>
              <w:rPr>
                <w:rFonts w:hint="eastAsia"/>
              </w:rPr>
              <w:t>②④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4" w:type="dxa"/>
          </w:tcPr>
          <w:p>
            <w:pPr>
              <w:rPr>
                <w:rFonts w:hint="eastAsia"/>
                <w:vertAlign w:val="baseline"/>
              </w:rPr>
            </w:pPr>
            <w:r>
              <w:rPr>
                <w:rFonts w:hint="eastAsia"/>
              </w:rPr>
              <w:t>13.</w:t>
            </w:r>
          </w:p>
        </w:tc>
        <w:tc>
          <w:tcPr>
            <w:tcW w:w="10620" w:type="dxa"/>
            <w:gridSpan w:val="19"/>
          </w:tcPr>
          <w:p>
            <w:pPr>
              <w:rPr>
                <w:rFonts w:hint="eastAsia"/>
              </w:rPr>
            </w:pPr>
            <w:r>
              <w:rPr>
                <w:rFonts w:hint="eastAsia"/>
              </w:rPr>
              <w:t>2010-2020年间中国对外直接投资流量在全球的位次情况如下图所示，这说明我国</w:t>
            </w:r>
          </w:p>
          <w:p>
            <w:pPr>
              <w:rPr>
                <w:rFonts w:hint="eastAsia"/>
              </w:rPr>
            </w:pPr>
            <w:r>
              <w:rPr>
                <w:rFonts w:hint="eastAsia" w:eastAsiaTheme="minorEastAsia"/>
                <w:lang w:eastAsia="zh-CN"/>
              </w:rPr>
              <w:drawing>
                <wp:anchor distT="0" distB="0" distL="114300" distR="114300" simplePos="0" relativeHeight="251661312" behindDoc="0" locked="0" layoutInCell="1" allowOverlap="1">
                  <wp:simplePos x="0" y="0"/>
                  <wp:positionH relativeFrom="column">
                    <wp:posOffset>3479800</wp:posOffset>
                  </wp:positionH>
                  <wp:positionV relativeFrom="paragraph">
                    <wp:posOffset>132715</wp:posOffset>
                  </wp:positionV>
                  <wp:extent cx="3006725" cy="1963420"/>
                  <wp:effectExtent l="0" t="0" r="3175" b="17780"/>
                  <wp:wrapNone/>
                  <wp:docPr id="4" name="图片 4" descr="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3"/>
                          <pic:cNvPicPr>
                            <a:picLocks noChangeAspect="1"/>
                          </pic:cNvPicPr>
                        </pic:nvPicPr>
                        <pic:blipFill>
                          <a:blip r:embed="rId9"/>
                          <a:stretch>
                            <a:fillRect/>
                          </a:stretch>
                        </pic:blipFill>
                        <pic:spPr>
                          <a:xfrm>
                            <a:off x="0" y="0"/>
                            <a:ext cx="3006725" cy="1963420"/>
                          </a:xfrm>
                          <a:prstGeom prst="rect">
                            <a:avLst/>
                          </a:prstGeom>
                        </pic:spPr>
                      </pic:pic>
                    </a:graphicData>
                  </a:graphic>
                </wp:anchor>
              </w:drawing>
            </w:r>
            <w:r>
              <w:rPr>
                <w:rFonts w:hint="eastAsia"/>
              </w:rPr>
              <w:t>①保持对外贸易好势头，促进国内国际双循环</w:t>
            </w:r>
          </w:p>
          <w:p>
            <w:pPr>
              <w:rPr>
                <w:rFonts w:hint="eastAsia"/>
              </w:rPr>
            </w:pPr>
            <w:r>
              <w:rPr>
                <w:rFonts w:hint="eastAsia"/>
              </w:rPr>
              <w:t>②主导着国际市场需求，彰显贸易强国的实力</w:t>
            </w:r>
          </w:p>
          <w:p>
            <w:pPr>
              <w:rPr>
                <w:rFonts w:hint="eastAsia" w:eastAsiaTheme="minorEastAsia"/>
                <w:lang w:eastAsia="zh-CN"/>
              </w:rPr>
            </w:pPr>
            <w:r>
              <w:rPr>
                <w:rFonts w:hint="eastAsia"/>
              </w:rPr>
              <w:t>③顺应经济全球化潮流，助力构建新发展格局</w:t>
            </w:r>
          </w:p>
          <w:p>
            <w:pPr>
              <w:rPr>
                <w:rFonts w:hint="eastAsia"/>
                <w:vertAlign w:val="baseline"/>
              </w:rPr>
            </w:pPr>
            <w:r>
              <w:rPr>
                <w:rFonts w:hint="eastAsia"/>
              </w:rPr>
              <w:t>④积极实施走出去战略，提高国际化经营能力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4" w:type="dxa"/>
          </w:tcPr>
          <w:p>
            <w:pPr>
              <w:rPr>
                <w:rFonts w:hint="eastAsia"/>
                <w:vertAlign w:val="baseline"/>
              </w:rPr>
            </w:pPr>
          </w:p>
        </w:tc>
        <w:tc>
          <w:tcPr>
            <w:tcW w:w="1676" w:type="dxa"/>
          </w:tcPr>
          <w:p>
            <w:pPr>
              <w:rPr>
                <w:rFonts w:hint="eastAsia"/>
                <w:vertAlign w:val="baseline"/>
              </w:rPr>
            </w:pPr>
            <w:r>
              <w:rPr>
                <w:rFonts w:hint="eastAsia"/>
              </w:rPr>
              <w:t>A.</w:t>
            </w:r>
            <w:r>
              <w:rPr>
                <w:rFonts w:hint="eastAsia"/>
                <w:lang w:val="en-US" w:eastAsia="zh-CN"/>
              </w:rPr>
              <w:t xml:space="preserve"> </w:t>
            </w:r>
            <w:r>
              <w:rPr>
                <w:rFonts w:hint="eastAsia"/>
              </w:rPr>
              <w:t>①②</w:t>
            </w:r>
          </w:p>
        </w:tc>
        <w:tc>
          <w:tcPr>
            <w:tcW w:w="1676" w:type="dxa"/>
            <w:gridSpan w:val="5"/>
          </w:tcPr>
          <w:p>
            <w:pPr>
              <w:rPr>
                <w:rFonts w:hint="eastAsia"/>
                <w:vertAlign w:val="baseline"/>
              </w:rPr>
            </w:pPr>
            <w:r>
              <w:rPr>
                <w:rFonts w:hint="eastAsia"/>
              </w:rPr>
              <w:t>B.</w:t>
            </w:r>
            <w:r>
              <w:rPr>
                <w:rFonts w:hint="eastAsia"/>
                <w:lang w:val="en-US" w:eastAsia="zh-CN"/>
              </w:rPr>
              <w:t xml:space="preserve"> </w:t>
            </w:r>
            <w:r>
              <w:rPr>
                <w:rFonts w:hint="eastAsia"/>
              </w:rPr>
              <w:t>②④</w:t>
            </w:r>
          </w:p>
        </w:tc>
        <w:tc>
          <w:tcPr>
            <w:tcW w:w="1298" w:type="dxa"/>
            <w:gridSpan w:val="3"/>
          </w:tcPr>
          <w:p>
            <w:pPr>
              <w:rPr>
                <w:rFonts w:hint="eastAsia"/>
                <w:vertAlign w:val="baseline"/>
              </w:rPr>
            </w:pPr>
            <w:r>
              <w:rPr>
                <w:rFonts w:hint="eastAsia"/>
              </w:rPr>
              <w:t>C.</w:t>
            </w:r>
            <w:r>
              <w:rPr>
                <w:rFonts w:hint="eastAsia"/>
                <w:lang w:val="en-US" w:eastAsia="zh-CN"/>
              </w:rPr>
              <w:t xml:space="preserve"> </w:t>
            </w:r>
            <w:r>
              <w:rPr>
                <w:rFonts w:hint="eastAsia"/>
              </w:rPr>
              <w:t>②③</w:t>
            </w:r>
          </w:p>
        </w:tc>
        <w:tc>
          <w:tcPr>
            <w:tcW w:w="2054" w:type="dxa"/>
            <w:gridSpan w:val="4"/>
          </w:tcPr>
          <w:p>
            <w:pPr>
              <w:rPr>
                <w:rFonts w:hint="eastAsia"/>
                <w:vertAlign w:val="baseline"/>
              </w:rPr>
            </w:pPr>
            <w:r>
              <w:rPr>
                <w:rFonts w:hint="eastAsia"/>
              </w:rPr>
              <w:t>D.</w:t>
            </w:r>
            <w:r>
              <w:rPr>
                <w:rFonts w:hint="eastAsia"/>
                <w:lang w:val="en-US" w:eastAsia="zh-CN"/>
              </w:rPr>
              <w:t xml:space="preserve"> </w:t>
            </w:r>
            <w:r>
              <w:rPr>
                <w:rFonts w:hint="eastAsia"/>
              </w:rPr>
              <w:t>③④</w:t>
            </w:r>
          </w:p>
        </w:tc>
        <w:tc>
          <w:tcPr>
            <w:tcW w:w="1676" w:type="dxa"/>
            <w:gridSpan w:val="4"/>
          </w:tcPr>
          <w:p>
            <w:pPr>
              <w:rPr>
                <w:rFonts w:hint="eastAsia"/>
              </w:rPr>
            </w:pPr>
          </w:p>
        </w:tc>
        <w:tc>
          <w:tcPr>
            <w:tcW w:w="2240" w:type="dxa"/>
            <w:gridSpan w:val="2"/>
          </w:tcPr>
          <w:p>
            <w:pP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4" w:type="dxa"/>
          </w:tcPr>
          <w:p>
            <w:pPr>
              <w:rPr>
                <w:rFonts w:hint="eastAsia"/>
                <w:vertAlign w:val="baseline"/>
              </w:rPr>
            </w:pPr>
            <w:r>
              <w:rPr>
                <w:rFonts w:hint="eastAsia"/>
              </w:rPr>
              <w:t>14．</w:t>
            </w:r>
          </w:p>
        </w:tc>
        <w:tc>
          <w:tcPr>
            <w:tcW w:w="10620" w:type="dxa"/>
            <w:gridSpan w:val="19"/>
          </w:tcPr>
          <w:p>
            <w:pPr>
              <w:rPr>
                <w:rFonts w:hint="eastAsia"/>
              </w:rPr>
            </w:pPr>
            <w:r>
              <w:rPr>
                <w:rFonts w:hint="eastAsia"/>
              </w:rPr>
              <w:t>“文明因交流而多彩，文明因互鉴而丰富，”</w:t>
            </w:r>
          </w:p>
          <w:p>
            <w:pPr>
              <w:rPr>
                <w:rFonts w:hint="eastAsia"/>
              </w:rPr>
            </w:pPr>
            <w:r>
              <w:rPr>
                <w:rFonts w:hint="eastAsia"/>
              </w:rPr>
              <w:t>下列选项与此观点一致的是</w:t>
            </w:r>
          </w:p>
          <w:p>
            <w:pPr>
              <w:rPr>
                <w:rFonts w:hint="eastAsia"/>
              </w:rPr>
            </w:pPr>
            <w:r>
              <w:rPr>
                <w:rFonts w:hint="eastAsia"/>
              </w:rPr>
              <w:t>A.</w:t>
            </w:r>
            <w:r>
              <w:rPr>
                <w:rFonts w:hint="eastAsia"/>
                <w:lang w:val="en-US" w:eastAsia="zh-CN"/>
              </w:rPr>
              <w:t xml:space="preserve"> </w:t>
            </w:r>
            <w:r>
              <w:rPr>
                <w:rFonts w:hint="eastAsia"/>
              </w:rPr>
              <w:t>志不求易者成，事不避难者进</w:t>
            </w:r>
          </w:p>
          <w:p>
            <w:pPr>
              <w:rPr>
                <w:rFonts w:hint="eastAsia"/>
              </w:rPr>
            </w:pPr>
            <w:r>
              <w:rPr>
                <w:rFonts w:hint="eastAsia"/>
              </w:rPr>
              <w:t>B.</w:t>
            </w:r>
            <w:r>
              <w:rPr>
                <w:rFonts w:hint="eastAsia"/>
                <w:lang w:val="en-US" w:eastAsia="zh-CN"/>
              </w:rPr>
              <w:t xml:space="preserve"> </w:t>
            </w:r>
            <w:r>
              <w:rPr>
                <w:rFonts w:hint="eastAsia"/>
              </w:rPr>
              <w:t>各美其美，美人之美，美美与共，天下大同</w:t>
            </w:r>
          </w:p>
          <w:p>
            <w:pPr>
              <w:rPr>
                <w:rFonts w:hint="eastAsia"/>
              </w:rPr>
            </w:pPr>
            <w:r>
              <w:rPr>
                <w:rFonts w:hint="eastAsia"/>
              </w:rPr>
              <w:t>C.</w:t>
            </w:r>
            <w:r>
              <w:rPr>
                <w:rFonts w:hint="eastAsia"/>
                <w:lang w:val="en-US" w:eastAsia="zh-CN"/>
              </w:rPr>
              <w:t xml:space="preserve"> </w:t>
            </w:r>
            <w:r>
              <w:rPr>
                <w:rFonts w:hint="eastAsia"/>
              </w:rPr>
              <w:t>道虽迩，不行不至；事虽小，不为不成</w:t>
            </w:r>
          </w:p>
          <w:p>
            <w:pPr>
              <w:rPr>
                <w:rFonts w:hint="eastAsia"/>
                <w:vertAlign w:val="baseline"/>
              </w:rPr>
            </w:pPr>
            <w:r>
              <w:rPr>
                <w:rFonts w:hint="eastAsia"/>
              </w:rPr>
              <w:t>D.</w:t>
            </w:r>
            <w:r>
              <w:rPr>
                <w:rFonts w:hint="eastAsia"/>
                <w:lang w:val="en-US" w:eastAsia="zh-CN"/>
              </w:rPr>
              <w:t xml:space="preserve"> </w:t>
            </w:r>
            <w:r>
              <w:rPr>
                <w:rFonts w:hint="eastAsia"/>
              </w:rPr>
              <w:t>大学之道，在明明德，在亲民，在止于至善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4" w:type="dxa"/>
          </w:tcPr>
          <w:p>
            <w:pPr>
              <w:rPr>
                <w:rFonts w:hint="eastAsia"/>
                <w:vertAlign w:val="baseline"/>
              </w:rPr>
            </w:pPr>
            <w:r>
              <w:rPr>
                <w:rFonts w:hint="eastAsia"/>
              </w:rPr>
              <w:t>15．</w:t>
            </w:r>
          </w:p>
        </w:tc>
        <w:tc>
          <w:tcPr>
            <w:tcW w:w="10620" w:type="dxa"/>
            <w:gridSpan w:val="19"/>
          </w:tcPr>
          <w:p>
            <w:pPr>
              <w:rPr>
                <w:rFonts w:hint="eastAsia"/>
                <w:vertAlign w:val="baseline"/>
              </w:rPr>
            </w:pPr>
            <w:r>
              <w:rPr>
                <w:rFonts w:hint="eastAsia"/>
              </w:rPr>
              <w:t>面对全球蔓延的疫情，中国将持续行动，支持世卫组织工作。截止2021年12月20日，中国政府已向120多个国家和国际组织提供近20亿剂新冠疫苗，成为对外提供疫苗最多的国家，这表明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4" w:type="dxa"/>
          </w:tcPr>
          <w:p>
            <w:pPr>
              <w:rPr>
                <w:rFonts w:hint="eastAsia"/>
                <w:vertAlign w:val="baseline"/>
              </w:rPr>
            </w:pPr>
          </w:p>
        </w:tc>
        <w:tc>
          <w:tcPr>
            <w:tcW w:w="5065" w:type="dxa"/>
            <w:gridSpan w:val="11"/>
          </w:tcPr>
          <w:p>
            <w:r>
              <w:rPr>
                <w:rFonts w:hint="eastAsia"/>
              </w:rPr>
              <w:t>A.</w:t>
            </w:r>
            <w:r>
              <w:rPr>
                <w:rFonts w:hint="eastAsia"/>
                <w:lang w:val="en-US" w:eastAsia="zh-CN"/>
              </w:rPr>
              <w:t xml:space="preserve"> </w:t>
            </w:r>
            <w:r>
              <w:rPr>
                <w:rFonts w:hint="eastAsia"/>
              </w:rPr>
              <w:t>中国始终致力于构建人类卫生健康共同体</w:t>
            </w:r>
          </w:p>
          <w:p>
            <w:pPr>
              <w:rPr>
                <w:rFonts w:hint="eastAsia"/>
                <w:vertAlign w:val="baseline"/>
              </w:rPr>
            </w:pPr>
            <w:r>
              <w:rPr>
                <w:rFonts w:hint="eastAsia"/>
              </w:rPr>
              <w:t>C.</w:t>
            </w:r>
            <w:r>
              <w:rPr>
                <w:rFonts w:hint="eastAsia"/>
                <w:lang w:val="en-US" w:eastAsia="zh-CN"/>
              </w:rPr>
              <w:t xml:space="preserve"> </w:t>
            </w:r>
            <w:r>
              <w:rPr>
                <w:rFonts w:hint="eastAsia"/>
              </w:rPr>
              <w:t>只有中国能够解决世界疫苗分配不公问题</w:t>
            </w:r>
          </w:p>
        </w:tc>
        <w:tc>
          <w:tcPr>
            <w:tcW w:w="5555" w:type="dxa"/>
            <w:gridSpan w:val="8"/>
          </w:tcPr>
          <w:p>
            <w:pPr>
              <w:rPr>
                <w:rFonts w:hint="eastAsia"/>
              </w:rPr>
            </w:pPr>
            <w:r>
              <w:rPr>
                <w:rFonts w:hint="eastAsia"/>
              </w:rPr>
              <w:t>B.</w:t>
            </w:r>
            <w:r>
              <w:rPr>
                <w:rFonts w:hint="eastAsia"/>
                <w:lang w:val="en-US" w:eastAsia="zh-CN"/>
              </w:rPr>
              <w:t xml:space="preserve"> </w:t>
            </w:r>
            <w:r>
              <w:rPr>
                <w:rFonts w:hint="eastAsia"/>
              </w:rPr>
              <w:t>中国疫情已控制，国内对疫苗需求量较小</w:t>
            </w:r>
          </w:p>
          <w:p>
            <w:pPr>
              <w:rPr>
                <w:rFonts w:hint="eastAsia"/>
                <w:vertAlign w:val="baseline"/>
              </w:rPr>
            </w:pPr>
            <w:r>
              <w:rPr>
                <w:rFonts w:hint="eastAsia"/>
              </w:rPr>
              <w:t>D.</w:t>
            </w:r>
            <w:r>
              <w:rPr>
                <w:rFonts w:hint="eastAsia"/>
                <w:lang w:val="en-US" w:eastAsia="zh-CN"/>
              </w:rPr>
              <w:t xml:space="preserve"> </w:t>
            </w:r>
            <w:r>
              <w:rPr>
                <w:rFonts w:hint="eastAsia"/>
              </w:rPr>
              <w:t>中国疫苗应该优先满足国人防疫接种需要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4" w:type="dxa"/>
          </w:tcPr>
          <w:p>
            <w:pPr>
              <w:rPr>
                <w:rFonts w:hint="eastAsia"/>
                <w:vertAlign w:val="baseline"/>
              </w:rPr>
            </w:pPr>
            <w:r>
              <w:rPr>
                <w:rFonts w:hint="eastAsia"/>
              </w:rPr>
              <w:t>16.</w:t>
            </w:r>
          </w:p>
        </w:tc>
        <w:tc>
          <w:tcPr>
            <w:tcW w:w="10620" w:type="dxa"/>
            <w:gridSpan w:val="19"/>
          </w:tcPr>
          <w:p>
            <w:pPr>
              <w:rPr>
                <w:rFonts w:hint="eastAsia"/>
              </w:rPr>
            </w:pPr>
            <w:r>
              <w:rPr>
                <w:rFonts w:hint="eastAsia"/>
              </w:rPr>
              <w:t>2021年11月12日晚，国家主席习近平在北京以视频方式出席亚太经合组织第二十八次领导人非正式会议并发表重要讲话。习近平指出，我们要构建开放包容、创新增长、互联互通、合作共赢的亚太命运共同体。这显示了中国</w:t>
            </w:r>
          </w:p>
          <w:p>
            <w:pPr>
              <w:rPr>
                <w:rFonts w:hint="eastAsia"/>
              </w:rPr>
            </w:pPr>
            <w:r>
              <w:rPr>
                <w:rFonts w:hint="eastAsia"/>
              </w:rPr>
              <w:t>①在国际事务中日益发挥着建设性作用，主导亚太地区发展方向</w:t>
            </w:r>
          </w:p>
          <w:p>
            <w:pPr>
              <w:rPr>
                <w:rFonts w:hint="eastAsia"/>
              </w:rPr>
            </w:pPr>
            <w:r>
              <w:rPr>
                <w:rFonts w:hint="eastAsia"/>
              </w:rPr>
              <w:t>②积极表达，多方参与，与亚太国家携手发展</w:t>
            </w:r>
          </w:p>
          <w:p>
            <w:pPr>
              <w:rPr>
                <w:rFonts w:hint="eastAsia"/>
              </w:rPr>
            </w:pPr>
            <w:r>
              <w:rPr>
                <w:rFonts w:hint="eastAsia"/>
              </w:rPr>
              <w:t>③坚持和平发展道路，推动建设相互尊重、合作共赢的国际关系</w:t>
            </w:r>
          </w:p>
          <w:p>
            <w:pPr>
              <w:rPr>
                <w:rFonts w:hint="eastAsia"/>
                <w:vertAlign w:val="baseline"/>
              </w:rPr>
            </w:pPr>
            <w:r>
              <w:rPr>
                <w:rFonts w:hint="eastAsia"/>
              </w:rPr>
              <w:t>④加强与亚太地区国家的合作与同盟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4" w:type="dxa"/>
          </w:tcPr>
          <w:p>
            <w:pPr>
              <w:rPr>
                <w:rFonts w:hint="eastAsia"/>
                <w:vertAlign w:val="baseline"/>
              </w:rPr>
            </w:pPr>
          </w:p>
        </w:tc>
        <w:tc>
          <w:tcPr>
            <w:tcW w:w="2568" w:type="dxa"/>
            <w:gridSpan w:val="4"/>
          </w:tcPr>
          <w:p>
            <w:pPr>
              <w:rPr>
                <w:rFonts w:hint="eastAsia"/>
                <w:vertAlign w:val="baseline"/>
              </w:rPr>
            </w:pPr>
            <w:r>
              <w:rPr>
                <w:rFonts w:hint="eastAsia"/>
              </w:rPr>
              <w:t>A.</w:t>
            </w:r>
            <w:r>
              <w:rPr>
                <w:rFonts w:hint="eastAsia"/>
                <w:lang w:val="en-US" w:eastAsia="zh-CN"/>
              </w:rPr>
              <w:t xml:space="preserve"> </w:t>
            </w:r>
            <w:r>
              <w:rPr>
                <w:rFonts w:hint="eastAsia"/>
              </w:rPr>
              <w:t>①②</w:t>
            </w:r>
          </w:p>
        </w:tc>
        <w:tc>
          <w:tcPr>
            <w:tcW w:w="2497" w:type="dxa"/>
            <w:gridSpan w:val="7"/>
          </w:tcPr>
          <w:p>
            <w:pPr>
              <w:rPr>
                <w:rFonts w:hint="eastAsia"/>
                <w:vertAlign w:val="baseline"/>
              </w:rPr>
            </w:pPr>
            <w:r>
              <w:rPr>
                <w:rFonts w:hint="eastAsia"/>
              </w:rPr>
              <w:t>B.</w:t>
            </w:r>
            <w:r>
              <w:rPr>
                <w:rFonts w:hint="eastAsia"/>
                <w:lang w:val="en-US" w:eastAsia="zh-CN"/>
              </w:rPr>
              <w:t xml:space="preserve"> </w:t>
            </w:r>
            <w:r>
              <w:rPr>
                <w:rFonts w:hint="eastAsia"/>
              </w:rPr>
              <w:t>①③</w:t>
            </w:r>
          </w:p>
        </w:tc>
        <w:tc>
          <w:tcPr>
            <w:tcW w:w="2495" w:type="dxa"/>
            <w:gridSpan w:val="4"/>
          </w:tcPr>
          <w:p>
            <w:pPr>
              <w:rPr>
                <w:rFonts w:hint="eastAsia"/>
                <w:vertAlign w:val="baseline"/>
              </w:rPr>
            </w:pPr>
            <w:r>
              <w:rPr>
                <w:rFonts w:hint="eastAsia"/>
              </w:rPr>
              <w:t>C.</w:t>
            </w:r>
            <w:r>
              <w:rPr>
                <w:rFonts w:hint="eastAsia"/>
                <w:lang w:val="en-US" w:eastAsia="zh-CN"/>
              </w:rPr>
              <w:t xml:space="preserve"> </w:t>
            </w:r>
            <w:r>
              <w:rPr>
                <w:rFonts w:hint="eastAsia"/>
              </w:rPr>
              <w:t>②③</w:t>
            </w:r>
          </w:p>
        </w:tc>
        <w:tc>
          <w:tcPr>
            <w:tcW w:w="3060" w:type="dxa"/>
            <w:gridSpan w:val="4"/>
          </w:tcPr>
          <w:p>
            <w:pPr>
              <w:rPr>
                <w:rFonts w:hint="eastAsia"/>
                <w:vertAlign w:val="baseline"/>
              </w:rPr>
            </w:pPr>
            <w:r>
              <w:rPr>
                <w:rFonts w:hint="eastAsia"/>
              </w:rPr>
              <w:t>D.</w:t>
            </w:r>
            <w:r>
              <w:rPr>
                <w:rFonts w:hint="eastAsia"/>
                <w:lang w:val="en-US" w:eastAsia="zh-CN"/>
              </w:rPr>
              <w:t xml:space="preserve"> </w:t>
            </w:r>
            <w:r>
              <w:rPr>
                <w:rFonts w:hint="eastAsia"/>
              </w:rPr>
              <w:t>③④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4" w:type="dxa"/>
          </w:tcPr>
          <w:p>
            <w:pPr>
              <w:rPr>
                <w:rFonts w:hint="eastAsia"/>
                <w:vertAlign w:val="baseline"/>
              </w:rPr>
            </w:pPr>
            <w:r>
              <w:rPr>
                <w:rFonts w:hint="eastAsia"/>
              </w:rPr>
              <w:t>17．</w:t>
            </w:r>
          </w:p>
        </w:tc>
        <w:tc>
          <w:tcPr>
            <w:tcW w:w="10620" w:type="dxa"/>
            <w:gridSpan w:val="19"/>
          </w:tcPr>
          <w:p>
            <w:pPr>
              <w:rPr>
                <w:rFonts w:hint="eastAsia"/>
                <w:vertAlign w:val="baseline"/>
              </w:rPr>
            </w:pPr>
            <w:r>
              <w:rPr>
                <w:rFonts w:hint="eastAsia"/>
              </w:rPr>
              <w:t>下列图示所表达的概念关系正确的是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4" w:type="dxa"/>
          </w:tcPr>
          <w:p>
            <w:pPr>
              <w:rPr>
                <w:rFonts w:hint="eastAsia"/>
                <w:vertAlign w:val="baseline"/>
              </w:rPr>
            </w:pPr>
          </w:p>
        </w:tc>
        <w:tc>
          <w:tcPr>
            <w:tcW w:w="2568" w:type="dxa"/>
            <w:gridSpan w:val="4"/>
          </w:tcPr>
          <w:p>
            <w:pPr>
              <w:rPr>
                <w:rFonts w:hint="eastAsia"/>
                <w:vertAlign w:val="baseline"/>
              </w:rPr>
            </w:pPr>
            <w:r>
              <w:drawing>
                <wp:anchor distT="0" distB="0" distL="0" distR="0" simplePos="0" relativeHeight="251662336" behindDoc="0" locked="0" layoutInCell="1" allowOverlap="1">
                  <wp:simplePos x="0" y="0"/>
                  <wp:positionH relativeFrom="column">
                    <wp:posOffset>200025</wp:posOffset>
                  </wp:positionH>
                  <wp:positionV relativeFrom="paragraph">
                    <wp:posOffset>22860</wp:posOffset>
                  </wp:positionV>
                  <wp:extent cx="889000" cy="723900"/>
                  <wp:effectExtent l="0" t="0" r="6350" b="0"/>
                  <wp:wrapNone/>
                  <wp:docPr id="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1"/>
                          <pic:cNvPicPr>
                            <a:picLocks noChangeAspect="1"/>
                          </pic:cNvPicPr>
                        </pic:nvPicPr>
                        <pic:blipFill>
                          <a:blip r:embed="rId10" cstate="print"/>
                          <a:stretch>
                            <a:fillRect/>
                          </a:stretch>
                        </pic:blipFill>
                        <pic:spPr>
                          <a:xfrm>
                            <a:off x="1000" y="1000"/>
                            <a:ext cx="889000" cy="723900"/>
                          </a:xfrm>
                          <a:prstGeom prst="rect">
                            <a:avLst/>
                          </a:prstGeom>
                        </pic:spPr>
                      </pic:pic>
                    </a:graphicData>
                  </a:graphic>
                </wp:anchor>
              </w:drawing>
            </w:r>
          </w:p>
          <w:p>
            <w:pPr>
              <w:rPr>
                <w:rFonts w:hint="eastAsia"/>
                <w:vertAlign w:val="baseline"/>
              </w:rPr>
            </w:pPr>
          </w:p>
          <w:p>
            <w:pPr>
              <w:rPr>
                <w:rFonts w:hint="eastAsia"/>
                <w:vertAlign w:val="baseline"/>
              </w:rPr>
            </w:pPr>
          </w:p>
          <w:p>
            <w:pPr>
              <w:rPr>
                <w:rFonts w:hint="eastAsia"/>
                <w:vertAlign w:val="baseline"/>
              </w:rPr>
            </w:pPr>
          </w:p>
        </w:tc>
        <w:tc>
          <w:tcPr>
            <w:tcW w:w="2497" w:type="dxa"/>
            <w:gridSpan w:val="7"/>
          </w:tcPr>
          <w:p>
            <w:pPr>
              <w:rPr>
                <w:rFonts w:hint="eastAsia"/>
                <w:vertAlign w:val="baseline"/>
              </w:rPr>
            </w:pPr>
            <w:r>
              <w:drawing>
                <wp:anchor distT="0" distB="0" distL="0" distR="0" simplePos="0" relativeHeight="251664384" behindDoc="0" locked="0" layoutInCell="1" allowOverlap="1">
                  <wp:simplePos x="0" y="0"/>
                  <wp:positionH relativeFrom="column">
                    <wp:posOffset>285750</wp:posOffset>
                  </wp:positionH>
                  <wp:positionV relativeFrom="paragraph">
                    <wp:posOffset>43815</wp:posOffset>
                  </wp:positionV>
                  <wp:extent cx="901700" cy="673100"/>
                  <wp:effectExtent l="0" t="0" r="12700" b="12700"/>
                  <wp:wrapNone/>
                  <wp:docPr id="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1"/>
                          <pic:cNvPicPr>
                            <a:picLocks noChangeAspect="1"/>
                          </pic:cNvPicPr>
                        </pic:nvPicPr>
                        <pic:blipFill>
                          <a:blip r:embed="rId11" cstate="print"/>
                          <a:stretch>
                            <a:fillRect/>
                          </a:stretch>
                        </pic:blipFill>
                        <pic:spPr>
                          <a:xfrm>
                            <a:off x="1000" y="1000"/>
                            <a:ext cx="901700" cy="673100"/>
                          </a:xfrm>
                          <a:prstGeom prst="rect">
                            <a:avLst/>
                          </a:prstGeom>
                        </pic:spPr>
                      </pic:pic>
                    </a:graphicData>
                  </a:graphic>
                </wp:anchor>
              </w:drawing>
            </w:r>
          </w:p>
        </w:tc>
        <w:tc>
          <w:tcPr>
            <w:tcW w:w="2495" w:type="dxa"/>
            <w:gridSpan w:val="4"/>
          </w:tcPr>
          <w:p>
            <w:pPr>
              <w:rPr>
                <w:rFonts w:hint="eastAsia"/>
                <w:vertAlign w:val="baseline"/>
              </w:rPr>
            </w:pPr>
            <w:r>
              <w:drawing>
                <wp:anchor distT="0" distB="0" distL="0" distR="0" simplePos="0" relativeHeight="251663360" behindDoc="0" locked="0" layoutInCell="1" allowOverlap="1">
                  <wp:simplePos x="0" y="0"/>
                  <wp:positionH relativeFrom="column">
                    <wp:posOffset>228600</wp:posOffset>
                  </wp:positionH>
                  <wp:positionV relativeFrom="paragraph">
                    <wp:posOffset>24765</wp:posOffset>
                  </wp:positionV>
                  <wp:extent cx="889000" cy="647700"/>
                  <wp:effectExtent l="0" t="0" r="6350" b="0"/>
                  <wp:wrapNone/>
                  <wp:docPr id="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1"/>
                          <pic:cNvPicPr>
                            <a:picLocks noChangeAspect="1"/>
                          </pic:cNvPicPr>
                        </pic:nvPicPr>
                        <pic:blipFill>
                          <a:blip r:embed="rId12" cstate="print"/>
                          <a:stretch>
                            <a:fillRect/>
                          </a:stretch>
                        </pic:blipFill>
                        <pic:spPr>
                          <a:xfrm>
                            <a:off x="1000" y="1000"/>
                            <a:ext cx="889000" cy="647700"/>
                          </a:xfrm>
                          <a:prstGeom prst="rect">
                            <a:avLst/>
                          </a:prstGeom>
                        </pic:spPr>
                      </pic:pic>
                    </a:graphicData>
                  </a:graphic>
                </wp:anchor>
              </w:drawing>
            </w:r>
          </w:p>
        </w:tc>
        <w:tc>
          <w:tcPr>
            <w:tcW w:w="3060" w:type="dxa"/>
            <w:gridSpan w:val="4"/>
          </w:tcPr>
          <w:p>
            <w:pPr>
              <w:rPr>
                <w:rFonts w:hint="eastAsia"/>
                <w:vertAlign w:val="baseline"/>
              </w:rPr>
            </w:pPr>
            <w:r>
              <w:drawing>
                <wp:anchor distT="0" distB="0" distL="0" distR="0" simplePos="0" relativeHeight="251665408" behindDoc="0" locked="0" layoutInCell="1" allowOverlap="1">
                  <wp:simplePos x="0" y="0"/>
                  <wp:positionH relativeFrom="column">
                    <wp:posOffset>142875</wp:posOffset>
                  </wp:positionH>
                  <wp:positionV relativeFrom="paragraph">
                    <wp:posOffset>43815</wp:posOffset>
                  </wp:positionV>
                  <wp:extent cx="889000" cy="647700"/>
                  <wp:effectExtent l="0" t="0" r="6350" b="0"/>
                  <wp:wrapNone/>
                  <wp:docPr id="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1"/>
                          <pic:cNvPicPr>
                            <a:picLocks noChangeAspect="1"/>
                          </pic:cNvPicPr>
                        </pic:nvPicPr>
                        <pic:blipFill>
                          <a:blip r:embed="rId13" cstate="print"/>
                          <a:stretch>
                            <a:fillRect/>
                          </a:stretch>
                        </pic:blipFill>
                        <pic:spPr>
                          <a:xfrm>
                            <a:off x="1000" y="1000"/>
                            <a:ext cx="889000" cy="647700"/>
                          </a:xfrm>
                          <a:prstGeom prst="rect">
                            <a:avLst/>
                          </a:prstGeom>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24" w:type="dxa"/>
          </w:tcPr>
          <w:p>
            <w:pPr>
              <w:jc w:val="center"/>
              <w:rPr>
                <w:rFonts w:hint="eastAsia"/>
                <w:vertAlign w:val="baseline"/>
              </w:rPr>
            </w:pPr>
          </w:p>
        </w:tc>
        <w:tc>
          <w:tcPr>
            <w:tcW w:w="2568" w:type="dxa"/>
            <w:gridSpan w:val="4"/>
          </w:tcPr>
          <w:p>
            <w:pPr>
              <w:jc w:val="center"/>
              <w:rPr>
                <w:rFonts w:hint="default" w:eastAsiaTheme="minorEastAsia"/>
                <w:vertAlign w:val="baseline"/>
                <w:lang w:val="en-US" w:eastAsia="zh-CN"/>
              </w:rPr>
            </w:pPr>
            <w:r>
              <w:rPr>
                <w:rFonts w:hint="eastAsia"/>
                <w:vertAlign w:val="baseline"/>
                <w:lang w:val="en-US" w:eastAsia="zh-CN"/>
              </w:rPr>
              <w:t>A.</w:t>
            </w:r>
          </w:p>
        </w:tc>
        <w:tc>
          <w:tcPr>
            <w:tcW w:w="2497" w:type="dxa"/>
            <w:gridSpan w:val="7"/>
          </w:tcPr>
          <w:p>
            <w:pPr>
              <w:jc w:val="center"/>
              <w:rPr>
                <w:rFonts w:hint="default" w:eastAsiaTheme="minorEastAsia"/>
                <w:vertAlign w:val="baseline"/>
                <w:lang w:val="en-US" w:eastAsia="zh-CN"/>
              </w:rPr>
            </w:pPr>
            <w:r>
              <w:rPr>
                <w:rFonts w:hint="eastAsia"/>
                <w:vertAlign w:val="baseline"/>
                <w:lang w:val="en-US" w:eastAsia="zh-CN"/>
              </w:rPr>
              <w:t>B.</w:t>
            </w:r>
          </w:p>
        </w:tc>
        <w:tc>
          <w:tcPr>
            <w:tcW w:w="2495" w:type="dxa"/>
            <w:gridSpan w:val="4"/>
          </w:tcPr>
          <w:p>
            <w:pPr>
              <w:jc w:val="center"/>
              <w:rPr>
                <w:rFonts w:hint="default" w:eastAsiaTheme="minorEastAsia"/>
                <w:vertAlign w:val="baseline"/>
                <w:lang w:val="en-US" w:eastAsia="zh-CN"/>
              </w:rPr>
            </w:pPr>
            <w:r>
              <w:rPr>
                <w:rFonts w:hint="eastAsia"/>
                <w:vertAlign w:val="baseline"/>
                <w:lang w:val="en-US" w:eastAsia="zh-CN"/>
              </w:rPr>
              <w:t>C,</w:t>
            </w:r>
          </w:p>
        </w:tc>
        <w:tc>
          <w:tcPr>
            <w:tcW w:w="3060" w:type="dxa"/>
            <w:gridSpan w:val="4"/>
          </w:tcPr>
          <w:p>
            <w:pPr>
              <w:jc w:val="center"/>
              <w:rPr>
                <w:rFonts w:hint="default" w:eastAsiaTheme="minorEastAsia"/>
                <w:vertAlign w:val="baseline"/>
                <w:lang w:val="en-US" w:eastAsia="zh-CN"/>
              </w:rPr>
            </w:pPr>
            <w:r>
              <w:rPr>
                <w:rFonts w:hint="eastAsia"/>
                <w:vertAlign w:val="baseline"/>
                <w:lang w:val="en-US" w:eastAsia="zh-CN"/>
              </w:rPr>
              <w:t>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244" w:type="dxa"/>
            <w:gridSpan w:val="20"/>
          </w:tcPr>
          <w:p>
            <w:pPr>
              <w:jc w:val="center"/>
              <w:rPr>
                <w:rFonts w:hint="eastAsia" w:ascii="宋体" w:hAnsi="宋体" w:eastAsia="宋体" w:cs="宋体"/>
                <w:sz w:val="28"/>
                <w:szCs w:val="28"/>
              </w:rPr>
            </w:pPr>
            <w:r>
              <w:rPr>
                <w:rFonts w:hint="eastAsia" w:ascii="宋体" w:hAnsi="宋体" w:eastAsia="宋体" w:cs="宋体"/>
                <w:sz w:val="28"/>
                <w:szCs w:val="28"/>
              </w:rPr>
              <w:t>第II卷（非选择题，共26分）</w:t>
            </w:r>
          </w:p>
          <w:p>
            <w:pPr>
              <w:rPr>
                <w:rFonts w:hint="eastAsia"/>
                <w:vertAlign w:val="baseline"/>
                <w:lang w:val="en-US" w:eastAsia="zh-CN"/>
              </w:rPr>
            </w:pPr>
            <w:r>
              <w:rPr>
                <w:rFonts w:hint="eastAsia"/>
              </w:rPr>
              <w:t>二、简答题（要求紧扣题意，简明扼要地回答。6分）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244" w:type="dxa"/>
            <w:gridSpan w:val="20"/>
          </w:tcPr>
          <w:p>
            <w:pPr>
              <w:jc w:val="both"/>
              <w:rPr>
                <w:rFonts w:hint="eastAsia"/>
              </w:rPr>
            </w:pPr>
            <w:r>
              <w:rPr>
                <w:rFonts w:hint="eastAsia"/>
              </w:rPr>
              <w:t>18.</w:t>
            </w:r>
            <w:r>
              <w:rPr>
                <w:rFonts w:hint="eastAsia"/>
                <w:lang w:val="en-US" w:eastAsia="zh-CN"/>
              </w:rPr>
              <w:t xml:space="preserve"> </w:t>
            </w:r>
            <w:r>
              <w:rPr>
                <w:rFonts w:hint="eastAsia"/>
              </w:rPr>
              <w:t>2021年7月20日，立陶宛政府背信弃义，宣布批准台湾当局在其首都设立所谓的“驻立陶宛台湾代表处”。针对立陶宛“性质极为恶劣”的涉台行径，中国政府表示强烈抗议和坚决反对，11月21日外交部发表声明，宣布将中国与立陶宛的外交关系降为代办级，立陶宛政府必须承担由此产生的一切后果。并警告台湾方面，“企图挟洋自重，搞台独，注定是死路一条。”</w:t>
            </w:r>
          </w:p>
          <w:p>
            <w:pPr>
              <w:rPr>
                <w:rFonts w:hint="eastAsia"/>
              </w:rPr>
            </w:pPr>
            <w:r>
              <w:rPr>
                <w:rFonts w:hint="eastAsia"/>
              </w:rPr>
              <w:t>（1）立陶宛的涉台行径是性质极为恶劣的，其恶劣之处是什么？（3分）</w:t>
            </w:r>
          </w:p>
          <w:p>
            <w:pPr>
              <w:rPr>
                <w:rFonts w:hint="eastAsia"/>
              </w:rPr>
            </w:pPr>
          </w:p>
          <w:p>
            <w:pPr>
              <w:rPr>
                <w:rFonts w:hint="eastAsia"/>
              </w:rPr>
            </w:pPr>
            <w:r>
              <w:rPr>
                <w:rFonts w:hint="eastAsia"/>
              </w:rPr>
              <w:t>（2）为什么说台湾“企图挟洋自重，搞台独，注定是死路一条”？（3分）</w:t>
            </w:r>
          </w:p>
          <w:p>
            <w:pPr>
              <w:jc w:val="both"/>
              <w:rPr>
                <w:rFonts w:hint="eastAsia"/>
                <w:vertAlign w:val="baseline"/>
                <w:lang w:val="en-US" w:eastAsia="zh-CN"/>
              </w:rPr>
            </w:pPr>
          </w:p>
          <w:p>
            <w:pPr>
              <w:jc w:val="both"/>
              <w:rPr>
                <w:rFonts w:hint="eastAsia"/>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244" w:type="dxa"/>
            <w:gridSpan w:val="20"/>
          </w:tcPr>
          <w:p>
            <w:pPr>
              <w:rPr>
                <w:rFonts w:hint="eastAsia"/>
              </w:rPr>
            </w:pPr>
            <w:r>
              <w:rPr>
                <w:rFonts w:hint="eastAsia"/>
              </w:rPr>
              <w:t>三、材料分析题（要求运用所学知识，紧扣题意作答。10分）</w:t>
            </w:r>
          </w:p>
          <w:p>
            <w:pPr>
              <w:rPr>
                <w:rFonts w:hint="eastAsia"/>
              </w:rPr>
            </w:pPr>
            <w:r>
              <w:rPr>
                <w:rFonts w:hint="eastAsia"/>
              </w:rPr>
              <w:t>19．材料一 我国十三五期间经济增长部分数据（如下图）</w:t>
            </w:r>
          </w:p>
          <w:p>
            <w:pPr>
              <w:rPr>
                <w:rFonts w:hint="eastAsia"/>
              </w:rPr>
            </w:pPr>
            <w:r>
              <w:rPr>
                <w:rFonts w:hint="eastAsia" w:eastAsiaTheme="minorEastAsia"/>
                <w:lang w:eastAsia="zh-CN"/>
              </w:rPr>
              <w:drawing>
                <wp:anchor distT="0" distB="0" distL="114300" distR="114300" simplePos="0" relativeHeight="251666432" behindDoc="0" locked="0" layoutInCell="1" allowOverlap="1">
                  <wp:simplePos x="0" y="0"/>
                  <wp:positionH relativeFrom="column">
                    <wp:posOffset>732155</wp:posOffset>
                  </wp:positionH>
                  <wp:positionV relativeFrom="paragraph">
                    <wp:posOffset>17145</wp:posOffset>
                  </wp:positionV>
                  <wp:extent cx="4534535" cy="1638935"/>
                  <wp:effectExtent l="0" t="0" r="18415" b="18415"/>
                  <wp:wrapNone/>
                  <wp:docPr id="6" name="图片 6" descr="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9"/>
                          <pic:cNvPicPr>
                            <a:picLocks noChangeAspect="1"/>
                          </pic:cNvPicPr>
                        </pic:nvPicPr>
                        <pic:blipFill>
                          <a:blip r:embed="rId14">
                            <a:grayscl/>
                          </a:blip>
                          <a:stretch>
                            <a:fillRect/>
                          </a:stretch>
                        </pic:blipFill>
                        <pic:spPr>
                          <a:xfrm>
                            <a:off x="0" y="0"/>
                            <a:ext cx="4534535" cy="1638935"/>
                          </a:xfrm>
                          <a:prstGeom prst="rect">
                            <a:avLst/>
                          </a:prstGeom>
                        </pic:spPr>
                      </pic:pic>
                    </a:graphicData>
                  </a:graphic>
                </wp:anchor>
              </w:drawing>
            </w:r>
          </w:p>
          <w:p>
            <w:pPr>
              <w:rPr>
                <w:rFonts w:hint="eastAsia" w:eastAsiaTheme="minorEastAsia"/>
                <w:lang w:eastAsia="zh-CN"/>
              </w:rPr>
            </w:pPr>
          </w:p>
          <w:p>
            <w:pPr>
              <w:rPr>
                <w:rFonts w:hint="eastAsia" w:eastAsiaTheme="minorEastAsia"/>
                <w:lang w:eastAsia="zh-CN"/>
              </w:rPr>
            </w:pPr>
          </w:p>
          <w:p>
            <w:pPr>
              <w:rPr>
                <w:rFonts w:hint="eastAsia" w:eastAsiaTheme="minorEastAsia"/>
                <w:lang w:eastAsia="zh-CN"/>
              </w:rPr>
            </w:pPr>
          </w:p>
          <w:p>
            <w:pPr>
              <w:rPr>
                <w:rFonts w:hint="eastAsia" w:eastAsiaTheme="minorEastAsia"/>
                <w:lang w:eastAsia="zh-CN"/>
              </w:rPr>
            </w:pPr>
          </w:p>
          <w:p>
            <w:pPr>
              <w:rPr>
                <w:rFonts w:hint="eastAsia" w:eastAsiaTheme="minorEastAsia"/>
                <w:lang w:eastAsia="zh-CN"/>
              </w:rPr>
            </w:pPr>
          </w:p>
          <w:p>
            <w:pPr>
              <w:rPr>
                <w:rFonts w:hint="eastAsia" w:eastAsiaTheme="minorEastAsia"/>
                <w:lang w:eastAsia="zh-CN"/>
              </w:rPr>
            </w:pPr>
          </w:p>
          <w:p>
            <w:pPr>
              <w:rPr>
                <w:rFonts w:hint="eastAsia" w:eastAsiaTheme="minorEastAsia"/>
                <w:lang w:eastAsia="zh-CN"/>
              </w:rPr>
            </w:pPr>
          </w:p>
          <w:p>
            <w:pPr>
              <w:rPr>
                <w:rFonts w:hint="eastAsia"/>
              </w:rPr>
            </w:pPr>
          </w:p>
          <w:p>
            <w:pPr>
              <w:rPr>
                <w:rFonts w:hint="eastAsia" w:eastAsiaTheme="minorEastAsia"/>
                <w:lang w:eastAsia="zh-CN"/>
              </w:rPr>
            </w:pPr>
            <w:r>
              <w:rPr>
                <w:rFonts w:hint="eastAsia"/>
              </w:rPr>
              <w:t>注：2020年受新冠疫情的影响，全球经济萎缩3.3％，也给我经济发展带来了巨大压力，由于疫情控制得好，2020年我国是全球唯一实现经济正增长的主要经济体。</w:t>
            </w:r>
          </w:p>
          <w:p>
            <w:pPr>
              <w:rPr>
                <w:rFonts w:hint="eastAsia"/>
              </w:rPr>
            </w:pPr>
            <w:r>
              <w:rPr>
                <w:rFonts w:hint="eastAsia"/>
              </w:rPr>
              <w:t>（1）材料一中的图表反映了什么信息？（3分）</w:t>
            </w:r>
          </w:p>
          <w:p>
            <w:pPr>
              <w:jc w:val="both"/>
              <w:rPr>
                <w:rFonts w:hint="eastAsia"/>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244" w:type="dxa"/>
            <w:gridSpan w:val="20"/>
          </w:tcPr>
          <w:p>
            <w:pPr>
              <w:jc w:val="both"/>
              <w:rPr>
                <w:rFonts w:hint="eastAsia"/>
                <w:vertAlign w:val="baseline"/>
                <w:lang w:val="en-US" w:eastAsia="zh-CN"/>
              </w:rPr>
            </w:pPr>
            <w:r>
              <w:rPr>
                <w:rFonts w:hint="eastAsia"/>
              </w:rPr>
              <w:t>材料二</w:t>
            </w:r>
            <w:r>
              <w:rPr>
                <w:rFonts w:hint="eastAsia"/>
                <w:lang w:val="en-US" w:eastAsia="zh-CN"/>
              </w:rPr>
              <w:t xml:space="preserve"> </w:t>
            </w:r>
            <w:r>
              <w:rPr>
                <w:rFonts w:hint="eastAsia"/>
              </w:rPr>
              <w:t>今年是中国加入世贸组织20周年，20年来中国在加快自身发展的同时，积极与世界分享机遇。目前，中国已成为50多个国家和地区的最大贸易伙伴、120多个国家和地区的前三大贸易伙伴；“一带一路”倡议与沿线各国共商共建共享，不断扩大朋友圈；中国-东盟博览会、中非经贸博览会、进博会、服贸会等的举办为世界各国提供了合作契机。过去20年里，中国不断扩大开放，激活了中国发展的澎湃春潮，也激活了世界经济的一池春水，对全球经济增长的年均贡献率接近30％，为全球经济交出了一份亮丽的成绩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244" w:type="dxa"/>
            <w:gridSpan w:val="20"/>
          </w:tcPr>
          <w:p>
            <w:pPr>
              <w:rPr>
                <w:rFonts w:hint="eastAsia"/>
                <w:vertAlign w:val="baseline"/>
                <w:lang w:val="en-US" w:eastAsia="zh-CN"/>
              </w:rPr>
            </w:pPr>
            <w:r>
              <w:rPr>
                <w:rFonts w:hint="eastAsia"/>
              </w:rPr>
              <w:t>（2）结合材料二，运用“共享发展机遇”相关知识，说明中国是如何与世界分享机遇的？（4分）</w:t>
            </w:r>
          </w:p>
          <w:p>
            <w:pPr>
              <w:jc w:val="center"/>
              <w:rPr>
                <w:rFonts w:hint="eastAsia"/>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244" w:type="dxa"/>
            <w:gridSpan w:val="20"/>
          </w:tcPr>
          <w:p>
            <w:pPr>
              <w:jc w:val="both"/>
              <w:rPr>
                <w:rFonts w:hint="eastAsia"/>
                <w:vertAlign w:val="baseline"/>
                <w:lang w:val="en-US" w:eastAsia="zh-CN"/>
              </w:rPr>
            </w:pPr>
            <w:r>
              <w:rPr>
                <w:rFonts w:hint="eastAsia"/>
              </w:rPr>
              <w:t>材料三</w:t>
            </w:r>
            <w:r>
              <w:rPr>
                <w:rFonts w:hint="eastAsia"/>
                <w:lang w:val="en-US" w:eastAsia="zh-CN"/>
              </w:rPr>
              <w:t xml:space="preserve">  </w:t>
            </w:r>
            <w:r>
              <w:rPr>
                <w:rFonts w:hint="eastAsia"/>
              </w:rPr>
              <w:t>随着中国经济持续的高速增长，近年来，总有一些戴着“有色眼镜”看中国的人，认为中国这只“东方睡狮”发展起来必然是一种“威胁”。对此习近平主席曾指出：世界经济的大海，你要还是不要，都在那儿，是回避不了的。中国要以自己的实践证明，国强未必称霸，愿与各国一道，共同构建人类命运共同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244" w:type="dxa"/>
            <w:gridSpan w:val="20"/>
          </w:tcPr>
          <w:p>
            <w:pPr>
              <w:jc w:val="left"/>
              <w:rPr>
                <w:rFonts w:hint="eastAsia"/>
              </w:rPr>
            </w:pPr>
            <w:r>
              <w:rPr>
                <w:rFonts w:hint="eastAsia"/>
              </w:rPr>
              <w:t>（3）请你运用《我们共同的世界》相关知识，为“中国国强必霸”找反驳理由。（3分）</w:t>
            </w:r>
          </w:p>
          <w:p>
            <w:pPr>
              <w:jc w:val="left"/>
              <w:rPr>
                <w:rFonts w:hint="eastAsia"/>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244" w:type="dxa"/>
            <w:gridSpan w:val="20"/>
          </w:tcPr>
          <w:p>
            <w:pPr>
              <w:rPr>
                <w:rFonts w:hint="eastAsia"/>
              </w:rPr>
            </w:pPr>
            <w:r>
              <w:rPr>
                <w:rFonts w:hint="eastAsia"/>
              </w:rPr>
              <w:t>四、实践探究题（要求紧扣题意，结合社会生活实际，鼓励创新。10分）</w:t>
            </w:r>
          </w:p>
          <w:p>
            <w:pPr>
              <w:rPr>
                <w:rFonts w:hint="eastAsia"/>
              </w:rPr>
            </w:pPr>
            <w:r>
              <w:rPr>
                <w:rFonts w:hint="eastAsia"/>
              </w:rPr>
              <w:t>20．奋斗“十四五”、奋进新征程。开局之年看中国。今年是我国十四五规划的开局之年，在全球新冠疫情阴霾笼罩、世界经济复苏艰难曲折之时，我国与世界各国同舟共济，共享发展机遇，举办一系列国际盛会。</w:t>
            </w:r>
          </w:p>
          <w:p>
            <w:pPr>
              <w:rPr>
                <w:rFonts w:hint="eastAsia"/>
              </w:rPr>
            </w:pPr>
            <w:r>
              <w:rPr>
                <w:rFonts w:hint="eastAsia"/>
              </w:rPr>
              <w:t>【上海进博】2021年11月10日，第四届中国国际进口博览会在上海闭幕，本届展会成果丰硕，亮点纷呈，累计成交707.2亿美元，共有来自127个国家和地区的2900多家企业参展，发达国家、发展中国家和不发达国家均有企业参展。习近平总书记在会上指出，中国扩大高水平开放的决心不会变，同世界分享发展机遇的决心不会变，推动经济全球化朝着更加开放、包容、普惠、平衡、共赢方向发展的决心不会变。中国愿同各国一道，共建开放型世界经济，让开放的春风温暖世界！</w:t>
            </w:r>
          </w:p>
          <w:p>
            <w:pPr>
              <w:rPr>
                <w:rFonts w:hint="eastAsia"/>
              </w:rPr>
            </w:pPr>
            <w:r>
              <w:rPr>
                <w:rFonts w:hint="eastAsia"/>
              </w:rPr>
              <w:t>（1）第四届进博会的成功举办，为疫情影响下世界经济的复苏带来了积极影响，请谈谈你对此的理解。（4分）</w:t>
            </w:r>
          </w:p>
          <w:p>
            <w:pPr>
              <w:rPr>
                <w:rFonts w:hint="eastAsia"/>
              </w:rPr>
            </w:pPr>
          </w:p>
          <w:p>
            <w:pPr>
              <w:rPr>
                <w:rFonts w:hint="eastAsia"/>
              </w:rPr>
            </w:pPr>
            <w:r>
              <w:rPr>
                <w:rFonts w:hint="eastAsia"/>
              </w:rPr>
              <w:t>【北京冬奥】2022年2月4日至2月20日，第24届冬季奥林区克运动会将在北京市和河北省张家口市举办。北京市也将成为奥林匹克运动历史上第一个既举办夏季奥林匹克运动会，又承办冬季奥林匹克运动会的“双奥之城”。冬奥会不仅是一场体育盛会，也是一场文化盛会。</w:t>
            </w:r>
          </w:p>
          <w:p>
            <w:pPr>
              <w:rPr>
                <w:rFonts w:hint="eastAsia"/>
              </w:rPr>
            </w:pPr>
            <w:r>
              <w:rPr>
                <w:rFonts w:hint="eastAsia"/>
              </w:rPr>
              <w:t>（2）如果届时你有幸成为北京冬奥会的志愿者，在传播中华文化时，你认为应该注意哪些方面的问题？（3分）</w:t>
            </w:r>
          </w:p>
          <w:p>
            <w:pPr>
              <w:rPr>
                <w:rFonts w:hint="eastAsia"/>
              </w:rPr>
            </w:pPr>
          </w:p>
          <w:p>
            <w:pPr>
              <w:rPr>
                <w:rFonts w:hint="eastAsia"/>
              </w:rPr>
            </w:pPr>
            <w:r>
              <w:rPr>
                <w:rFonts w:hint="eastAsia"/>
              </w:rPr>
              <w:t>【读懂中国】2021年“读懂中国”国际会议于2021年12月1日至4日在广州举行，会议以“从哪里来，到哪里去</w:t>
            </w:r>
            <w:r>
              <w:rPr>
                <w:rFonts w:hint="eastAsia"/>
                <w:lang w:eastAsia="zh-CN"/>
              </w:rPr>
              <w:t>——</w:t>
            </w:r>
            <w:r>
              <w:rPr>
                <w:rFonts w:hint="eastAsia"/>
              </w:rPr>
              <w:t>世界百年变局与中国和中国共产党”为主题。习近平总书记在开幕式上发表视频致辞，指出“读懂今天的中国，必须读懂中国共产党。”在党的领导下，国家富强、民族振兴让中国人更加自信。</w:t>
            </w:r>
          </w:p>
          <w:p>
            <w:pPr>
              <w:rPr>
                <w:rFonts w:hint="eastAsia" w:eastAsiaTheme="minorEastAsia"/>
                <w:vertAlign w:val="baseline"/>
                <w:lang w:val="en-US" w:eastAsia="zh-CN"/>
              </w:rPr>
            </w:pPr>
            <w:r>
              <w:rPr>
                <w:rFonts w:hint="eastAsia"/>
              </w:rPr>
              <w:t>（3）作为中学生的你，怎样做一个在党领导下的自信中国人？（3分）</w:t>
            </w:r>
          </w:p>
        </w:tc>
      </w:tr>
    </w:tbl>
    <w:p>
      <w:pPr>
        <w:rPr>
          <w:rFonts w:hint="eastAsia"/>
        </w:rPr>
      </w:pPr>
    </w:p>
    <w:p>
      <w:pPr>
        <w:rPr>
          <w:rFonts w:hint="eastAsia"/>
        </w:rPr>
        <w:sectPr>
          <w:headerReference r:id="rId3" w:type="default"/>
          <w:footerReference r:id="rId4" w:type="default"/>
          <w:pgSz w:w="11906" w:h="16838"/>
          <w:pgMar w:top="720" w:right="720" w:bottom="720" w:left="720" w:header="851" w:footer="992" w:gutter="0"/>
          <w:pgNumType w:fmt="decimal"/>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540" w:firstLineChars="300"/>
    </w:pPr>
    <w:r>
      <w:rPr>
        <w:sz w:val="18"/>
      </w:rPr>
      <mc:AlternateContent>
        <mc:Choice Requires="wps">
          <w:drawing>
            <wp:anchor distT="0" distB="0" distL="114300" distR="114300" simplePos="0" relativeHeight="251658240" behindDoc="0" locked="0" layoutInCell="1" allowOverlap="1">
              <wp:simplePos x="0" y="0"/>
              <wp:positionH relativeFrom="margin">
                <wp:posOffset>3338195</wp:posOffset>
              </wp:positionH>
              <wp:positionV relativeFrom="paragraph">
                <wp:posOffset>-19050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w:t>
                          </w:r>
                          <w:r>
                            <w:rPr>
                              <w:rFonts w:hint="eastAsia"/>
                              <w:lang w:eastAsia="zh-CN"/>
                            </w:rPr>
                            <w:t>（</w:t>
                          </w:r>
                          <w:r>
                            <w:t xml:space="preserve">共 </w:t>
                          </w:r>
                          <w:r>
                            <w:fldChar w:fldCharType="begin"/>
                          </w:r>
                          <w:r>
                            <w:instrText xml:space="preserve"> NUMPAGES  \* MERGEFORMAT </w:instrText>
                          </w:r>
                          <w:r>
                            <w:fldChar w:fldCharType="separate"/>
                          </w:r>
                          <w:r>
                            <w:t>4</w:t>
                          </w:r>
                          <w:r>
                            <w:fldChar w:fldCharType="end"/>
                          </w:r>
                          <w:r>
                            <w:t xml:space="preserve"> 页</w:t>
                          </w:r>
                          <w:r>
                            <w:rPr>
                              <w:rFonts w:hint="eastAsia"/>
                              <w:lang w:eastAsia="zh-CN"/>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62.85pt;margin-top:-1.5pt;height:144pt;width:144pt;mso-position-horizontal-relative:margin;mso-wrap-style:none;z-index:251658240;mso-width-relative:page;mso-height-relative:page;" filled="f" stroked="f" coordsize="21600,21600" o:gfxdata="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BPvf7s1wAAAAoBAAAPAAAAAAAAAAEA&#10;IAAAACIAAABkcnMvZG93bnJldi54bWxQSwECFAAUAAAACACHTuJA6CPjHRACAAAHBAAADgAAAAAA&#10;AAABACAAAAAmAQAAZHJzL2Uyb0RvYy54bWxQSwUGAAAAAAYABgBZAQAAqAUAAAAA&#10;">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w:t>
                    </w:r>
                    <w:r>
                      <w:rPr>
                        <w:rFonts w:hint="eastAsia"/>
                        <w:lang w:eastAsia="zh-CN"/>
                      </w:rPr>
                      <w:t>（</w:t>
                    </w:r>
                    <w:r>
                      <w:t xml:space="preserve">共 </w:t>
                    </w:r>
                    <w:r>
                      <w:fldChar w:fldCharType="begin"/>
                    </w:r>
                    <w:r>
                      <w:instrText xml:space="preserve"> NUMPAGES  \* MERGEFORMAT </w:instrText>
                    </w:r>
                    <w:r>
                      <w:fldChar w:fldCharType="separate"/>
                    </w:r>
                    <w:r>
                      <w:t>4</w:t>
                    </w:r>
                    <w:r>
                      <w:fldChar w:fldCharType="end"/>
                    </w:r>
                    <w:r>
                      <w:t xml:space="preserve"> 页</w:t>
                    </w:r>
                    <w:r>
                      <w:rPr>
                        <w:rFonts w:hint="eastAsia"/>
                        <w:lang w:eastAsia="zh-CN"/>
                      </w:rPr>
                      <w:t>）</w:t>
                    </w:r>
                  </w:p>
                </w:txbxContent>
              </v:textbox>
            </v:shape>
          </w:pict>
        </mc:Fallback>
      </mc:AlternateContent>
    </w:r>
    <w:r>
      <w:rPr>
        <w:rFonts w:hint="eastAsia"/>
      </w:rPr>
      <w:t>2021年秋季期期末教学质量检测 九年级道德与法治试卷</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A4NzIyN2MxYTlmMzQ1NGE2MjU5NWRkMjhlOGMxYTAifQ=="/>
  </w:docVars>
  <w:rsids>
    <w:rsidRoot w:val="00000000"/>
    <w:rsid w:val="004151FC"/>
    <w:rsid w:val="00C02FC6"/>
    <w:rsid w:val="2A4416F2"/>
    <w:rsid w:val="744742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10.pn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2022-12-09T04:19:00Z</dcterms:created>
  <dc:creator>ap</dc:creator>
  <cp:lastModifiedBy>Administrator</cp:lastModifiedBy>
  <dcterms:modified xsi:type="dcterms:W3CDTF">2022-12-24T11:24:37Z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