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</w:pPr>
      <w:r>
        <w:rPr>
          <w:rFonts w:ascii="宋体" w:eastAsia="宋体" w:hAnsi="宋体"/>
          <w:b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11518900</wp:posOffset>
            </wp:positionV>
            <wp:extent cx="279400" cy="41910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0849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b/>
          <w:sz w:val="32"/>
        </w:rPr>
        <w:t>202</w:t>
      </w:r>
      <w:r>
        <w:rPr>
          <w:rFonts w:ascii="宋体" w:hAnsi="宋体" w:eastAsiaTheme="minorEastAsia" w:hint="eastAsia"/>
          <w:b/>
          <w:sz w:val="32"/>
        </w:rPr>
        <w:t>2</w:t>
      </w:r>
      <w:r>
        <w:rPr>
          <w:rFonts w:ascii="宋体" w:eastAsia="宋体" w:hAnsi="宋体"/>
          <w:b/>
          <w:sz w:val="32"/>
        </w:rPr>
        <w:t>年初中毕业暨升学考试模拟卷</w:t>
      </w:r>
    </w:p>
    <w:p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b/>
          <w:sz w:val="44"/>
          <w:szCs w:val="44"/>
        </w:rPr>
        <w:t>语</w:t>
      </w:r>
      <w:r>
        <w:rPr>
          <w:rFonts w:ascii="黑体" w:eastAsia="黑体" w:hAnsi="黑体" w:hint="eastAsia"/>
          <w:b/>
          <w:sz w:val="44"/>
          <w:szCs w:val="44"/>
        </w:rPr>
        <w:t xml:space="preserve">     </w:t>
      </w:r>
      <w:r>
        <w:rPr>
          <w:rFonts w:ascii="黑体" w:eastAsia="黑体" w:hAnsi="黑体"/>
          <w:b/>
          <w:sz w:val="44"/>
          <w:szCs w:val="44"/>
        </w:rPr>
        <w:t>文</w:t>
      </w:r>
    </w:p>
    <w:p>
      <w:pPr>
        <w:spacing w:line="340" w:lineRule="exact"/>
        <w:ind w:left="315" w:hanging="210" w:leftChars="50" w:hangingChars="100"/>
        <w:jc w:val="right"/>
        <w:rPr>
          <w:szCs w:val="21"/>
        </w:rPr>
      </w:pPr>
      <w:r>
        <w:rPr>
          <w:rFonts w:ascii="Times New Roman" w:eastAsia="Times New Roman" w:hAnsi="Times New Roman"/>
          <w:szCs w:val="21"/>
        </w:rPr>
        <w:t>202</w:t>
      </w:r>
      <w:r>
        <w:rPr>
          <w:rFonts w:ascii="Times New Roman" w:hAnsi="Times New Roman" w:eastAsiaTheme="minorEastAsia" w:hint="eastAsia"/>
          <w:szCs w:val="21"/>
        </w:rPr>
        <w:t>2</w:t>
      </w:r>
      <w:r>
        <w:rPr>
          <w:rFonts w:ascii="宋体" w:eastAsia="宋体" w:hAnsi="宋体"/>
          <w:szCs w:val="21"/>
        </w:rPr>
        <w:t>．</w:t>
      </w:r>
      <w:r>
        <w:rPr>
          <w:rFonts w:ascii="Times New Roman" w:eastAsia="Times New Roman" w:hAnsi="Times New Roman"/>
          <w:szCs w:val="21"/>
        </w:rPr>
        <w:t>4</w:t>
      </w:r>
    </w:p>
    <w:p>
      <w:pPr>
        <w:spacing w:line="340" w:lineRule="exact"/>
        <w:rPr>
          <w:b/>
          <w:szCs w:val="21"/>
        </w:rPr>
      </w:pPr>
      <w:r>
        <w:rPr>
          <w:rFonts w:ascii="宋体" w:hAnsi="宋体" w:eastAsiaTheme="minorEastAsia" w:hint="eastAsia"/>
          <w:b/>
          <w:szCs w:val="21"/>
        </w:rPr>
        <w:t>考生在答题前请认真阅读本</w:t>
      </w:r>
      <w:r>
        <w:rPr>
          <w:rFonts w:ascii="宋体" w:eastAsia="宋体" w:hAnsi="宋体"/>
          <w:b/>
          <w:szCs w:val="21"/>
        </w:rPr>
        <w:t>注意事项:</w:t>
      </w:r>
    </w:p>
    <w:p>
      <w:pPr>
        <w:spacing w:line="340" w:lineRule="exact"/>
        <w:ind w:left="315" w:hanging="210" w:leftChars="50" w:hangingChars="10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1．本试卷共</w:t>
      </w:r>
      <w:r>
        <w:rPr>
          <w:rFonts w:ascii="楷体" w:eastAsia="楷体" w:hAnsi="楷体" w:hint="eastAsia"/>
          <w:szCs w:val="21"/>
          <w:lang w:val="en-US" w:eastAsia="zh-CN"/>
        </w:rPr>
        <w:t>19</w:t>
      </w:r>
      <w:r>
        <w:rPr>
          <w:rFonts w:ascii="楷体" w:eastAsia="楷体" w:hAnsi="楷体"/>
          <w:szCs w:val="21"/>
        </w:rPr>
        <w:t>题，满分130分，考试用时150分钟；</w:t>
      </w:r>
    </w:p>
    <w:p>
      <w:pPr>
        <w:spacing w:line="340" w:lineRule="exact"/>
        <w:ind w:left="315" w:hanging="210" w:leftChars="50" w:hangingChars="10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2．答题前，考生务必将自己的学校、姓名、班级、考场号、座位号用</w:t>
      </w:r>
      <w:r>
        <w:rPr>
          <w:rFonts w:ascii="楷体" w:eastAsia="楷体" w:hAnsi="楷体" w:hint="eastAsia"/>
          <w:szCs w:val="21"/>
          <w:lang w:val="en-US" w:eastAsia="zh-CN"/>
        </w:rPr>
        <w:t>0.5</w:t>
      </w:r>
      <w:r>
        <w:rPr>
          <w:rFonts w:ascii="楷体" w:eastAsia="楷体" w:hAnsi="楷体"/>
          <w:szCs w:val="21"/>
        </w:rPr>
        <w:t>毫米黑色墨水签字笔填写在答题卡的相应位置上；</w:t>
      </w:r>
      <w:r>
        <w:rPr>
          <w:rFonts w:ascii="宋体" w:hAnsi="宋体" w:hint="eastAsia"/>
          <w:color w:val="FFFFFF"/>
          <w:sz w:val="18"/>
          <w:szCs w:val="18"/>
        </w:rPr>
        <w:t>w.szzx100.com</w:t>
      </w:r>
    </w:p>
    <w:p>
      <w:pPr>
        <w:spacing w:line="340" w:lineRule="exact"/>
        <w:ind w:left="315" w:hanging="210" w:leftChars="50" w:hangingChars="10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3．答选择题须用2B铅笔把答题卡上对应题目的答案标号涂黑，如需改动，请用橡皮擦干净后，再选涂其他答案；答非选择题必须用0．5毫米黑色墨水签字笔写在答题卡上指定的位置上，不在答题区域内的答案一律无效，不得用其他笔答题；</w:t>
      </w:r>
    </w:p>
    <w:p>
      <w:pPr>
        <w:spacing w:line="340" w:lineRule="exact"/>
        <w:ind w:left="315" w:hanging="210" w:leftChars="50" w:hangingChars="10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4．考生答题必须答在答题纸上，答在试卷和草稿纸上无效。</w:t>
      </w:r>
    </w:p>
    <w:p>
      <w:pPr>
        <w:numPr>
          <w:ilvl w:val="0"/>
          <w:numId w:val="1"/>
        </w:numPr>
        <w:spacing w:line="340" w:lineRule="exact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（24分）</w:t>
      </w:r>
    </w:p>
    <w:p>
      <w:pPr>
        <w:snapToGrid w:val="0"/>
        <w:spacing w:line="340" w:lineRule="exact"/>
        <w:contextualSpacing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cs="宋体"/>
          <w:bCs/>
        </w:rPr>
        <w:t>阅读下面一段话，根</w:t>
      </w:r>
      <w:r>
        <w:rPr>
          <w:rFonts w:ascii="宋体" w:hAnsi="宋体" w:cs="宋体" w:hint="eastAsia"/>
          <w:bCs/>
        </w:rPr>
        <w:t>要求答题</w:t>
      </w:r>
      <w:r>
        <w:rPr>
          <w:rFonts w:ascii="宋体" w:hAnsi="宋体" w:cs="宋体"/>
          <w:bCs/>
        </w:rPr>
        <w:t>。</w:t>
      </w:r>
      <w:r>
        <w:rPr>
          <w:rFonts w:ascii="宋体" w:hAnsi="宋体" w:cs="宋体" w:hint="eastAsia"/>
          <w:bCs/>
        </w:rPr>
        <w:t>（4分）</w:t>
      </w:r>
    </w:p>
    <w:p>
      <w:pPr>
        <w:spacing w:line="340" w:lineRule="exact"/>
        <w:ind w:firstLine="420" w:firstLineChars="200"/>
        <w:rPr>
          <w:rFonts w:eastAsia="楷体"/>
        </w:rPr>
      </w:pPr>
      <w:r>
        <w:rPr>
          <w:rFonts w:eastAsia="楷体" w:hint="eastAsia"/>
        </w:rPr>
        <w:t xml:space="preserve">不忘历史才能开pì未来，善于传承才能更好发展。百年风雨，中国共产党人  </w:t>
      </w:r>
      <w:r>
        <w:rPr>
          <w:rFonts w:eastAsia="楷体" w:hint="eastAsia"/>
          <w:u w:val="single"/>
        </w:rPr>
        <w:t>A</w:t>
      </w:r>
      <w:r>
        <w:rPr>
          <w:rFonts w:eastAsia="楷体" w:hint="eastAsia"/>
        </w:rPr>
        <w:t>（始终如一／一成不变）的坚持、毫不松劲的坚守从未改变。我们只有传承这种精神，困难面前不逃避、挑战当头不躲闪、久久为功不xiè怠，在一以贯之守初心中校准航向、在一如既往担使命中接过责任、在一鼓作气不松劲中赢得胜利，走好新时代的长征路，启航新征程。</w:t>
      </w:r>
    </w:p>
    <w:p>
      <w:pPr>
        <w:spacing w:line="340" w:lineRule="exact"/>
        <w:ind w:left="42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（1）根据拼音在横线上用正楷写出相应的汉字。（2分）</w:t>
      </w:r>
    </w:p>
    <w:p>
      <w:pPr>
        <w:spacing w:line="340" w:lineRule="exact"/>
        <w:ind w:left="780"/>
        <w:rPr>
          <w:rFonts w:eastAsia="楷体"/>
        </w:rPr>
      </w:pPr>
      <w:r>
        <w:rPr>
          <w:rFonts w:hint="eastAsia"/>
        </w:rPr>
        <w:t>开</w:t>
      </w:r>
      <w:r>
        <w:rPr>
          <w:rFonts w:eastAsia="楷体" w:hint="eastAsia"/>
        </w:rPr>
        <w:t>pì</w:t>
      </w:r>
      <w:r>
        <w:rPr>
          <w:rFonts w:hint="eastAsia"/>
          <w:u w:val="single"/>
        </w:rPr>
        <w:t xml:space="preserve">   ▲    </w:t>
      </w:r>
      <w:r>
        <w:rPr>
          <w:rFonts w:hint="eastAsia"/>
        </w:rPr>
        <w:t xml:space="preserve">       </w:t>
      </w:r>
      <w:r>
        <w:rPr>
          <w:rFonts w:eastAsia="楷体" w:hint="eastAsia"/>
        </w:rPr>
        <w:t>xiè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▲  </w:t>
      </w:r>
      <w:r>
        <w:rPr>
          <w:rFonts w:hint="eastAsia"/>
        </w:rPr>
        <w:t>怠</w:t>
      </w:r>
    </w:p>
    <w:p>
      <w:pPr>
        <w:spacing w:line="340" w:lineRule="exact"/>
        <w:ind w:firstLine="420" w:firstLineChars="20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（2）请在括号内选择恰当的词语填在A处横线上。（1分）</w:t>
      </w:r>
    </w:p>
    <w:p>
      <w:pPr>
        <w:spacing w:line="340" w:lineRule="exact"/>
        <w:ind w:left="7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A 处应填：</w:t>
      </w:r>
      <w:r>
        <w:rPr>
          <w:rFonts w:asciiTheme="majorEastAsia" w:eastAsiaTheme="majorEastAsia" w:hAnsiTheme="majorEastAsia" w:hint="eastAsia"/>
          <w:u w:val="single"/>
        </w:rPr>
        <w:t xml:space="preserve">   ▲   </w:t>
      </w:r>
      <w:r>
        <w:rPr>
          <w:rFonts w:asciiTheme="majorEastAsia" w:eastAsiaTheme="majorEastAsia" w:hAnsiTheme="majorEastAsia" w:hint="eastAsia"/>
        </w:rPr>
        <w:t xml:space="preserve">  </w:t>
      </w:r>
    </w:p>
    <w:p>
      <w:pPr>
        <w:spacing w:line="340" w:lineRule="exact"/>
        <w:ind w:firstLine="420" w:firstLineChars="20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（3）下列短语中结构类型与其它三项</w:t>
      </w:r>
      <w:r>
        <w:rPr>
          <w:rFonts w:asciiTheme="majorEastAsia" w:eastAsiaTheme="majorEastAsia" w:hAnsiTheme="majorEastAsia" w:hint="eastAsia"/>
          <w:em w:val="dot"/>
        </w:rPr>
        <w:t>不同</w:t>
      </w:r>
      <w:r>
        <w:rPr>
          <w:rFonts w:asciiTheme="majorEastAsia" w:eastAsiaTheme="majorEastAsia" w:hAnsiTheme="majorEastAsia" w:hint="eastAsia"/>
        </w:rPr>
        <w:t>的一项是（ ▲ ）。（1分）</w:t>
      </w:r>
    </w:p>
    <w:p>
      <w:pPr>
        <w:spacing w:line="340" w:lineRule="exact"/>
        <w:ind w:firstLine="840" w:firstLineChars="400"/>
        <w:rPr>
          <w:rFonts w:eastAsia="楷体"/>
        </w:rPr>
      </w:pPr>
      <w:r>
        <w:rPr>
          <w:rFonts w:eastAsia="楷体" w:hint="eastAsia"/>
        </w:rPr>
        <w:t>A.挑战当头     B.校准航向     C.接过责任     D.赢得胜利</w:t>
      </w:r>
    </w:p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2.默写古诗文名句。（8分）</w:t>
      </w:r>
    </w:p>
    <w:p>
      <w:pPr>
        <w:spacing w:line="340" w:lineRule="exact"/>
        <w:ind w:firstLine="525" w:firstLineChars="250"/>
        <w:rPr>
          <w:rFonts w:ascii="宋体" w:hAnsi="宋体" w:cs="宋体"/>
        </w:rPr>
      </w:pPr>
      <w:r>
        <w:rPr>
          <w:rFonts w:ascii="宋体" w:hAnsi="宋体" w:cs="宋体" w:hint="eastAsia"/>
        </w:rPr>
        <w:t>五千年的中华文化蕴蓄着丰富的思想内涵。“水击三千里，（1）</w:t>
      </w:r>
      <w:r>
        <w:rPr>
          <w:rFonts w:hint="eastAsia"/>
          <w:u w:val="single"/>
        </w:rPr>
        <w:t xml:space="preserve">       ▲        </w:t>
      </w:r>
      <w:r>
        <w:rPr>
          <w:rFonts w:ascii="宋体" w:hAnsi="宋体" w:cs="宋体" w:hint="eastAsia"/>
        </w:rPr>
        <w:t xml:space="preserve"> ”（庄子《北冥有鱼》）意味着奋发有为，志存高远；“（2）</w:t>
      </w:r>
      <w:r>
        <w:rPr>
          <w:rFonts w:asciiTheme="minorEastAsia" w:hAnsiTheme="minorEastAsia" w:cstheme="minorEastAsia" w:hint="eastAsia"/>
        </w:rPr>
        <w:t>长风破浪会有时，</w:t>
      </w:r>
      <w:r>
        <w:rPr>
          <w:rFonts w:hint="eastAsia"/>
          <w:u w:val="single"/>
        </w:rPr>
        <w:t xml:space="preserve">        ▲        </w:t>
      </w:r>
      <w:r>
        <w:rPr>
          <w:rFonts w:ascii="宋体" w:hAnsi="宋体" w:cs="宋体" w:hint="eastAsia"/>
        </w:rPr>
        <w:t>”（《行路难》）寄寓着李白的自信乐观与豪情万丈； “(3)</w:t>
      </w:r>
      <w:r>
        <w:rPr>
          <w:rFonts w:hint="eastAsia"/>
          <w:u w:val="single"/>
        </w:rPr>
        <w:t xml:space="preserve">     ▲        </w:t>
      </w:r>
      <w:r>
        <w:rPr>
          <w:rFonts w:ascii="宋体" w:hAnsi="宋体" w:cs="宋体" w:hint="eastAsia"/>
        </w:rPr>
        <w:t xml:space="preserve"> ,</w:t>
      </w:r>
      <w:r>
        <w:rPr>
          <w:rFonts w:hint="eastAsia"/>
          <w:u w:val="single"/>
        </w:rPr>
        <w:t xml:space="preserve">       ▲       </w:t>
      </w:r>
      <w:r>
        <w:rPr>
          <w:rFonts w:ascii="宋体" w:hAnsi="宋体" w:cs="宋体" w:hint="eastAsia"/>
        </w:rPr>
        <w:t>”（《岳阳楼记》）是范仲淹“吃苦在前，享乐在后”思想的集中体现； “(4)</w:t>
      </w:r>
      <w:r>
        <w:rPr>
          <w:rFonts w:hint="eastAsia"/>
          <w:u w:val="single"/>
        </w:rPr>
        <w:t xml:space="preserve">      ▲     </w:t>
      </w:r>
      <w:r>
        <w:rPr>
          <w:rFonts w:ascii="宋体" w:hAnsi="宋体" w:cs="宋体" w:hint="eastAsia"/>
        </w:rPr>
        <w:t>,</w:t>
      </w:r>
      <w:r>
        <w:rPr>
          <w:rFonts w:hint="eastAsia"/>
          <w:u w:val="single"/>
        </w:rPr>
        <w:t xml:space="preserve">      ▲      </w:t>
      </w:r>
      <w:r>
        <w:rPr>
          <w:rFonts w:ascii="宋体" w:hAnsi="宋体" w:cs="宋体" w:hint="eastAsia"/>
        </w:rPr>
        <w:t xml:space="preserve">  ”（刘禹锡《酬乐天扬州初逢席上见赠》）揭示了新事物将取代旧事物的必然规律；“（5）</w:t>
      </w:r>
      <w:r>
        <w:rPr>
          <w:rFonts w:hint="eastAsia"/>
          <w:u w:val="single"/>
        </w:rPr>
        <w:t xml:space="preserve">       ▲     </w:t>
      </w:r>
      <w:r>
        <w:rPr>
          <w:rFonts w:ascii="宋体" w:hAnsi="宋体" w:cs="宋体" w:hint="eastAsia"/>
        </w:rPr>
        <w:t xml:space="preserve"> ，</w:t>
      </w:r>
      <w:r>
        <w:rPr>
          <w:rFonts w:ascii="宋体" w:hAnsi="宋体" w:cs="宋体" w:hint="eastAsia"/>
          <w:lang w:val="en-US" w:eastAsia="zh-CN"/>
        </w:rPr>
        <w:t>隔江犹唱后庭花</w:t>
      </w:r>
      <w:r>
        <w:rPr>
          <w:rFonts w:ascii="宋体" w:hAnsi="宋体" w:cs="宋体" w:hint="eastAsia"/>
        </w:rPr>
        <w:t>”（</w:t>
      </w:r>
      <w:r>
        <w:rPr>
          <w:rFonts w:ascii="宋体" w:hAnsi="宋体" w:cs="宋体" w:hint="eastAsia"/>
          <w:lang w:val="en-US" w:eastAsia="zh-CN"/>
        </w:rPr>
        <w:t>杜牧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  <w:lang w:val="en-US" w:eastAsia="zh-CN"/>
        </w:rPr>
        <w:t>泊秦淮</w:t>
      </w:r>
      <w:r>
        <w:rPr>
          <w:rFonts w:ascii="宋体" w:hAnsi="宋体" w:cs="宋体" w:hint="eastAsia"/>
        </w:rPr>
        <w:t>》）充溢着对唐王朝危机四伏的忧虑；“（6）</w:t>
      </w:r>
      <w:r>
        <w:rPr>
          <w:rFonts w:hint="eastAsia"/>
          <w:u w:val="single"/>
        </w:rPr>
        <w:t xml:space="preserve">       ▲     </w:t>
      </w:r>
      <w:r>
        <w:rPr>
          <w:rFonts w:ascii="宋体" w:hAnsi="宋体" w:cs="宋体" w:hint="eastAsia"/>
        </w:rPr>
        <w:t xml:space="preserve"> ，</w:t>
      </w:r>
      <w:r>
        <w:rPr>
          <w:rFonts w:ascii="宋体" w:hAnsi="宋体" w:cs="宋体" w:hint="eastAsia"/>
          <w:lang w:val="en-US" w:eastAsia="zh-CN"/>
        </w:rPr>
        <w:t>一览众山小</w:t>
      </w:r>
      <w:r>
        <w:rPr>
          <w:rFonts w:ascii="宋体" w:hAnsi="宋体" w:cs="宋体" w:hint="eastAsia"/>
        </w:rPr>
        <w:t>”（</w:t>
      </w:r>
      <w:r>
        <w:rPr>
          <w:rFonts w:ascii="宋体" w:hAnsi="宋体" w:cs="宋体" w:hint="eastAsia"/>
          <w:lang w:val="en-US" w:eastAsia="zh-CN"/>
        </w:rPr>
        <w:t>杜甫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  <w:lang w:val="en-US" w:eastAsia="zh-CN"/>
        </w:rPr>
        <w:t>望岳</w:t>
      </w:r>
      <w:r>
        <w:rPr>
          <w:rFonts w:ascii="宋体" w:hAnsi="宋体" w:cs="宋体" w:hint="eastAsia"/>
        </w:rPr>
        <w:t>》）是奋发昂扬心态的快意抒发。</w:t>
      </w:r>
    </w:p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3．文苑中学九（1）班准备举办一次访学活动，请你参与。（5分）</w:t>
      </w:r>
    </w:p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（1）放学时，班主任黄老师请你转告小金同学，后天的访学活动安排他作为现场采访组的负责人，请他明天做好采访准备。第二天早上，你向小金转告黄老师的话。（3分）</w:t>
      </w:r>
    </w:p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你说：</w:t>
      </w:r>
      <w:r>
        <w:rPr>
          <w:rFonts w:hint="eastAsia"/>
          <w:u w:val="single"/>
        </w:rPr>
        <w:t xml:space="preserve">                                        ▲                                           </w:t>
      </w:r>
    </w:p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（2）现场采访组准备采访的对象是92岁的抗战老兵曹积盛。曹爷爷在战争年代经历了血与火的戎马生涯，如今和平年代还尽自己所能发挥余热。他曾受邀到多个单位讲述“红色故事”，传承红色基因，新冠疫情爆发以来，缴纳了四万元特殊党费，用自己的实际行动书写了一名老党员的初心使命。小金同学请你一起完成采访提纲。（2分）</w:t>
      </w:r>
    </w:p>
    <w:p>
      <w:pPr>
        <w:spacing w:line="340" w:lineRule="exact"/>
        <w:rPr>
          <w:rFonts w:ascii="宋体" w:hAnsi="宋体" w:cs="宋体"/>
        </w:rPr>
      </w:pPr>
    </w:p>
    <w:tbl>
      <w:tblPr>
        <w:tblStyle w:val="TableNormal"/>
        <w:tblpPr w:leftFromText="180" w:rightFromText="180" w:vertAnchor="text" w:horzAnchor="margin" w:tblpXSpec="center" w:tblpY="-28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7530"/>
      </w:tblGrid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1" w:type="dxa"/>
            <w:gridSpan w:val="2"/>
          </w:tcPr>
          <w:p>
            <w:pPr>
              <w:spacing w:line="340" w:lineRule="exact"/>
              <w:ind w:firstLine="3885" w:firstLineChars="185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采访提纲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时间、地点</w:t>
            </w:r>
          </w:p>
        </w:tc>
        <w:tc>
          <w:tcPr>
            <w:tcW w:w="7530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x月xx日下午，抗战老兵曹积盛爷爷家中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采访对象</w:t>
            </w:r>
          </w:p>
        </w:tc>
        <w:tc>
          <w:tcPr>
            <w:tcW w:w="7530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抗战老兵曹积盛爷爷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采访目的</w:t>
            </w:r>
          </w:p>
        </w:tc>
        <w:tc>
          <w:tcPr>
            <w:tcW w:w="7530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FFFFFF" w:themeColor="background1"/>
                <w:u w:val="single" w:color="000000"/>
                <w14:textFill>
                  <w14:solidFill>
                    <w14:schemeClr w14:val="bg1"/>
                  </w14:solidFill>
                </w14:textFill>
              </w:rPr>
              <w:t xml:space="preserve">酬乐天                        </w:t>
            </w:r>
            <w:r>
              <w:rPr>
                <w:rFonts w:ascii="宋体" w:hAnsi="宋体" w:cs="宋体" w:hint="eastAsia"/>
                <w:u w:val="single"/>
              </w:rPr>
              <w:t>①</w:t>
            </w:r>
            <w:r>
              <w:rPr>
                <w:rFonts w:ascii="宋体" w:hAnsi="宋体" w:cs="宋体" w:hint="eastAsia"/>
                <w:color w:val="FFFFFF" w:themeColor="background1"/>
                <w:u w:val="single" w:color="000000"/>
                <w14:textFill>
                  <w14:solidFill>
                    <w14:schemeClr w14:val="bg1"/>
                  </w14:solidFill>
                </w14:textFill>
              </w:rPr>
              <w:t>扬州</w:t>
            </w:r>
            <w:r>
              <w:rPr>
                <w:rFonts w:hint="eastAsia"/>
                <w:u w:val="single"/>
              </w:rPr>
              <w:t>▲</w:t>
            </w:r>
            <w:r>
              <w:rPr>
                <w:rFonts w:ascii="宋体" w:hAnsi="宋体" w:cs="宋体" w:hint="eastAsia"/>
                <w:color w:val="FFFFFF" w:themeColor="background1"/>
                <w:u w:val="single" w:color="000000"/>
                <w14:textFill>
                  <w14:solidFill>
                    <w14:schemeClr w14:val="bg1"/>
                  </w14:solidFill>
                </w14:textFill>
              </w:rPr>
              <w:t>初逢                   席上见赠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采访方式</w:t>
            </w:r>
          </w:p>
        </w:tc>
        <w:tc>
          <w:tcPr>
            <w:tcW w:w="7530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深度访谈，照片拍摄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采访用具</w:t>
            </w:r>
          </w:p>
        </w:tc>
        <w:tc>
          <w:tcPr>
            <w:tcW w:w="7530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记录本、笔、照相机或手机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采访问题</w:t>
            </w:r>
          </w:p>
        </w:tc>
        <w:tc>
          <w:tcPr>
            <w:tcW w:w="7530" w:type="dxa"/>
          </w:tcPr>
          <w:p>
            <w:pPr>
              <w:numPr>
                <w:ilvl w:val="0"/>
                <w:numId w:val="2"/>
              </w:num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您能跟我们讲讲您的革命经历吗？</w:t>
            </w:r>
          </w:p>
          <w:p>
            <w:pPr>
              <w:numPr>
                <w:ilvl w:val="0"/>
                <w:numId w:val="2"/>
              </w:num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战场上战火无情，您不害怕吗？</w:t>
            </w:r>
          </w:p>
          <w:p>
            <w:pPr>
              <w:numPr>
                <w:ilvl w:val="0"/>
                <w:numId w:val="2"/>
              </w:numPr>
              <w:spacing w:line="3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FFFFFF" w:themeColor="background1"/>
                <w:u w:val="single" w:color="000000"/>
                <w14:textFill>
                  <w14:solidFill>
                    <w14:schemeClr w14:val="bg1"/>
                  </w14:solidFill>
                </w14:textFill>
              </w:rPr>
              <w:t xml:space="preserve">酬乐天                 </w:t>
            </w:r>
            <w:r>
              <w:rPr>
                <w:rFonts w:ascii="宋体" w:hAnsi="宋体" w:cs="宋体" w:hint="eastAsia"/>
                <w:u w:val="single"/>
              </w:rPr>
              <w:t xml:space="preserve"> ②</w:t>
            </w:r>
            <w:r>
              <w:rPr>
                <w:rFonts w:ascii="宋体" w:hAnsi="宋体" w:cs="宋体" w:hint="eastAsia"/>
                <w:color w:val="FFFFFF" w:themeColor="background1"/>
                <w:u w:val="single" w:color="000000"/>
                <w14:textFill>
                  <w14:solidFill>
                    <w14:schemeClr w14:val="bg1"/>
                  </w14:solidFill>
                </w14:textFill>
              </w:rPr>
              <w:t>扬州</w:t>
            </w:r>
            <w:r>
              <w:rPr>
                <w:rFonts w:hint="eastAsia"/>
                <w:u w:val="single"/>
              </w:rPr>
              <w:t>▲</w:t>
            </w:r>
            <w:r>
              <w:rPr>
                <w:rFonts w:ascii="宋体" w:hAnsi="宋体" w:cs="宋体" w:hint="eastAsia"/>
                <w:color w:val="FFFFFF" w:themeColor="background1"/>
                <w:u w:val="single" w:color="000000"/>
                <w14:textFill>
                  <w14:solidFill>
                    <w14:schemeClr w14:val="bg1"/>
                  </w14:solidFill>
                </w14:textFill>
              </w:rPr>
              <w:t>初逢                  席上见赠</w:t>
            </w:r>
          </w:p>
        </w:tc>
      </w:tr>
    </w:tbl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4.名著阅读。（7分）</w:t>
      </w:r>
    </w:p>
    <w:p>
      <w:pPr>
        <w:spacing w:line="340" w:lineRule="exact"/>
      </w:pPr>
      <w:r>
        <w:rPr>
          <w:rFonts w:hint="eastAsia"/>
        </w:rPr>
        <w:t>（1）金庸曾说：“傅雷先生的家书，是一位中国君子，教他的孩子如何做一个真正的中国君子。”请结合《傅雷家书》的阅读体验，说说你对金庸这句话的理解。（3分）</w:t>
      </w:r>
    </w:p>
    <w:p>
      <w:pPr>
        <w:spacing w:line="340" w:lineRule="exact"/>
      </w:pPr>
      <w:r>
        <w:rPr>
          <w:rFonts w:hint="eastAsia"/>
          <w:u w:val="single"/>
        </w:rPr>
        <w:t xml:space="preserve">                                          ▲                                                  </w:t>
      </w:r>
    </w:p>
    <w:p>
      <w:pPr>
        <w:spacing w:line="340" w:lineRule="exact"/>
      </w:pPr>
      <w:r>
        <w:rPr>
          <w:rFonts w:hint="eastAsia"/>
        </w:rPr>
        <w:t>（2）《红星照耀中国》介绍了许多老一辈革命家的成长经历，他们的经历告诉我们：家庭对个人的成长影响很大。请从毛泽东、周恩来、朱德中选择一人，说说父母教育在他们成长中的作用。（2分）</w:t>
      </w:r>
    </w:p>
    <w:p>
      <w:pPr>
        <w:spacing w:line="340" w:lineRule="exact"/>
      </w:pPr>
      <w:r>
        <w:rPr>
          <w:rFonts w:hint="eastAsia"/>
          <w:u w:val="single"/>
        </w:rPr>
        <w:t xml:space="preserve">                                          ▲                                                </w:t>
      </w:r>
    </w:p>
    <w:p>
      <w:pPr>
        <w:spacing w:line="340" w:lineRule="exact"/>
      </w:pPr>
      <w:r>
        <w:rPr>
          <w:rFonts w:hint="eastAsia"/>
        </w:rPr>
        <w:t>（3）有人说：“简·爱的家庭是有缺憾的，但她人格独立、心灵强大，最终赢得了人生的幸福。”结合《简·爱》相关内容，说说你对这句话的理解。（2分）</w:t>
      </w:r>
    </w:p>
    <w:p>
      <w:pPr>
        <w:spacing w:line="340" w:lineRule="exact"/>
      </w:pPr>
      <w:r>
        <w:rPr>
          <w:rFonts w:hint="eastAsia"/>
          <w:u w:val="single"/>
        </w:rPr>
        <w:t xml:space="preserve">                                           ▲                                                   </w:t>
      </w:r>
    </w:p>
    <w:p>
      <w:pPr>
        <w:numPr>
          <w:ilvl w:val="0"/>
          <w:numId w:val="1"/>
        </w:numPr>
        <w:spacing w:line="340" w:lineRule="exact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（46分）</w:t>
      </w:r>
    </w:p>
    <w:p>
      <w:pPr>
        <w:spacing w:line="340" w:lineRule="exact"/>
        <w:rPr>
          <w:rFonts w:ascii="黑体" w:eastAsia="黑体" w:hAnsi="黑体" w:cs="宋体"/>
          <w:bCs/>
          <w:szCs w:val="21"/>
        </w:rPr>
      </w:pPr>
      <w:r>
        <w:rPr>
          <w:rFonts w:ascii="黑体" w:eastAsia="黑体" w:hAnsi="黑体" w:cs="宋体" w:hint="eastAsia"/>
          <w:bCs/>
          <w:szCs w:val="21"/>
          <w:lang w:eastAsia="zh-CN"/>
        </w:rPr>
        <w:t>（</w:t>
      </w:r>
      <w:r>
        <w:rPr>
          <w:rFonts w:ascii="黑体" w:eastAsia="黑体" w:hAnsi="黑体" w:cs="宋体" w:hint="eastAsia"/>
          <w:bCs/>
          <w:szCs w:val="21"/>
          <w:lang w:val="en-US" w:eastAsia="zh-CN"/>
        </w:rPr>
        <w:t>一</w:t>
      </w:r>
      <w:r>
        <w:rPr>
          <w:rFonts w:ascii="黑体" w:eastAsia="黑体" w:hAnsi="黑体" w:cs="宋体" w:hint="eastAsia"/>
          <w:bCs/>
          <w:szCs w:val="21"/>
          <w:lang w:eastAsia="zh-CN"/>
        </w:rPr>
        <w:t>）</w:t>
      </w:r>
      <w:r>
        <w:rPr>
          <w:rFonts w:ascii="黑体" w:eastAsia="黑体" w:hAnsi="黑体" w:cs="宋体" w:hint="eastAsia"/>
          <w:bCs/>
          <w:szCs w:val="21"/>
        </w:rPr>
        <w:t>阅读下面两首诗歌，完成5—6题。（7分）</w:t>
      </w:r>
    </w:p>
    <w:p>
      <w:pPr>
        <w:adjustRightInd w:val="0"/>
        <w:spacing w:line="340" w:lineRule="exact"/>
        <w:contextualSpacing/>
        <w:jc w:val="center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长安春望</w:t>
      </w:r>
    </w:p>
    <w:p>
      <w:pPr>
        <w:adjustRightInd w:val="0"/>
        <w:spacing w:line="340" w:lineRule="exact"/>
        <w:contextualSpacing/>
        <w:jc w:val="center"/>
        <w:rPr>
          <w:rFonts w:ascii="楷体" w:eastAsia="楷体" w:hAnsi="楷体" w:cs="楷体"/>
        </w:rPr>
      </w:pPr>
      <w:r>
        <w:rPr>
          <w:rFonts w:ascii="楷体" w:eastAsia="楷体" w:hAnsi="楷体" w:hint="eastAsia"/>
          <w:kern w:val="0"/>
          <w:szCs w:val="21"/>
        </w:rPr>
        <w:t>卢</w:t>
      </w:r>
      <w:r>
        <w:rPr>
          <w:rFonts w:ascii="楷体" w:eastAsia="楷体" w:hAnsi="楷体" w:cs="楷体" w:hint="eastAsia"/>
        </w:rPr>
        <w:t>纶</w:t>
      </w:r>
      <w:r>
        <w:rPr>
          <w:rFonts w:ascii="楷体" w:eastAsia="楷体" w:hAnsi="楷体" w:cs="楷体" w:hint="eastAsia"/>
          <w:vertAlign w:val="superscript"/>
        </w:rPr>
        <w:t>①</w:t>
      </w:r>
    </w:p>
    <w:p>
      <w:pPr>
        <w:adjustRightInd w:val="0"/>
        <w:spacing w:line="340" w:lineRule="exact"/>
        <w:contextualSpacing/>
        <w:jc w:val="center"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 w:hint="eastAsia"/>
          <w:kern w:val="0"/>
          <w:szCs w:val="21"/>
        </w:rPr>
        <w:t>东风吹雨过青山，却望千门</w:t>
      </w:r>
      <w:r>
        <w:rPr>
          <w:rFonts w:ascii="楷体" w:eastAsia="楷体" w:hAnsi="楷体" w:hint="eastAsia"/>
          <w:kern w:val="0"/>
          <w:szCs w:val="21"/>
          <w:vertAlign w:val="superscript"/>
        </w:rPr>
        <w:t>②</w:t>
      </w:r>
      <w:r>
        <w:rPr>
          <w:rFonts w:ascii="楷体" w:eastAsia="楷体" w:hAnsi="楷体" w:hint="eastAsia"/>
          <w:kern w:val="0"/>
          <w:szCs w:val="21"/>
        </w:rPr>
        <w:t>草色闲。</w:t>
      </w:r>
    </w:p>
    <w:p>
      <w:pPr>
        <w:adjustRightInd w:val="0"/>
        <w:spacing w:line="340" w:lineRule="exact"/>
        <w:contextualSpacing/>
        <w:jc w:val="center"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 w:hint="eastAsia"/>
          <w:kern w:val="0"/>
          <w:szCs w:val="21"/>
        </w:rPr>
        <w:t>家在梦中何日到，春生江上几人还。</w:t>
      </w:r>
    </w:p>
    <w:p>
      <w:pPr>
        <w:adjustRightInd w:val="0"/>
        <w:spacing w:line="340" w:lineRule="exact"/>
        <w:contextualSpacing/>
        <w:jc w:val="center"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 w:hint="eastAsia"/>
          <w:kern w:val="0"/>
          <w:szCs w:val="21"/>
        </w:rPr>
        <w:t>川原</w:t>
      </w:r>
      <w:r>
        <w:rPr>
          <w:rFonts w:ascii="楷体" w:eastAsia="楷体" w:hAnsi="楷体" w:hint="eastAsia"/>
          <w:kern w:val="0"/>
          <w:szCs w:val="21"/>
          <w:vertAlign w:val="superscript"/>
        </w:rPr>
        <w:t>③</w:t>
      </w:r>
      <w:r>
        <w:rPr>
          <w:rFonts w:ascii="楷体" w:eastAsia="楷体" w:hAnsi="楷体" w:hint="eastAsia"/>
          <w:kern w:val="0"/>
          <w:szCs w:val="21"/>
        </w:rPr>
        <w:t>缭绕浮云外，宫阙参差落照间。</w:t>
      </w:r>
    </w:p>
    <w:p>
      <w:pPr>
        <w:adjustRightInd w:val="0"/>
        <w:spacing w:line="340" w:lineRule="exact"/>
        <w:contextualSpacing/>
        <w:jc w:val="center"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 w:hint="eastAsia"/>
          <w:kern w:val="0"/>
          <w:szCs w:val="21"/>
        </w:rPr>
        <w:t>谁念为儒逢世难，独将衰鬓客秦关。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【注释】①卢纶，字允言，大历十才子之一。曾中进士，因安史之乱爆发，未能为官。后屡试不中，受举荐为官。又因政治斗争受到牵连，终身未受重用。②千门：泛指京城。③川原：指家乡。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5</w:t>
      </w:r>
      <w:r>
        <w:rPr>
          <w:rFonts w:asciiTheme="minorEastAsia" w:eastAsiaTheme="minorEastAsia" w:hAnsiTheme="minorEastAsia"/>
          <w:kern w:val="0"/>
          <w:szCs w:val="21"/>
        </w:rPr>
        <w:t>.</w:t>
      </w:r>
      <w:r>
        <w:rPr>
          <w:rFonts w:asciiTheme="minorEastAsia" w:eastAsiaTheme="minorEastAsia" w:hAnsiTheme="minorEastAsia" w:hint="eastAsia"/>
          <w:kern w:val="0"/>
          <w:szCs w:val="21"/>
        </w:rPr>
        <w:t>有人说“却望千门草色闲”的“闲”字别有深意，请谈谈你的理解。（4分）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hint="eastAsia"/>
          <w:u w:val="single"/>
        </w:rPr>
        <w:t xml:space="preserve">                                           ▲                                                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6</w:t>
      </w:r>
      <w:r>
        <w:rPr>
          <w:rFonts w:asciiTheme="minorEastAsia" w:eastAsiaTheme="minorEastAsia" w:hAnsiTheme="minorEastAsia"/>
          <w:kern w:val="0"/>
          <w:szCs w:val="21"/>
        </w:rPr>
        <w:t>.</w:t>
      </w:r>
      <w:r>
        <w:rPr>
          <w:rFonts w:asciiTheme="minorEastAsia" w:eastAsiaTheme="minorEastAsia" w:hAnsiTheme="minorEastAsia" w:hint="eastAsia"/>
          <w:kern w:val="0"/>
          <w:szCs w:val="21"/>
        </w:rPr>
        <w:t>尾联蕴含诗人怎样的思想感情？请结合诗句作简要说明。（3分）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hint="eastAsia"/>
          <w:u w:val="single"/>
        </w:rPr>
        <w:t xml:space="preserve">                                           ▲                                                </w:t>
      </w:r>
    </w:p>
    <w:p>
      <w:pPr>
        <w:spacing w:line="340" w:lineRule="exact"/>
        <w:rPr>
          <w:rFonts w:ascii="黑体" w:eastAsia="黑体" w:hAnsi="黑体" w:cs="宋体"/>
        </w:rPr>
      </w:pPr>
      <w:r>
        <w:rPr>
          <w:rFonts w:ascii="黑体" w:eastAsia="黑体" w:hAnsi="黑体" w:cs="宋体" w:hint="eastAsia"/>
          <w:lang w:eastAsia="zh-CN"/>
        </w:rPr>
        <w:t>（</w:t>
      </w:r>
      <w:r>
        <w:rPr>
          <w:rFonts w:ascii="黑体" w:eastAsia="黑体" w:hAnsi="黑体" w:cs="宋体" w:hint="eastAsia"/>
          <w:lang w:val="en-US" w:eastAsia="zh-CN"/>
        </w:rPr>
        <w:t>二</w:t>
      </w:r>
      <w:r>
        <w:rPr>
          <w:rFonts w:ascii="黑体" w:eastAsia="黑体" w:hAnsi="黑体" w:cs="宋体" w:hint="eastAsia"/>
          <w:lang w:eastAsia="zh-CN"/>
        </w:rPr>
        <w:t>）</w:t>
      </w:r>
      <w:r>
        <w:rPr>
          <w:rFonts w:ascii="黑体" w:eastAsia="黑体" w:hAnsi="黑体" w:cs="宋体" w:hint="eastAsia"/>
        </w:rPr>
        <w:t>阅读下面文言文，完成7—10题。（12分）</w:t>
      </w:r>
    </w:p>
    <w:p>
      <w:pPr>
        <w:spacing w:line="340" w:lineRule="exact"/>
        <w:ind w:firstLine="420" w:firstLineChars="200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[甲文]</w:t>
      </w:r>
    </w:p>
    <w:p>
      <w:pPr>
        <w:spacing w:line="340" w:lineRule="exact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泰州黄童子虬，年十一即以善弈称下弈秋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一等耳。甲辰之岁，余</w:t>
      </w:r>
      <w:r>
        <w:rPr>
          <w:rFonts w:ascii="楷体" w:eastAsia="楷体" w:hAnsi="楷体" w:cs="楷体" w:hint="eastAsia"/>
          <w:em w:val="dot"/>
        </w:rPr>
        <w:t>客</w:t>
      </w:r>
      <w:r>
        <w:rPr>
          <w:rFonts w:ascii="楷体" w:eastAsia="楷体" w:hAnsi="楷体" w:cs="楷体" w:hint="eastAsia"/>
        </w:rPr>
        <w:t>江都。童子之父忽率童子来谒。皂绨短衫，质犹婴孩。余顾之而笑别。</w:t>
      </w:r>
    </w:p>
    <w:p>
      <w:pPr>
        <w:spacing w:line="340" w:lineRule="exact"/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去五年，余客泰兴。童子之父又率童子来谒。则其年又逾成童。与之语，敏颖可喜。察其意，若亲余者。余甚异之。</w:t>
      </w:r>
    </w:p>
    <w:p>
      <w:pPr>
        <w:spacing w:line="340" w:lineRule="exact"/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坐甫定，</w:t>
      </w:r>
      <w:r>
        <w:rPr>
          <w:rFonts w:ascii="楷体" w:eastAsia="楷体" w:hAnsi="楷体" w:cs="楷体" w:hint="eastAsia"/>
          <w:u w:val="single"/>
        </w:rPr>
        <w:t>其父为余述别后尝携童子北走燕市，挟其技谒名王、将军。</w:t>
      </w:r>
      <w:r>
        <w:rPr>
          <w:rFonts w:ascii="楷体" w:eastAsia="楷体" w:hAnsi="楷体" w:cs="楷体" w:hint="eastAsia"/>
        </w:rPr>
        <w:t>有某将军爱童子，厚赉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金帛，留居毳幕，</w:t>
      </w:r>
      <w:r>
        <w:rPr>
          <w:rFonts w:ascii="楷体" w:eastAsia="楷体" w:hAnsi="楷体" w:cs="楷体" w:hint="eastAsia"/>
          <w:em w:val="dot"/>
        </w:rPr>
        <w:t>日</w:t>
      </w:r>
      <w:r>
        <w:rPr>
          <w:rFonts w:ascii="楷体" w:eastAsia="楷体" w:hAnsi="楷体" w:cs="楷体" w:hint="eastAsia"/>
        </w:rPr>
        <w:t>为</w:t>
      </w:r>
      <w:r>
        <w:rPr>
          <w:rFonts w:ascii="楷体" w:eastAsia="楷体" w:hAnsi="楷体" w:cs="楷体" w:hint="eastAsia"/>
          <w:szCs w:val="21"/>
        </w:rPr>
        <w:t>潼酪</w:t>
      </w:r>
      <w:r>
        <w:rPr>
          <w:rFonts w:ascii="楷体" w:eastAsia="楷体" w:hAnsi="楷体" w:cs="楷体" w:hint="eastAsia"/>
          <w:vertAlign w:val="superscript"/>
        </w:rPr>
        <w:t>③</w:t>
      </w:r>
      <w:r>
        <w:rPr>
          <w:rFonts w:ascii="楷体" w:eastAsia="楷体" w:hAnsi="楷体" w:cs="楷体" w:hint="eastAsia"/>
        </w:rPr>
        <w:t>之饮。居一年，童子思母欲南归。将军不忍违，听之。而命工图其形，朝夕以玩如对童子。复厚有所赠，而丁宁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</w:rPr>
        <w:t>童子明春必再至。其爱之至于如此!</w:t>
      </w:r>
    </w:p>
    <w:p>
      <w:pPr>
        <w:spacing w:line="340" w:lineRule="exact"/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方其娓娓陈述时，余左右顾，若无间者，语既毕良久，余顾童子而叹。座客或戏余:“何叹?岂非叹己不解弈，而空遇国手耶?”余默然不之答也。嗟乎，此岂客所尝知哉!</w:t>
      </w:r>
    </w:p>
    <w:p>
      <w:pPr>
        <w:spacing w:line="340" w:lineRule="exact"/>
        <w:ind w:firstLine="420" w:firstLineChars="200"/>
      </w:pPr>
      <w:r>
        <w:rPr>
          <w:rFonts w:ascii="楷体" w:eastAsia="楷体" w:hAnsi="楷体" w:cs="楷体" w:hint="eastAsia"/>
        </w:rPr>
        <w:t>为之父者，以贫故，不得已而鬻</w:t>
      </w:r>
      <w:r>
        <w:rPr>
          <w:rFonts w:ascii="楷体" w:eastAsia="楷体" w:hAnsi="楷体" w:cs="楷体" w:hint="eastAsia"/>
          <w:vertAlign w:val="superscript"/>
        </w:rPr>
        <w:t>⑤</w:t>
      </w:r>
      <w:r>
        <w:rPr>
          <w:rFonts w:ascii="楷体" w:eastAsia="楷体" w:hAnsi="楷体" w:cs="楷体" w:hint="eastAsia"/>
        </w:rPr>
        <w:t>童子之技，夺其入学之时，出门而交。其可谓之幸与不幸欤?</w:t>
      </w:r>
    </w:p>
    <w:p>
      <w:pPr>
        <w:spacing w:line="340" w:lineRule="exact"/>
        <w:ind w:firstLine="420"/>
        <w:jc w:val="right"/>
        <w:rPr>
          <w:rFonts w:eastAsiaTheme="minorEastAsia"/>
        </w:rPr>
      </w:pPr>
      <w:r>
        <w:rPr>
          <w:rFonts w:hint="eastAsia"/>
        </w:rPr>
        <w:t>（选自杜濬《送黄童子序》）</w:t>
      </w:r>
    </w:p>
    <w:p>
      <w:pPr>
        <w:spacing w:line="340" w:lineRule="exact"/>
        <w:ind w:firstLine="420" w:firstLineChars="200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[乙文]</w:t>
      </w:r>
    </w:p>
    <w:p>
      <w:pPr>
        <w:spacing w:line="340" w:lineRule="exact"/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饶州自元丰末，朱天锡以神童得官，俚俗争慕之。小儿不问如何，粗能念书，自五六岁即教之五经，以竹篮坐之木杪</w:t>
      </w:r>
      <w:r>
        <w:rPr>
          <w:rFonts w:ascii="楷体" w:eastAsia="楷体" w:hAnsi="楷体" w:cs="楷体" w:hint="eastAsia"/>
          <w:vertAlign w:val="superscript"/>
        </w:rPr>
        <w:t>⑥</w:t>
      </w:r>
      <w:r>
        <w:rPr>
          <w:rFonts w:ascii="楷体" w:eastAsia="楷体" w:hAnsi="楷体" w:cs="楷体" w:hint="eastAsia"/>
        </w:rPr>
        <w:t>，绝其视听。教者预为价，终一经</w:t>
      </w:r>
      <w:r>
        <w:rPr>
          <w:rFonts w:ascii="楷体" w:eastAsia="楷体" w:hAnsi="楷体" w:cs="楷体" w:hint="eastAsia"/>
          <w:vertAlign w:val="superscript"/>
        </w:rPr>
        <w:t>⑦</w:t>
      </w:r>
      <w:r>
        <w:rPr>
          <w:rFonts w:ascii="楷体" w:eastAsia="楷体" w:hAnsi="楷体" w:cs="楷体" w:hint="eastAsia"/>
        </w:rPr>
        <w:t>偿钱若干，昼夜苦之。中间此科</w:t>
      </w:r>
      <w:r>
        <w:rPr>
          <w:rFonts w:ascii="楷体" w:eastAsia="楷体" w:hAnsi="楷体" w:cs="楷体" w:hint="eastAsia"/>
          <w:vertAlign w:val="superscript"/>
        </w:rPr>
        <w:t>⑧</w:t>
      </w:r>
      <w:r>
        <w:rPr>
          <w:rFonts w:ascii="楷体" w:eastAsia="楷体" w:hAnsi="楷体" w:cs="楷体" w:hint="eastAsia"/>
        </w:rPr>
        <w:t>后久废，政和</w:t>
      </w:r>
      <w:r>
        <w:rPr>
          <w:rFonts w:ascii="楷体" w:eastAsia="楷体" w:hAnsi="楷体" w:cs="楷体" w:hint="eastAsia"/>
          <w:vertAlign w:val="superscript"/>
        </w:rPr>
        <w:t>⑨</w:t>
      </w:r>
      <w:r>
        <w:rPr>
          <w:rFonts w:ascii="楷体" w:eastAsia="楷体" w:hAnsi="楷体" w:cs="楷体" w:hint="eastAsia"/>
        </w:rPr>
        <w:t>稍复，</w:t>
      </w:r>
      <w:r>
        <w:rPr>
          <w:rFonts w:ascii="楷体" w:eastAsia="楷体" w:hAnsi="楷体" w:cs="楷体" w:hint="eastAsia"/>
          <w:u w:val="single"/>
        </w:rPr>
        <w:t>于是亦有偶中者</w:t>
      </w:r>
      <w:r>
        <w:rPr>
          <w:rFonts w:ascii="楷体" w:eastAsia="楷体" w:hAnsi="楷体" w:cs="楷体" w:hint="eastAsia"/>
        </w:rPr>
        <w:t>。流俗</w:t>
      </w:r>
      <w:r>
        <w:rPr>
          <w:rFonts w:ascii="楷体" w:eastAsia="楷体" w:hAnsi="楷体" w:cs="楷体" w:hint="eastAsia"/>
          <w:em w:val="dot"/>
        </w:rPr>
        <w:t>因</w:t>
      </w:r>
      <w:r>
        <w:rPr>
          <w:rFonts w:ascii="楷体" w:eastAsia="楷体" w:hAnsi="楷体" w:cs="楷体" w:hint="eastAsia"/>
        </w:rPr>
        <w:t>言饶州出神童。</w:t>
      </w:r>
      <w:r>
        <w:rPr>
          <w:rFonts w:ascii="楷体" w:eastAsia="楷体" w:hAnsi="楷体" w:cs="楷体" w:hint="eastAsia"/>
          <w:u w:val="single"/>
        </w:rPr>
        <w:t>然儿非其质，苦之以至死者，盖多于中也。</w:t>
      </w:r>
    </w:p>
    <w:p>
      <w:pPr>
        <w:spacing w:line="340" w:lineRule="exact"/>
        <w:ind w:firstLine="420"/>
        <w:jc w:val="right"/>
      </w:pPr>
      <w:r>
        <w:rPr>
          <w:rFonts w:hint="eastAsia"/>
        </w:rPr>
        <w:t>（选自叶梦得《避暑录话》）</w:t>
      </w:r>
    </w:p>
    <w:p>
      <w:pPr>
        <w:adjustRightInd w:val="0"/>
        <w:snapToGrid w:val="0"/>
        <w:spacing w:line="340" w:lineRule="exact"/>
        <w:jc w:val="left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[注释]①</w:t>
      </w:r>
      <w:r>
        <w:rPr>
          <w:rFonts w:ascii="宋体" w:hAnsi="宋体" w:cs="宋体" w:hint="eastAsia"/>
          <w:kern w:val="0"/>
          <w:sz w:val="18"/>
          <w:szCs w:val="18"/>
        </w:rPr>
        <w:t>弈秋:古代围棋名手。后世常用“当代弈秋”赞美围棋国手。</w:t>
      </w:r>
      <w:r>
        <w:rPr>
          <w:rFonts w:ascii="宋体" w:hAnsi="宋体" w:cs="宋体" w:hint="eastAsia"/>
          <w:sz w:val="18"/>
          <w:szCs w:val="18"/>
        </w:rPr>
        <w:t>②赉：lài 赏赐。③潼酪：马奶酒，当时是贡品。 ④丁宁：叮嘱，告诫。⑤鬻（yù）：卖。⑥杪（miǎo）：树梢。 ⑦终一经：教完一种经书。⑧科：指专考幼童背诵经书的“神童科”。⑨政和：宋徽宗年号。</w:t>
      </w:r>
    </w:p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7.用“/”给下面句子划分停顿，限两处。（2分）</w:t>
      </w:r>
    </w:p>
    <w:p>
      <w:pPr>
        <w:spacing w:line="340" w:lineRule="exact"/>
        <w:ind w:firstLine="420" w:firstLineChars="200"/>
        <w:rPr>
          <w:rFonts w:eastAsia="楷体"/>
        </w:rPr>
      </w:pPr>
      <w:r>
        <w:rPr>
          <w:rFonts w:ascii="楷体" w:eastAsia="楷体" w:hAnsi="楷体" w:cs="楷体" w:hint="eastAsia"/>
        </w:rPr>
        <w:t>于  是  亦  有  偶  中  者</w:t>
      </w:r>
    </w:p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8.下面加点字意思</w:t>
      </w:r>
      <w:r>
        <w:rPr>
          <w:rFonts w:ascii="宋体" w:hAnsi="宋体" w:cs="宋体" w:hint="eastAsia"/>
          <w:em w:val="dot"/>
        </w:rPr>
        <w:t>不同</w:t>
      </w:r>
      <w:r>
        <w:rPr>
          <w:rFonts w:ascii="宋体" w:hAnsi="宋体" w:cs="宋体" w:hint="eastAsia"/>
        </w:rPr>
        <w:t xml:space="preserve">的一项是（   </w:t>
      </w:r>
      <w:r>
        <w:rPr>
          <w:rFonts w:ascii="宋体" w:hAnsi="宋体" w:cs="宋体" w:hint="eastAsia"/>
          <w:bCs/>
        </w:rPr>
        <w:t>▲</w:t>
      </w:r>
      <w:r>
        <w:rPr>
          <w:rFonts w:ascii="宋体" w:hAnsi="宋体" w:cs="宋体" w:hint="eastAsia"/>
        </w:rPr>
        <w:t xml:space="preserve">   ）（2分）</w:t>
      </w:r>
    </w:p>
    <w:p>
      <w:pPr>
        <w:spacing w:line="340" w:lineRule="exact"/>
        <w:ind w:firstLine="210" w:firstLineChars="100"/>
        <w:rPr>
          <w:rFonts w:ascii="宋体" w:hAnsi="宋体" w:cs="宋体"/>
        </w:rPr>
      </w:pPr>
      <w:r>
        <w:rPr>
          <w:rFonts w:ascii="宋体" w:hAnsi="宋体" w:cs="宋体" w:hint="eastAsia"/>
        </w:rPr>
        <w:t>A.余</w:t>
      </w:r>
      <w:r>
        <w:rPr>
          <w:rFonts w:ascii="宋体" w:hAnsi="宋体" w:cs="宋体" w:hint="eastAsia"/>
          <w:b/>
          <w:em w:val="dot"/>
        </w:rPr>
        <w:t>客</w:t>
      </w:r>
      <w:r>
        <w:rPr>
          <w:rFonts w:ascii="宋体" w:hAnsi="宋体" w:cs="宋体" w:hint="eastAsia"/>
        </w:rPr>
        <w:t>江都                    是金陵人，</w:t>
      </w:r>
      <w:r>
        <w:rPr>
          <w:rFonts w:ascii="宋体" w:hAnsi="宋体" w:cs="宋体" w:hint="eastAsia"/>
          <w:b/>
          <w:em w:val="dot"/>
        </w:rPr>
        <w:t>客</w:t>
      </w:r>
      <w:r>
        <w:rPr>
          <w:rFonts w:ascii="宋体" w:hAnsi="宋体" w:cs="宋体" w:hint="eastAsia"/>
        </w:rPr>
        <w:t>此（《湖心亭看雪》）</w:t>
      </w:r>
    </w:p>
    <w:p>
      <w:pPr>
        <w:spacing w:line="340" w:lineRule="exact"/>
        <w:ind w:firstLine="210" w:firstLineChars="100"/>
        <w:rPr>
          <w:rFonts w:ascii="宋体" w:hAnsi="宋体" w:cs="宋体"/>
        </w:rPr>
      </w:pPr>
      <w:r>
        <w:rPr>
          <w:rFonts w:ascii="宋体" w:hAnsi="宋体" w:cs="宋体" w:hint="eastAsia"/>
        </w:rPr>
        <w:t>B</w:t>
      </w:r>
      <w:r>
        <w:rPr>
          <w:rFonts w:ascii="宋体" w:hAnsi="宋体" w:cs="宋体" w:hint="eastAsia"/>
          <w:b/>
        </w:rPr>
        <w:t>.</w:t>
      </w:r>
      <w:r>
        <w:rPr>
          <w:rFonts w:ascii="宋体" w:hAnsi="宋体" w:cs="宋体" w:hint="eastAsia"/>
          <w:b/>
          <w:em w:val="dot"/>
        </w:rPr>
        <w:t>日</w:t>
      </w:r>
      <w:r>
        <w:rPr>
          <w:rFonts w:ascii="宋体" w:hAnsi="宋体" w:cs="宋体" w:hint="eastAsia"/>
        </w:rPr>
        <w:t>为潼酪之饮                主人</w:t>
      </w:r>
      <w:r>
        <w:rPr>
          <w:rFonts w:ascii="宋体" w:hAnsi="宋体" w:cs="宋体" w:hint="eastAsia"/>
          <w:b/>
          <w:em w:val="dot"/>
        </w:rPr>
        <w:t>日</w:t>
      </w:r>
      <w:r>
        <w:rPr>
          <w:rFonts w:ascii="宋体" w:hAnsi="宋体" w:cs="宋体" w:hint="eastAsia"/>
        </w:rPr>
        <w:t>再食（《送东阳马生序》）</w:t>
      </w:r>
    </w:p>
    <w:p>
      <w:pPr>
        <w:spacing w:line="340" w:lineRule="exact"/>
        <w:ind w:firstLine="210" w:firstLineChars="100"/>
        <w:rPr>
          <w:rFonts w:ascii="宋体" w:hAnsi="宋体" w:cs="宋体"/>
        </w:rPr>
      </w:pPr>
      <w:r>
        <w:rPr>
          <w:rFonts w:ascii="宋体" w:hAnsi="宋体" w:cs="宋体" w:hint="eastAsia"/>
        </w:rPr>
        <w:t>C.</w:t>
      </w:r>
      <w:r>
        <w:rPr>
          <w:rFonts w:ascii="宋体" w:hAnsi="宋体" w:cs="楷体" w:hint="eastAsia"/>
        </w:rPr>
        <w:t xml:space="preserve"> 俚俗争慕</w:t>
      </w:r>
      <w:r>
        <w:rPr>
          <w:rFonts w:ascii="宋体" w:hAnsi="宋体" w:cs="楷体" w:hint="eastAsia"/>
          <w:b/>
          <w:em w:val="dot"/>
        </w:rPr>
        <w:t>之</w:t>
      </w:r>
      <w:r>
        <w:rPr>
          <w:rFonts w:ascii="宋体" w:hAnsi="宋体" w:cs="宋体" w:hint="eastAsia"/>
        </w:rPr>
        <w:t xml:space="preserve">                 公与</w:t>
      </w:r>
      <w:r>
        <w:rPr>
          <w:rFonts w:ascii="宋体" w:hAnsi="宋体" w:cs="宋体" w:hint="eastAsia"/>
          <w:b/>
          <w:em w:val="dot"/>
        </w:rPr>
        <w:t>之</w:t>
      </w:r>
      <w:r>
        <w:rPr>
          <w:rFonts w:ascii="宋体" w:hAnsi="宋体" w:cs="宋体" w:hint="eastAsia"/>
        </w:rPr>
        <w:t>乘（《曹刿论战》）</w:t>
      </w:r>
    </w:p>
    <w:p>
      <w:pPr>
        <w:spacing w:line="340" w:lineRule="exact"/>
        <w:ind w:firstLine="210" w:firstLineChars="100"/>
        <w:rPr>
          <w:rFonts w:ascii="宋体" w:hAnsi="宋体" w:cs="宋体"/>
        </w:rPr>
      </w:pPr>
      <w:r>
        <w:rPr>
          <w:rFonts w:ascii="宋体" w:hAnsi="宋体" w:cs="宋体" w:hint="eastAsia"/>
        </w:rPr>
        <w:t>D.流俗</w:t>
      </w:r>
      <w:r>
        <w:rPr>
          <w:rFonts w:ascii="宋体" w:hAnsi="宋体" w:cs="宋体" w:hint="eastAsia"/>
          <w:b/>
          <w:em w:val="dot"/>
        </w:rPr>
        <w:t>因</w:t>
      </w:r>
      <w:r>
        <w:rPr>
          <w:rFonts w:ascii="宋体" w:hAnsi="宋体" w:cs="宋体" w:hint="eastAsia"/>
        </w:rPr>
        <w:t>言饶州出神童          罔不</w:t>
      </w:r>
      <w:r>
        <w:rPr>
          <w:rFonts w:ascii="宋体" w:hAnsi="宋体" w:cs="宋体" w:hint="eastAsia"/>
          <w:b/>
          <w:em w:val="dot"/>
        </w:rPr>
        <w:t>因</w:t>
      </w:r>
      <w:r>
        <w:rPr>
          <w:rFonts w:ascii="宋体" w:hAnsi="宋体" w:cs="宋体" w:hint="eastAsia"/>
        </w:rPr>
        <w:t>势象形（《核舟记》）</w:t>
      </w:r>
    </w:p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9.用现代汉语翻译下面句子。（4分）</w:t>
      </w:r>
    </w:p>
    <w:p>
      <w:pPr>
        <w:spacing w:line="340" w:lineRule="exact"/>
        <w:ind w:firstLine="210" w:firstLineChars="1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(1)其父为余述别后尝携童子北走燕市，挟其技谒名王、将军。(2分)</w:t>
      </w:r>
    </w:p>
    <w:p>
      <w:pPr>
        <w:tabs>
          <w:tab w:val="left" w:pos="4678"/>
        </w:tabs>
        <w:spacing w:line="340" w:lineRule="exact"/>
        <w:jc w:val="left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 w:hint="eastAsia"/>
          <w:kern w:val="0"/>
          <w:u w:val="single"/>
        </w:rPr>
        <w:t xml:space="preserve">                                          </w:t>
      </w:r>
      <w:r>
        <w:rPr>
          <w:rFonts w:ascii="Times New Roman" w:hAnsi="Times New Roman"/>
          <w:kern w:val="0"/>
          <w:u w:val="single"/>
        </w:rPr>
        <w:t>▲</w:t>
      </w:r>
      <w:r>
        <w:rPr>
          <w:rFonts w:ascii="Times New Roman" w:hAnsi="Times New Roman" w:hint="eastAsia"/>
          <w:kern w:val="0"/>
          <w:u w:val="single"/>
        </w:rPr>
        <w:t xml:space="preserve">                                                 </w:t>
      </w:r>
    </w:p>
    <w:p>
      <w:pPr>
        <w:spacing w:line="340" w:lineRule="exact"/>
        <w:ind w:firstLine="210" w:firstLineChars="1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(2)然儿非其质，苦之以至死者，盖多于中也。(2分)</w:t>
      </w:r>
    </w:p>
    <w:p>
      <w:pPr>
        <w:tabs>
          <w:tab w:val="left" w:pos="4678"/>
        </w:tabs>
        <w:spacing w:line="340" w:lineRule="exact"/>
        <w:jc w:val="left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 w:hint="eastAsia"/>
          <w:kern w:val="0"/>
          <w:u w:val="single"/>
        </w:rPr>
        <w:t xml:space="preserve">                                          </w:t>
      </w:r>
      <w:r>
        <w:rPr>
          <w:rFonts w:ascii="Times New Roman" w:hAnsi="Times New Roman"/>
          <w:kern w:val="0"/>
          <w:u w:val="single"/>
        </w:rPr>
        <w:t>▲</w:t>
      </w:r>
      <w:r>
        <w:rPr>
          <w:rFonts w:ascii="Times New Roman" w:hAnsi="Times New Roman" w:hint="eastAsia"/>
          <w:kern w:val="0"/>
          <w:u w:val="single"/>
        </w:rPr>
        <w:t xml:space="preserve">                                                </w:t>
      </w:r>
    </w:p>
    <w:p>
      <w:pPr>
        <w:spacing w:line="3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10.黄童子与饶州小儿们的成长经历有何异同？（4分）</w:t>
      </w:r>
    </w:p>
    <w:p>
      <w:pPr>
        <w:tabs>
          <w:tab w:val="left" w:pos="4678"/>
        </w:tabs>
        <w:spacing w:line="340" w:lineRule="exact"/>
        <w:jc w:val="left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 w:hint="eastAsia"/>
          <w:kern w:val="0"/>
          <w:u w:val="single"/>
        </w:rPr>
        <w:t xml:space="preserve">                                          </w:t>
      </w:r>
      <w:r>
        <w:rPr>
          <w:rFonts w:ascii="Times New Roman" w:hAnsi="Times New Roman"/>
          <w:kern w:val="0"/>
          <w:u w:val="single"/>
        </w:rPr>
        <w:t>▲</w:t>
      </w:r>
      <w:r>
        <w:rPr>
          <w:rFonts w:ascii="Times New Roman" w:hAnsi="Times New Roman" w:hint="eastAsia"/>
          <w:kern w:val="0"/>
          <w:u w:val="single"/>
        </w:rPr>
        <w:t xml:space="preserve">                                                 </w:t>
      </w:r>
    </w:p>
    <w:p>
      <w:pPr>
        <w:adjustRightInd w:val="0"/>
        <w:spacing w:line="340" w:lineRule="exact"/>
        <w:contextualSpacing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  <w:lang w:eastAsia="zh-CN"/>
        </w:rPr>
        <w:t>（</w:t>
      </w:r>
      <w:r>
        <w:rPr>
          <w:rFonts w:ascii="黑体" w:eastAsia="黑体" w:hAnsi="黑体" w:hint="eastAsia"/>
          <w:kern w:val="0"/>
          <w:szCs w:val="21"/>
          <w:lang w:val="en-US" w:eastAsia="zh-CN"/>
        </w:rPr>
        <w:t>三</w:t>
      </w:r>
      <w:r>
        <w:rPr>
          <w:rFonts w:ascii="黑体" w:eastAsia="黑体" w:hAnsi="黑体" w:hint="eastAsia"/>
          <w:kern w:val="0"/>
          <w:szCs w:val="21"/>
          <w:lang w:eastAsia="zh-CN"/>
        </w:rPr>
        <w:t>）</w:t>
      </w:r>
      <w:r>
        <w:rPr>
          <w:rFonts w:ascii="黑体" w:eastAsia="黑体" w:hAnsi="黑体" w:hint="eastAsia"/>
          <w:kern w:val="0"/>
          <w:szCs w:val="21"/>
        </w:rPr>
        <w:t>阅读下面的非连续性文本，完成11</w:t>
      </w:r>
      <w:r>
        <w:rPr>
          <w:rFonts w:ascii="黑体" w:eastAsia="黑体" w:hAnsi="黑体" w:cs="宋体" w:hint="eastAsia"/>
        </w:rPr>
        <w:t>—</w:t>
      </w:r>
      <w:r>
        <w:rPr>
          <w:rFonts w:ascii="黑体" w:eastAsia="黑体" w:hAnsi="黑体" w:hint="eastAsia"/>
          <w:kern w:val="0"/>
          <w:szCs w:val="21"/>
        </w:rPr>
        <w:t>13题（9分）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【</w:t>
      </w:r>
      <w:r>
        <w:rPr>
          <w:rFonts w:asciiTheme="minorEastAsia" w:eastAsiaTheme="minorEastAsia" w:hAnsiTheme="minorEastAsia"/>
          <w:kern w:val="0"/>
          <w:szCs w:val="21"/>
        </w:rPr>
        <w:t>材料一</w:t>
      </w:r>
      <w:r>
        <w:rPr>
          <w:rFonts w:asciiTheme="minorEastAsia" w:eastAsiaTheme="minorEastAsia" w:hAnsiTheme="minorEastAsia" w:hint="eastAsia"/>
          <w:kern w:val="0"/>
          <w:szCs w:val="21"/>
        </w:rPr>
        <w:t>】</w:t>
      </w:r>
    </w:p>
    <w:p>
      <w:pPr>
        <w:adjustRightInd w:val="0"/>
        <w:spacing w:line="340" w:lineRule="exact"/>
        <w:ind w:firstLine="420" w:firstLineChars="2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近日，在某市中招体育中长跑测试中，考生张超的回身奔跑被很多人评价为</w:t>
      </w:r>
      <w:r>
        <w:rPr>
          <w:rFonts w:ascii="楷体" w:eastAsia="楷体" w:hAnsi="楷体" w:hint="eastAsia"/>
          <w:kern w:val="0"/>
          <w:szCs w:val="21"/>
        </w:rPr>
        <w:t>“</w:t>
      </w:r>
      <w:r>
        <w:rPr>
          <w:rFonts w:ascii="楷体" w:eastAsia="楷体" w:hAnsi="楷体"/>
          <w:kern w:val="0"/>
          <w:szCs w:val="21"/>
        </w:rPr>
        <w:t>最赞转身</w:t>
      </w:r>
      <w:r>
        <w:rPr>
          <w:rFonts w:ascii="楷体" w:eastAsia="楷体" w:hAnsi="楷体" w:hint="eastAsia"/>
          <w:kern w:val="0"/>
          <w:szCs w:val="21"/>
        </w:rPr>
        <w:t>”</w:t>
      </w:r>
      <w:r>
        <w:rPr>
          <w:rFonts w:ascii="楷体" w:eastAsia="楷体" w:hAnsi="楷体"/>
          <w:kern w:val="0"/>
          <w:szCs w:val="21"/>
        </w:rPr>
        <w:t>：当注意到同场参考的徐涛不慎摔倒，一时无法站起，已冲出几米远的他立即转身，将摔倒在地的同学扶起，继续一同奔跑。事后，徐涛回忆说：</w:t>
      </w:r>
      <w:r>
        <w:rPr>
          <w:rFonts w:ascii="楷体" w:eastAsia="楷体" w:hAnsi="楷体" w:hint="eastAsia"/>
          <w:kern w:val="0"/>
          <w:szCs w:val="21"/>
        </w:rPr>
        <w:t>“</w:t>
      </w:r>
      <w:r>
        <w:rPr>
          <w:rFonts w:ascii="楷体" w:eastAsia="楷体" w:hAnsi="楷体"/>
          <w:kern w:val="0"/>
          <w:szCs w:val="21"/>
        </w:rPr>
        <w:t>多亏张超及时回来扶起我，否则就悬了。</w:t>
      </w:r>
      <w:r>
        <w:rPr>
          <w:rFonts w:ascii="楷体" w:eastAsia="楷体" w:hAnsi="楷体" w:hint="eastAsia"/>
          <w:kern w:val="0"/>
          <w:szCs w:val="21"/>
        </w:rPr>
        <w:t>”</w:t>
      </w:r>
      <w:r>
        <w:rPr>
          <w:rFonts w:ascii="楷体" w:eastAsia="楷体" w:hAnsi="楷体"/>
          <w:kern w:val="0"/>
          <w:szCs w:val="21"/>
        </w:rPr>
        <w:t>张超说，当时并未多想，就想着赶紧扶起同学，</w:t>
      </w:r>
      <w:r>
        <w:rPr>
          <w:rFonts w:ascii="楷体" w:eastAsia="楷体" w:hAnsi="楷体" w:hint="eastAsia"/>
          <w:kern w:val="0"/>
          <w:szCs w:val="21"/>
        </w:rPr>
        <w:t>“</w:t>
      </w:r>
      <w:r>
        <w:rPr>
          <w:rFonts w:ascii="楷体" w:eastAsia="楷体" w:hAnsi="楷体"/>
          <w:kern w:val="0"/>
          <w:szCs w:val="21"/>
        </w:rPr>
        <w:t>毕竟中长跑只有一次测试机会，对我们都很重要</w:t>
      </w:r>
      <w:r>
        <w:rPr>
          <w:rFonts w:ascii="楷体" w:eastAsia="楷体" w:hAnsi="楷体" w:hint="eastAsia"/>
          <w:kern w:val="0"/>
          <w:szCs w:val="21"/>
        </w:rPr>
        <w:t>”</w:t>
      </w:r>
      <w:r>
        <w:rPr>
          <w:rFonts w:ascii="楷体" w:eastAsia="楷体" w:hAnsi="楷体"/>
          <w:kern w:val="0"/>
          <w:szCs w:val="21"/>
        </w:rPr>
        <w:t>。幸而，两位同学的最终成绩都很理想。对于学生，体育中考的重要性不言而喻，在有可能影响自己分数的情况下，依然选择帮助遇到困难的同伴，这是乐于助人的可贵品质在体育竞赛中闪光。张超的转身</w:t>
      </w:r>
      <w:r>
        <w:rPr>
          <w:rFonts w:ascii="楷体" w:eastAsia="楷体" w:hAnsi="楷体" w:hint="eastAsia"/>
          <w:kern w:val="0"/>
          <w:szCs w:val="21"/>
        </w:rPr>
        <w:t>“</w:t>
      </w:r>
      <w:r>
        <w:rPr>
          <w:rFonts w:ascii="楷体" w:eastAsia="楷体" w:hAnsi="楷体"/>
          <w:kern w:val="0"/>
          <w:szCs w:val="21"/>
        </w:rPr>
        <w:t>获赞</w:t>
      </w:r>
      <w:r>
        <w:rPr>
          <w:rFonts w:ascii="楷体" w:eastAsia="楷体" w:hAnsi="楷体" w:hint="eastAsia"/>
          <w:kern w:val="0"/>
          <w:szCs w:val="21"/>
        </w:rPr>
        <w:t>”</w:t>
      </w:r>
      <w:r>
        <w:rPr>
          <w:rFonts w:ascii="楷体" w:eastAsia="楷体" w:hAnsi="楷体"/>
          <w:kern w:val="0"/>
          <w:szCs w:val="21"/>
        </w:rPr>
        <w:t>，正是因为他让更多人看到，体育运动健全人格、拓展格局的教育内涵。剥离应试思维，褪去功利色彩，体育的育人价值才会在校园中春风化雨、润物无声。</w:t>
      </w:r>
    </w:p>
    <w:p>
      <w:pPr>
        <w:adjustRightInd w:val="0"/>
        <w:spacing w:line="340" w:lineRule="exact"/>
        <w:ind w:firstLine="4830" w:firstLineChars="23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（选自《人民日报》，有改动）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【</w:t>
      </w:r>
      <w:r>
        <w:rPr>
          <w:rFonts w:asciiTheme="minorEastAsia" w:eastAsiaTheme="minorEastAsia" w:hAnsiTheme="minorEastAsia"/>
          <w:kern w:val="0"/>
          <w:szCs w:val="21"/>
        </w:rPr>
        <w:t>材料二</w:t>
      </w:r>
      <w:r>
        <w:rPr>
          <w:rFonts w:asciiTheme="minorEastAsia" w:eastAsiaTheme="minorEastAsia" w:hAnsiTheme="minorEastAsia" w:hint="eastAsia"/>
          <w:kern w:val="0"/>
          <w:szCs w:val="21"/>
        </w:rPr>
        <w:t>】</w:t>
      </w:r>
    </w:p>
    <w:p>
      <w:pPr>
        <w:adjustRightInd w:val="0"/>
        <w:spacing w:line="340" w:lineRule="exact"/>
        <w:ind w:firstLine="420" w:firstLineChars="2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竞技赛场，竞争激烈，但无论是参与者还是观看者，可供追求的不只是胜负。就像身边一名酷爱乒乓球的朋友所说：</w:t>
      </w:r>
      <w:r>
        <w:rPr>
          <w:rFonts w:ascii="楷体" w:eastAsia="楷体" w:hAnsi="楷体" w:hint="eastAsia"/>
          <w:kern w:val="0"/>
          <w:szCs w:val="21"/>
        </w:rPr>
        <w:t>“</w:t>
      </w:r>
      <w:r>
        <w:rPr>
          <w:rFonts w:ascii="楷体" w:eastAsia="楷体" w:hAnsi="楷体"/>
          <w:kern w:val="0"/>
          <w:szCs w:val="21"/>
        </w:rPr>
        <w:t>我打球，不求胜、不怕输，一天打出一两个赏心悦目的好球，就会感到特别的满足。</w:t>
      </w:r>
      <w:r>
        <w:rPr>
          <w:rFonts w:ascii="楷体" w:eastAsia="楷体" w:hAnsi="楷体" w:hint="eastAsia"/>
          <w:kern w:val="0"/>
          <w:szCs w:val="21"/>
        </w:rPr>
        <w:t>”</w:t>
      </w:r>
      <w:r>
        <w:rPr>
          <w:rFonts w:ascii="楷体" w:eastAsia="楷体" w:hAnsi="楷体"/>
          <w:kern w:val="0"/>
          <w:szCs w:val="21"/>
        </w:rPr>
        <w:t>这种感触就表明：体育赛事包含着一种超越输赢的竞技之美。</w:t>
      </w:r>
    </w:p>
    <w:p>
      <w:pPr>
        <w:adjustRightInd w:val="0"/>
        <w:spacing w:line="340" w:lineRule="exact"/>
        <w:ind w:firstLine="420" w:firstLineChars="2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近日，一场自行车赛给出了别样的角度：赛道穿梭于绿意盎然的茶园，骑手行进在雾气缭绕的山间……珍珠山山地自行车越野挑战赛让骑手体验挑战自我的美好感受，也尽赏江西婺源的美丽风景，不少人说，如果用一个字形容这次比赛，那就是</w:t>
      </w:r>
      <w:r>
        <w:rPr>
          <w:rFonts w:ascii="楷体" w:eastAsia="楷体" w:hAnsi="楷体" w:hint="eastAsia"/>
          <w:kern w:val="0"/>
          <w:szCs w:val="21"/>
        </w:rPr>
        <w:t>“</w:t>
      </w:r>
      <w:r>
        <w:rPr>
          <w:rFonts w:ascii="楷体" w:eastAsia="楷体" w:hAnsi="楷体"/>
          <w:kern w:val="0"/>
          <w:szCs w:val="21"/>
        </w:rPr>
        <w:t>美</w:t>
      </w:r>
      <w:r>
        <w:rPr>
          <w:rFonts w:ascii="楷体" w:eastAsia="楷体" w:hAnsi="楷体" w:hint="eastAsia"/>
          <w:kern w:val="0"/>
          <w:szCs w:val="21"/>
        </w:rPr>
        <w:t>”</w:t>
      </w:r>
      <w:r>
        <w:rPr>
          <w:rFonts w:ascii="楷体" w:eastAsia="楷体" w:hAnsi="楷体"/>
          <w:kern w:val="0"/>
          <w:szCs w:val="21"/>
        </w:rPr>
        <w:t>。</w:t>
      </w:r>
    </w:p>
    <w:p>
      <w:pPr>
        <w:adjustRightInd w:val="0"/>
        <w:spacing w:line="340" w:lineRule="exact"/>
        <w:ind w:firstLine="420" w:firstLineChars="200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在</w:t>
      </w:r>
      <w:r>
        <w:rPr>
          <w:rFonts w:ascii="楷体" w:eastAsia="楷体" w:hAnsi="楷体" w:hint="eastAsia"/>
          <w:kern w:val="0"/>
          <w:szCs w:val="21"/>
        </w:rPr>
        <w:t>刚刚落下帷幕的</w:t>
      </w:r>
      <w:r>
        <w:rPr>
          <w:rFonts w:ascii="楷体" w:eastAsia="楷体" w:hAnsi="楷体"/>
          <w:kern w:val="0"/>
          <w:szCs w:val="21"/>
        </w:rPr>
        <w:t>202</w:t>
      </w:r>
      <w:r>
        <w:rPr>
          <w:rFonts w:ascii="楷体" w:eastAsia="楷体" w:hAnsi="楷体" w:hint="eastAsia"/>
          <w:kern w:val="0"/>
          <w:szCs w:val="21"/>
        </w:rPr>
        <w:t>2</w:t>
      </w:r>
      <w:r>
        <w:rPr>
          <w:rFonts w:ascii="楷体" w:eastAsia="楷体" w:hAnsi="楷体"/>
          <w:kern w:val="0"/>
          <w:szCs w:val="21"/>
        </w:rPr>
        <w:t>年</w:t>
      </w:r>
      <w:r>
        <w:rPr>
          <w:rFonts w:ascii="楷体" w:eastAsia="楷体" w:hAnsi="楷体" w:hint="eastAsia"/>
          <w:kern w:val="0"/>
          <w:szCs w:val="21"/>
        </w:rPr>
        <w:t>冬奥会</w:t>
      </w:r>
      <w:r>
        <w:rPr>
          <w:rFonts w:ascii="楷体" w:eastAsia="楷体" w:hAnsi="楷体"/>
          <w:kern w:val="0"/>
          <w:szCs w:val="21"/>
        </w:rPr>
        <w:t>花样滑冰</w:t>
      </w:r>
      <w:r>
        <w:rPr>
          <w:rFonts w:ascii="楷体" w:eastAsia="楷体" w:hAnsi="楷体" w:hint="eastAsia"/>
          <w:kern w:val="0"/>
          <w:szCs w:val="21"/>
        </w:rPr>
        <w:t>的赛场上，</w:t>
      </w:r>
      <w:r>
        <w:rPr>
          <w:rFonts w:ascii="楷体" w:eastAsia="楷体" w:hAnsi="楷体"/>
          <w:kern w:val="0"/>
          <w:szCs w:val="21"/>
        </w:rPr>
        <w:t>伴随着或振奋、或悠扬、或凄美的乐曲，参赛者带给观众沉浸式的体验。如果说花样滑冰选手变幻的舞姿展现的是优雅之美，那么，举重健儿挺起的身姿则诠释了力量之美，体操健儿娴熟的动作则体现着技巧之美，</w:t>
      </w:r>
      <w:r>
        <w:rPr>
          <w:rFonts w:ascii="楷体" w:eastAsia="楷体" w:hAnsi="楷体" w:hint="eastAsia"/>
          <w:kern w:val="0"/>
          <w:szCs w:val="21"/>
        </w:rPr>
        <w:t>赛跑选手冲刺的脚步则展现着速度之美。</w:t>
      </w:r>
      <w:r>
        <w:rPr>
          <w:rFonts w:ascii="楷体" w:eastAsia="楷体" w:hAnsi="楷体"/>
          <w:kern w:val="0"/>
          <w:szCs w:val="21"/>
        </w:rPr>
        <w:t>竞技之美，难以言尽。赛场上必然有输赢，但即便没有胜利时刻的高光，人们也能从运动员的拼搏姿态中获得审美的体验。观赏赛事活动，本质上也是在欣赏美，参与体育锻炼，又何尝不是实现美的过程呢？</w:t>
      </w:r>
    </w:p>
    <w:p>
      <w:pPr>
        <w:adjustRightInd w:val="0"/>
        <w:spacing w:line="340" w:lineRule="exact"/>
        <w:ind w:firstLine="4935" w:firstLineChars="235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（选自《人民日报》，有改动）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【</w:t>
      </w:r>
      <w:r>
        <w:rPr>
          <w:rFonts w:asciiTheme="minorEastAsia" w:eastAsiaTheme="minorEastAsia" w:hAnsiTheme="minorEastAsia"/>
          <w:kern w:val="0"/>
          <w:szCs w:val="21"/>
        </w:rPr>
        <w:t>材料三</w:t>
      </w:r>
      <w:r>
        <w:rPr>
          <w:rFonts w:asciiTheme="minorEastAsia" w:eastAsiaTheme="minorEastAsia" w:hAnsiTheme="minorEastAsia" w:hint="eastAsia"/>
          <w:kern w:val="0"/>
          <w:szCs w:val="21"/>
        </w:rPr>
        <w:t>】</w:t>
      </w:r>
    </w:p>
    <w:p>
      <w:pPr>
        <w:adjustRightInd w:val="0"/>
        <w:spacing w:line="340" w:lineRule="exact"/>
        <w:ind w:firstLine="420" w:firstLineChars="2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①长期以来，很多人只是将体育作为锻炼身体的一种手段。实际上，体育的育人功能才是最本质的功能，</w:t>
      </w:r>
      <w:r>
        <w:rPr>
          <w:rFonts w:ascii="楷体" w:eastAsia="楷体" w:hAnsi="楷体"/>
          <w:kern w:val="0"/>
          <w:szCs w:val="21"/>
          <w:u w:val="single"/>
        </w:rPr>
        <w:t>正如教育家蔡元培所说，</w:t>
      </w:r>
      <w:r>
        <w:rPr>
          <w:rFonts w:ascii="楷体" w:eastAsia="楷体" w:hAnsi="楷体" w:hint="eastAsia"/>
          <w:kern w:val="0"/>
          <w:szCs w:val="21"/>
          <w:u w:val="single"/>
        </w:rPr>
        <w:t>“</w:t>
      </w:r>
      <w:r>
        <w:rPr>
          <w:rFonts w:ascii="楷体" w:eastAsia="楷体" w:hAnsi="楷体"/>
          <w:kern w:val="0"/>
          <w:szCs w:val="21"/>
          <w:u w:val="single"/>
        </w:rPr>
        <w:t>夫完全人格，首在体育</w:t>
      </w:r>
      <w:r>
        <w:rPr>
          <w:rFonts w:ascii="楷体" w:eastAsia="楷体" w:hAnsi="楷体" w:hint="eastAsia"/>
          <w:kern w:val="0"/>
          <w:szCs w:val="21"/>
          <w:u w:val="single"/>
        </w:rPr>
        <w:t>”</w:t>
      </w:r>
      <w:r>
        <w:rPr>
          <w:rFonts w:ascii="楷体" w:eastAsia="楷体" w:hAnsi="楷体"/>
          <w:kern w:val="0"/>
          <w:szCs w:val="21"/>
        </w:rPr>
        <w:t>。因此，我们不仅要重视体育强身健体的作用，更要发掘和弘扬体育的育人功能。</w:t>
      </w:r>
    </w:p>
    <w:p>
      <w:pPr>
        <w:adjustRightInd w:val="0"/>
        <w:spacing w:line="340" w:lineRule="exact"/>
        <w:ind w:firstLine="420" w:firstLineChars="2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②体育的育人功能内涵丰富，关键是培养学生的体育精神。</w:t>
      </w:r>
    </w:p>
    <w:p>
      <w:pPr>
        <w:adjustRightInd w:val="0"/>
        <w:spacing w:line="340" w:lineRule="exact"/>
        <w:ind w:firstLine="420" w:firstLineChars="2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③首先是坚韧不拔的意志。体育是一项艰苦而愉悦的活动，在体育运动中，学生要迫使自己走出</w:t>
      </w:r>
      <w:r>
        <w:rPr>
          <w:rFonts w:ascii="楷体" w:eastAsia="楷体" w:hAnsi="楷体" w:hint="eastAsia"/>
          <w:kern w:val="0"/>
          <w:szCs w:val="21"/>
        </w:rPr>
        <w:t>“</w:t>
      </w:r>
      <w:r>
        <w:rPr>
          <w:rFonts w:ascii="楷体" w:eastAsia="楷体" w:hAnsi="楷体"/>
          <w:kern w:val="0"/>
          <w:szCs w:val="21"/>
        </w:rPr>
        <w:t>舒适圈</w:t>
      </w:r>
      <w:r>
        <w:rPr>
          <w:rFonts w:ascii="楷体" w:eastAsia="楷体" w:hAnsi="楷体" w:hint="eastAsia"/>
          <w:kern w:val="0"/>
          <w:szCs w:val="21"/>
        </w:rPr>
        <w:t>”</w:t>
      </w:r>
      <w:r>
        <w:rPr>
          <w:rFonts w:ascii="楷体" w:eastAsia="楷体" w:hAnsi="楷体"/>
          <w:kern w:val="0"/>
          <w:szCs w:val="21"/>
        </w:rPr>
        <w:t>，走向运动场，向自己的惰性、体力、运动技能发起一次次挑战，体育没有捷径，唯有奋发向上、积极进取、艰苦训练、坚持不懈，才能取得进步，获得成功的喜悦。</w:t>
      </w:r>
    </w:p>
    <w:p>
      <w:pPr>
        <w:adjustRightInd w:val="0"/>
        <w:spacing w:line="340" w:lineRule="exact"/>
        <w:ind w:firstLine="420" w:firstLineChars="2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④其次是团结协作的精神。团体体育项目要求每个成员齐心协力，充分发挥每个人的优势和潜能，才能凝聚成强大的团队合力。学生们的文化课学习考验的是个人学习能力，而体育运动则可弥补学科教育的不足，打破以自我为中心、孤军奋战的格局，让学生拥有开放的心态和主动合作意识。</w:t>
      </w:r>
    </w:p>
    <w:p>
      <w:pPr>
        <w:adjustRightInd w:val="0"/>
        <w:spacing w:line="340" w:lineRule="exact"/>
        <w:ind w:firstLine="420" w:firstLineChars="2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⑤此外还有遵守规则的意识。体育运动有明确的竞技规则。规则面前人人平等。每个参与者都必须遵守规则，服从裁判。因此，体育是学生规则意识培养的重要途径。</w:t>
      </w:r>
    </w:p>
    <w:p>
      <w:pPr>
        <w:adjustRightInd w:val="0"/>
        <w:spacing w:line="340" w:lineRule="exact"/>
        <w:ind w:firstLine="420" w:firstLineChars="20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⑥总之，体育运动不仅有利于增强学生体质，而且对培育学生坚韧不拔的意志、团结协作的精神和遵守规则的意识有着不可替代的作用。从体育中获得的这些品质和精神将使学生受用终身。</w:t>
      </w:r>
    </w:p>
    <w:p>
      <w:pPr>
        <w:adjustRightInd w:val="0"/>
        <w:spacing w:line="340" w:lineRule="exact"/>
        <w:ind w:firstLine="4725" w:firstLineChars="2250"/>
        <w:contextualSpacing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/>
          <w:kern w:val="0"/>
          <w:szCs w:val="21"/>
        </w:rPr>
        <w:t>（选自《人民日报》，有改动）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b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11.</w:t>
      </w:r>
      <w:r>
        <w:rPr>
          <w:rFonts w:asciiTheme="minorEastAsia" w:eastAsiaTheme="minorEastAsia" w:hAnsiTheme="minorEastAsia"/>
          <w:kern w:val="0"/>
          <w:szCs w:val="21"/>
        </w:rPr>
        <w:t>选出下列对三则材料内容理解有误的一项（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u w:val="none"/>
        </w:rPr>
        <w:t>▲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  </w:t>
      </w:r>
      <w:r>
        <w:rPr>
          <w:rFonts w:asciiTheme="minorEastAsia" w:eastAsiaTheme="minorEastAsia" w:hAnsiTheme="minorEastAsia"/>
          <w:kern w:val="0"/>
          <w:szCs w:val="21"/>
        </w:rPr>
        <w:t>）（</w:t>
      </w:r>
      <w:r>
        <w:rPr>
          <w:rFonts w:asciiTheme="minorEastAsia" w:eastAsiaTheme="minorEastAsia" w:hAnsiTheme="minorEastAsia" w:hint="eastAsia"/>
          <w:kern w:val="0"/>
          <w:szCs w:val="21"/>
        </w:rPr>
        <w:t>2分</w:t>
      </w:r>
      <w:r>
        <w:rPr>
          <w:rFonts w:asciiTheme="minorEastAsia" w:eastAsiaTheme="minorEastAsia" w:hAnsiTheme="minorEastAsia"/>
          <w:kern w:val="0"/>
          <w:szCs w:val="21"/>
        </w:rPr>
        <w:t>）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kern w:val="0"/>
          <w:szCs w:val="21"/>
        </w:rPr>
        <w:t>A．</w:t>
      </w:r>
      <w:r>
        <w:rPr>
          <w:rFonts w:asciiTheme="minorEastAsia" w:eastAsiaTheme="minorEastAsia" w:hAnsiTheme="minorEastAsia" w:hint="eastAsia"/>
          <w:kern w:val="0"/>
          <w:szCs w:val="21"/>
        </w:rPr>
        <w:t>【</w:t>
      </w:r>
      <w:r>
        <w:rPr>
          <w:rFonts w:asciiTheme="minorEastAsia" w:eastAsiaTheme="minorEastAsia" w:hAnsiTheme="minorEastAsia"/>
          <w:kern w:val="0"/>
          <w:szCs w:val="21"/>
        </w:rPr>
        <w:t>材料一</w:t>
      </w:r>
      <w:r>
        <w:rPr>
          <w:rFonts w:asciiTheme="minorEastAsia" w:eastAsiaTheme="minorEastAsia" w:hAnsiTheme="minorEastAsia" w:hint="eastAsia"/>
          <w:kern w:val="0"/>
          <w:szCs w:val="21"/>
        </w:rPr>
        <w:t>】</w:t>
      </w:r>
      <w:r>
        <w:rPr>
          <w:rFonts w:asciiTheme="minorEastAsia" w:eastAsiaTheme="minorEastAsia" w:hAnsiTheme="minorEastAsia"/>
          <w:kern w:val="0"/>
          <w:szCs w:val="21"/>
        </w:rPr>
        <w:t>中张超转身扶起徐涛并双双取得理想成绩，张超的表现完美诠释了什么是体育的育人价值。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kern w:val="0"/>
          <w:szCs w:val="21"/>
        </w:rPr>
        <w:t>B．</w:t>
      </w:r>
      <w:r>
        <w:rPr>
          <w:rFonts w:asciiTheme="minorEastAsia" w:eastAsiaTheme="minorEastAsia" w:hAnsiTheme="minorEastAsia" w:hint="eastAsia"/>
          <w:kern w:val="0"/>
          <w:szCs w:val="21"/>
        </w:rPr>
        <w:t>【</w:t>
      </w:r>
      <w:r>
        <w:rPr>
          <w:rFonts w:asciiTheme="minorEastAsia" w:eastAsiaTheme="minorEastAsia" w:hAnsiTheme="minorEastAsia"/>
          <w:kern w:val="0"/>
          <w:szCs w:val="21"/>
        </w:rPr>
        <w:t>材料</w:t>
      </w:r>
      <w:r>
        <w:rPr>
          <w:rFonts w:asciiTheme="minorEastAsia" w:eastAsiaTheme="minorEastAsia" w:hAnsiTheme="minorEastAsia" w:hint="eastAsia"/>
          <w:kern w:val="0"/>
          <w:szCs w:val="21"/>
        </w:rPr>
        <w:t>二】</w:t>
      </w:r>
      <w:r>
        <w:rPr>
          <w:rFonts w:asciiTheme="minorEastAsia" w:eastAsiaTheme="minorEastAsia" w:hAnsiTheme="minorEastAsia"/>
          <w:kern w:val="0"/>
          <w:szCs w:val="21"/>
        </w:rPr>
        <w:t>中酷爱乒乓球的朋友的话，表明了他更在意对乒乓球技术之美的享受。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kern w:val="0"/>
          <w:szCs w:val="21"/>
        </w:rPr>
        <w:t>C．</w:t>
      </w:r>
      <w:r>
        <w:rPr>
          <w:rFonts w:asciiTheme="minorEastAsia" w:eastAsiaTheme="minorEastAsia" w:hAnsiTheme="minorEastAsia" w:hint="eastAsia"/>
          <w:kern w:val="0"/>
          <w:szCs w:val="21"/>
        </w:rPr>
        <w:t>【</w:t>
      </w:r>
      <w:r>
        <w:rPr>
          <w:rFonts w:asciiTheme="minorEastAsia" w:eastAsiaTheme="minorEastAsia" w:hAnsiTheme="minorEastAsia"/>
          <w:kern w:val="0"/>
          <w:szCs w:val="21"/>
        </w:rPr>
        <w:t>材料</w:t>
      </w:r>
      <w:r>
        <w:rPr>
          <w:rFonts w:asciiTheme="minorEastAsia" w:eastAsiaTheme="minorEastAsia" w:hAnsiTheme="minorEastAsia" w:hint="eastAsia"/>
          <w:kern w:val="0"/>
          <w:szCs w:val="21"/>
        </w:rPr>
        <w:t>三】论述体育运动对</w:t>
      </w:r>
      <w:r>
        <w:rPr>
          <w:rFonts w:asciiTheme="minorEastAsia" w:eastAsiaTheme="minorEastAsia" w:hAnsiTheme="minorEastAsia"/>
          <w:kern w:val="0"/>
          <w:szCs w:val="21"/>
        </w:rPr>
        <w:t>培育学生坚韧不拔的意志、团结协作的精神和遵守规则的意识有着不可替代的作用，强调要发掘和弘扬体育的育人功能。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kern w:val="0"/>
          <w:szCs w:val="21"/>
        </w:rPr>
        <w:t>D．赛场上必然有输赢，所以无论是参与者还是观看者，都不必追求胜负，要更多地感受那些赏心悦目的瞬间。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12. 【</w:t>
      </w:r>
      <w:r>
        <w:rPr>
          <w:rFonts w:asciiTheme="minorEastAsia" w:eastAsiaTheme="minorEastAsia" w:hAnsiTheme="minorEastAsia"/>
          <w:kern w:val="0"/>
          <w:szCs w:val="21"/>
        </w:rPr>
        <w:t>材料</w:t>
      </w:r>
      <w:r>
        <w:rPr>
          <w:rFonts w:asciiTheme="minorEastAsia" w:eastAsiaTheme="minorEastAsia" w:hAnsiTheme="minorEastAsia" w:hint="eastAsia"/>
          <w:kern w:val="0"/>
          <w:szCs w:val="21"/>
        </w:rPr>
        <w:t>三】第</w:t>
      </w:r>
      <w:r>
        <w:rPr>
          <w:rFonts w:asciiTheme="minorEastAsia" w:eastAsiaTheme="minorEastAsia" w:hAnsiTheme="minorEastAsia"/>
          <w:kern w:val="0"/>
          <w:szCs w:val="21"/>
        </w:rPr>
        <w:t>①段引用教育家蔡元培的话，有何作用？（</w:t>
      </w:r>
      <w:r>
        <w:rPr>
          <w:rFonts w:asciiTheme="minorEastAsia" w:eastAsiaTheme="minorEastAsia" w:hAnsiTheme="minorEastAsia" w:hint="eastAsia"/>
          <w:kern w:val="0"/>
          <w:szCs w:val="21"/>
        </w:rPr>
        <w:t>3分</w:t>
      </w:r>
      <w:r>
        <w:rPr>
          <w:rFonts w:asciiTheme="minorEastAsia" w:eastAsiaTheme="minorEastAsia" w:hAnsiTheme="minorEastAsia"/>
          <w:kern w:val="0"/>
          <w:szCs w:val="21"/>
        </w:rPr>
        <w:t>）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="Times New Roman" w:hAnsi="Times New Roman" w:hint="eastAsia"/>
          <w:kern w:val="0"/>
          <w:u w:val="single"/>
        </w:rPr>
        <w:t xml:space="preserve">                                          </w:t>
      </w:r>
      <w:r>
        <w:rPr>
          <w:rFonts w:ascii="Times New Roman" w:hAnsi="Times New Roman"/>
          <w:kern w:val="0"/>
          <w:u w:val="single"/>
        </w:rPr>
        <w:t>▲</w:t>
      </w:r>
      <w:r>
        <w:rPr>
          <w:rFonts w:ascii="Times New Roman" w:hAnsi="Times New Roman" w:hint="eastAsia"/>
          <w:kern w:val="0"/>
          <w:u w:val="single"/>
        </w:rPr>
        <w:t xml:space="preserve">                                               </w:t>
      </w:r>
    </w:p>
    <w:p>
      <w:pPr>
        <w:adjustRightInd w:val="0"/>
        <w:spacing w:line="340" w:lineRule="exact"/>
        <w:contextualSpacing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13.</w:t>
      </w:r>
      <w:r>
        <w:rPr>
          <w:rFonts w:asciiTheme="minorEastAsia" w:eastAsiaTheme="minorEastAsia" w:hAnsiTheme="minorEastAsia"/>
          <w:kern w:val="0"/>
          <w:szCs w:val="21"/>
        </w:rPr>
        <w:t>综合</w:t>
      </w:r>
      <w:r>
        <w:rPr>
          <w:rFonts w:asciiTheme="minorEastAsia" w:eastAsiaTheme="minorEastAsia" w:hAnsiTheme="minorEastAsia" w:hint="eastAsia"/>
          <w:kern w:val="0"/>
          <w:szCs w:val="21"/>
        </w:rPr>
        <w:t>【</w:t>
      </w:r>
      <w:r>
        <w:rPr>
          <w:rFonts w:asciiTheme="minorEastAsia" w:eastAsiaTheme="minorEastAsia" w:hAnsiTheme="minorEastAsia"/>
          <w:kern w:val="0"/>
          <w:szCs w:val="21"/>
        </w:rPr>
        <w:t>材料一</w:t>
      </w:r>
      <w:r>
        <w:rPr>
          <w:rFonts w:asciiTheme="minorEastAsia" w:eastAsiaTheme="minorEastAsia" w:hAnsiTheme="minorEastAsia" w:hint="eastAsia"/>
          <w:kern w:val="0"/>
          <w:szCs w:val="21"/>
        </w:rPr>
        <w:t>】</w:t>
      </w:r>
      <w:r>
        <w:rPr>
          <w:rFonts w:asciiTheme="minorEastAsia" w:eastAsiaTheme="minorEastAsia" w:hAnsiTheme="minorEastAsia"/>
          <w:kern w:val="0"/>
          <w:szCs w:val="21"/>
        </w:rPr>
        <w:t>与</w:t>
      </w:r>
      <w:r>
        <w:rPr>
          <w:rFonts w:asciiTheme="minorEastAsia" w:eastAsiaTheme="minorEastAsia" w:hAnsiTheme="minorEastAsia" w:hint="eastAsia"/>
          <w:kern w:val="0"/>
          <w:szCs w:val="21"/>
        </w:rPr>
        <w:t>【</w:t>
      </w:r>
      <w:r>
        <w:rPr>
          <w:rFonts w:asciiTheme="minorEastAsia" w:eastAsiaTheme="minorEastAsia" w:hAnsiTheme="minorEastAsia"/>
          <w:kern w:val="0"/>
          <w:szCs w:val="21"/>
        </w:rPr>
        <w:t>材料</w:t>
      </w:r>
      <w:r>
        <w:rPr>
          <w:rFonts w:asciiTheme="minorEastAsia" w:eastAsiaTheme="minorEastAsia" w:hAnsiTheme="minorEastAsia" w:hint="eastAsia"/>
          <w:kern w:val="0"/>
          <w:szCs w:val="21"/>
        </w:rPr>
        <w:t>二】</w:t>
      </w:r>
      <w:r>
        <w:rPr>
          <w:rFonts w:asciiTheme="minorEastAsia" w:eastAsiaTheme="minorEastAsia" w:hAnsiTheme="minorEastAsia"/>
          <w:kern w:val="0"/>
          <w:szCs w:val="21"/>
        </w:rPr>
        <w:t>的内容，简要概括体育有哪些育人功能，并就其中一点谈谈某项体育运动对你的积极影响。</w:t>
      </w:r>
      <w:r>
        <w:rPr>
          <w:rFonts w:asciiTheme="minorEastAsia" w:eastAsiaTheme="minorEastAsia" w:hAnsiTheme="minorEastAsia" w:hint="eastAsia"/>
          <w:kern w:val="0"/>
          <w:szCs w:val="21"/>
        </w:rPr>
        <w:t>（4分）</w:t>
      </w:r>
    </w:p>
    <w:p>
      <w:pPr>
        <w:spacing w:line="340" w:lineRule="exact"/>
      </w:pPr>
      <w:r>
        <w:rPr>
          <w:rFonts w:ascii="Times New Roman" w:hAnsi="Times New Roman" w:hint="eastAsia"/>
          <w:kern w:val="0"/>
          <w:u w:val="single"/>
        </w:rPr>
        <w:t xml:space="preserve">                                          </w:t>
      </w:r>
      <w:r>
        <w:rPr>
          <w:rFonts w:ascii="Times New Roman" w:hAnsi="Times New Roman"/>
          <w:kern w:val="0"/>
          <w:u w:val="single"/>
        </w:rPr>
        <w:t>▲</w:t>
      </w:r>
      <w:r>
        <w:rPr>
          <w:rFonts w:ascii="Times New Roman" w:hAnsi="Times New Roman" w:hint="eastAsia"/>
          <w:kern w:val="0"/>
          <w:u w:val="single"/>
        </w:rPr>
        <w:t xml:space="preserve">                                               </w:t>
      </w:r>
    </w:p>
    <w:p>
      <w:pPr>
        <w:spacing w:line="340" w:lineRule="exact"/>
        <w:ind w:right="-340" w:rightChars="-16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(四)</w:t>
      </w:r>
      <w:r>
        <w:rPr>
          <w:rFonts w:ascii="黑体" w:eastAsia="黑体" w:hAnsi="黑体"/>
        </w:rPr>
        <w:t>阅读侯发山的小说《家》，</w:t>
      </w:r>
      <w:r>
        <w:rPr>
          <w:rFonts w:eastAsia="黑体"/>
        </w:rPr>
        <w:t> </w:t>
      </w:r>
      <w:r>
        <w:rPr>
          <w:rFonts w:ascii="黑体" w:eastAsia="黑体" w:hAnsi="黑体"/>
        </w:rPr>
        <w:t>完成</w:t>
      </w:r>
      <w:r>
        <w:rPr>
          <w:rFonts w:ascii="黑体" w:eastAsia="黑体" w:hAnsi="黑体" w:hint="eastAsia"/>
        </w:rPr>
        <w:t>14—1</w:t>
      </w:r>
      <w:r>
        <w:rPr>
          <w:rFonts w:ascii="黑体" w:eastAsia="黑体" w:hAnsi="黑体" w:hint="eastAsia"/>
          <w:lang w:val="en-US" w:eastAsia="zh-CN"/>
        </w:rPr>
        <w:t>8</w:t>
      </w:r>
      <w:r>
        <w:rPr>
          <w:rFonts w:ascii="黑体" w:eastAsia="黑体" w:hAnsi="黑体"/>
        </w:rPr>
        <w:t>题。(</w:t>
      </w:r>
      <w:r>
        <w:rPr>
          <w:rFonts w:ascii="黑体" w:eastAsia="黑体" w:hAnsi="黑体" w:hint="eastAsia"/>
        </w:rPr>
        <w:t>18</w:t>
      </w:r>
      <w:r>
        <w:rPr>
          <w:rFonts w:ascii="黑体" w:eastAsia="黑体" w:hAnsi="黑体"/>
        </w:rPr>
        <w:t>分)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宋体" w:hAnsi="宋体" w:cs="楷体" w:hint="eastAsia"/>
        </w:rPr>
        <w:t>①</w:t>
      </w:r>
      <w:r>
        <w:rPr>
          <w:rFonts w:ascii="楷体_GB2312" w:eastAsia="楷体_GB2312" w:hAnsi="楷体" w:cs="楷体" w:hint="eastAsia"/>
        </w:rPr>
        <w:t>日头爬到半空中了，老党还没走到目的地。这条路天天走，虽是沙漠，已经被他硬实实踩出一条路。其实，已经不能算是沙漠了，放眼望去，都是蓬蓬勃勃的沙棘，这些可都是老党几代人的杰作。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宋体" w:hAnsi="宋体" w:cs="楷体" w:hint="eastAsia"/>
        </w:rPr>
        <w:t>②</w:t>
      </w:r>
      <w:r>
        <w:rPr>
          <w:rFonts w:ascii="楷体_GB2312" w:eastAsia="楷体_GB2312" w:hAnsi="楷体" w:hint="eastAsia"/>
        </w:rPr>
        <w:t>走了十几里，老党还没有走到目的地</w:t>
      </w:r>
      <w:r>
        <w:rPr>
          <w:rFonts w:eastAsia="楷体_GB2312"/>
        </w:rPr>
        <w:t>——</w:t>
      </w:r>
      <w:r>
        <w:rPr>
          <w:rFonts w:ascii="楷体_GB2312" w:eastAsia="楷体_GB2312" w:hAnsi="楷体" w:hint="eastAsia"/>
        </w:rPr>
        <w:t>他今天是去种植沙棘的，一年三百六十天，都是围绕沙棘转圈的，不是种植就是维护。经过父辈的实践，知道沙棘最适合在沙漠上生长，耐干旱、贫瘠、寒冷和炎热，再没有植物能比得过沙棘了。路途越远，老党反而心里越高兴，说明他们种的沙棘越多。老党走得气喘吁吁，拄着</w:t>
      </w:r>
      <w:r>
        <w:rPr>
          <w:rFonts w:ascii="楷体_GB2312" w:eastAsia="楷体" w:hAnsi="楷体" w:hint="eastAsia"/>
        </w:rPr>
        <w:t>钁</w:t>
      </w:r>
      <w:r>
        <w:rPr>
          <w:rFonts w:ascii="楷体_GB2312" w:eastAsia="楷体_GB2312" w:hAnsi="楷体" w:hint="eastAsia"/>
        </w:rPr>
        <w:t>头休息了一下。咳，老了!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宋体" w:hAnsi="宋体" w:cs="楷体" w:hint="eastAsia"/>
        </w:rPr>
        <w:t>③</w:t>
      </w:r>
      <w:r>
        <w:rPr>
          <w:rFonts w:ascii="楷体_GB2312" w:eastAsia="楷体_GB2312" w:hAnsi="楷体" w:hint="eastAsia"/>
        </w:rPr>
        <w:t>昨天，在城里打工的儿子回来了。父子俩就儿子的去留谈了大半夜。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宋体" w:hAnsi="宋体" w:cs="楷体" w:hint="eastAsia"/>
        </w:rPr>
        <w:t>④</w:t>
      </w:r>
      <w:r>
        <w:rPr>
          <w:rFonts w:ascii="楷体_GB2312" w:eastAsia="楷体_GB2312" w:hAnsi="楷体" w:hint="eastAsia"/>
        </w:rPr>
        <w:t>“爹……”“别叫爹，我是乡长!”儿子刚开口，老党就黑着脸打断了儿子的话。儿子忍不住笑了:“乡长，咱这个乡有多少人口?不就你一个人吗?</w:t>
      </w:r>
      <w:r>
        <w:rPr>
          <w:rFonts w:eastAsia="楷体_GB2312" w:hint="eastAsia"/>
        </w:rPr>
        <w:t> </w:t>
      </w:r>
      <w:r>
        <w:rPr>
          <w:rFonts w:ascii="楷体_GB2312" w:eastAsia="楷体_GB2312" w:hAnsi="楷体" w:hint="eastAsia"/>
        </w:rPr>
        <w:t>!”“谁说的!你的户口在这里，就是这里的百姓，你、你还是副乡长呢，一点觉悟都没有。”老党说得没错，他的乡长，还有儿子的副乡长，都是县上任命的。老伴死前，也是乡干部呢。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宋体" w:hAnsi="宋体" w:cs="楷体" w:hint="eastAsia"/>
        </w:rPr>
        <w:t>⑤</w:t>
      </w:r>
      <w:r>
        <w:rPr>
          <w:rFonts w:ascii="楷体_GB2312" w:eastAsia="楷体_GB2312" w:hAnsi="楷体" w:hint="eastAsia"/>
        </w:rPr>
        <w:t>“爹，不，乡长，您这样做有意义吗?”“当然，意义比天大。这里是边境，有人居住，就说明这里还是中国的土地。沙棘种到哪儿，就说明哪儿是中国的地盘，任何国家别想侵占!”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宋体" w:hAnsi="宋体" w:cs="楷体" w:hint="eastAsia"/>
        </w:rPr>
        <w:t>⑥</w:t>
      </w:r>
      <w:r>
        <w:rPr>
          <w:rFonts w:ascii="楷体_GB2312" w:eastAsia="楷体_GB2312" w:hAnsi="楷体" w:hint="eastAsia"/>
        </w:rPr>
        <w:t>儿子晃了晃手里的书本:“乡长，沙棘……”老党打断儿子的话，说:“咱国家的边境线长，有的地方以牧代巡，咱这里兔子都不过夜，养啥都不行，只能种沙棘!”儿子索性不再说话，似乎藏着满腹的心思。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宋体" w:hAnsi="宋体" w:cs="楷体" w:hint="eastAsia"/>
        </w:rPr>
        <w:t>⑦</w:t>
      </w:r>
      <w:r>
        <w:rPr>
          <w:rFonts w:ascii="楷体_GB2312" w:eastAsia="楷体_GB2312" w:hAnsi="楷体" w:hint="eastAsia"/>
        </w:rPr>
        <w:t>临睡前，老党气呼呼地说:“你要明天敢走，</w:t>
      </w:r>
      <w:r>
        <w:rPr>
          <w:rFonts w:eastAsia="楷体_GB2312" w:hint="eastAsia"/>
        </w:rPr>
        <w:t> </w:t>
      </w:r>
      <w:r>
        <w:rPr>
          <w:rFonts w:ascii="楷体_GB2312" w:eastAsia="楷体_GB2312" w:hAnsi="楷体" w:hint="eastAsia"/>
        </w:rPr>
        <w:t>就不是我的儿子。”儿子痞着脸说:“是不是您说了不算。”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宋体" w:hAnsi="宋体" w:cs="楷体" w:hint="eastAsia"/>
        </w:rPr>
        <w:t>⑧</w:t>
      </w:r>
      <w:r>
        <w:rPr>
          <w:rFonts w:ascii="楷体_GB2312" w:eastAsia="楷体_GB2312" w:hAnsi="楷体" w:hint="eastAsia"/>
        </w:rPr>
        <w:t>天还没亮，老党发觉儿子的被窝已经空荡荡的。儿大不由爷，翅膀硬了就要飞出去，老党能有什么办法?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宋体" w:hAnsi="宋体" w:cs="楷体" w:hint="eastAsia"/>
        </w:rPr>
        <w:t>⑨</w:t>
      </w:r>
      <w:r>
        <w:rPr>
          <w:rFonts w:ascii="楷体_GB2312" w:eastAsia="楷体_GB2312" w:hAnsi="楷体" w:hint="eastAsia"/>
        </w:rPr>
        <w:t>老党叹了口气，把左肩上的</w:t>
      </w:r>
      <w:r>
        <w:rPr>
          <w:rFonts w:ascii="楷体_GB2312" w:eastAsia="楷体_GB2312" w:hAnsi="楷体"/>
        </w:rPr>
        <w:t>䦆</w:t>
      </w:r>
      <w:r>
        <w:rPr>
          <w:rFonts w:ascii="楷体_GB2312" w:eastAsia="楷体_GB2312" w:hAnsi="楷体" w:hint="eastAsia"/>
        </w:rPr>
        <w:t>头换到了右肩。不去想这糟心事，还是欣赏眼前的沙棘吧。看着沙棘，老党的气就消了，眼里满是怜爱，满是欢喜。金黄色的叶片在阳光下闪闪发光：果子有的桔红，有的橙黄，虽然比鹌鹑蛋还要小，不到成熟的季节，已经散发出淡淡的香味儿。这些沙棘仿佛知道老党的心思，随着风势，</w:t>
      </w:r>
      <w:r>
        <w:rPr>
          <w:rFonts w:eastAsia="楷体_GB2312" w:hint="eastAsia"/>
        </w:rPr>
        <w:t> </w:t>
      </w:r>
      <w:r>
        <w:rPr>
          <w:rFonts w:ascii="楷体_GB2312" w:eastAsia="楷体_GB2312" w:hAnsi="楷体" w:hint="eastAsia"/>
        </w:rPr>
        <w:t>挤挤杠扛地摇摆着，仿佛在说：老党，别生气，儿子走了，不是还有我们吗？我们都是您的子女，我们都是这个乡的子民。老党呢，似乎也听到了沙棘的心声，浑身充满了力量。他畅出一口气，迈开大步往前走。</w:t>
      </w:r>
    </w:p>
    <w:p>
      <w:pPr>
        <w:spacing w:line="340" w:lineRule="exact"/>
        <w:ind w:firstLine="420"/>
        <w:rPr>
          <w:rFonts w:ascii="楷体_GB2312" w:eastAsia="楷体_GB2312" w:hAnsi="楷体" w:cs="楷体"/>
        </w:rPr>
      </w:pPr>
      <w:r>
        <w:rPr>
          <w:rFonts w:ascii="宋体" w:hAnsi="宋体" w:cs="楷体" w:hint="eastAsia"/>
        </w:rPr>
        <w:t>⑩</w:t>
      </w:r>
      <w:r>
        <w:rPr>
          <w:rFonts w:ascii="楷体_GB2312" w:eastAsia="楷体_GB2312" w:hAnsi="楷体" w:hint="eastAsia"/>
        </w:rPr>
        <w:t>忽然，老党的眼睛变直了——昨天他种植沙棘的地方有个晃动的身影!他心里一紧，揉了揉眼睛，原来是儿子!儿子在挖树坑。儿子光着膀子，衣服都没穿。老党像吃了根冰棍，心里凉爽极了。他像个孩子似的的跑了过去。“儿子，不走了?”儿子狡黠地眨巴了两下眼睛，说:“乡长，谁说我要走了?”</w:t>
      </w:r>
    </w:p>
    <w:p>
      <w:pPr>
        <w:spacing w:line="340" w:lineRule="exact"/>
        <w:ind w:firstLine="420"/>
        <w:rPr>
          <w:rFonts w:ascii="楷体_GB2312" w:eastAsia="楷体_GB2312" w:hAnsi="楷体"/>
          <w:u w:val="single"/>
        </w:rPr>
      </w:pPr>
      <w:r>
        <w:rPr>
          <w:rFonts w:ascii="MS Mincho" w:eastAsia="MS Mincho" w:hAnsi="MS Mincho" w:cs="MS Mincho" w:hint="eastAsia"/>
        </w:rPr>
        <w:t>⑪</w:t>
      </w:r>
      <w:r>
        <w:rPr>
          <w:rFonts w:ascii="楷体_GB2312" w:eastAsia="楷体_GB2312" w:hAnsi="楷体" w:hint="eastAsia"/>
        </w:rPr>
        <w:t>“……”</w:t>
      </w:r>
      <w:r>
        <w:rPr>
          <w:rFonts w:ascii="楷体_GB2312" w:eastAsia="楷体_GB2312" w:hAnsi="楷体" w:hint="eastAsia"/>
          <w:u w:val="single"/>
        </w:rPr>
        <w:t>老党欲言又止，心里隐隐有一丝愧疚，觉得自己误会了儿子。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MS Mincho" w:eastAsia="MS Mincho" w:hAnsi="MS Mincho" w:cs="MS Mincho" w:hint="eastAsia"/>
        </w:rPr>
        <w:t>⑫</w:t>
      </w:r>
      <w:r>
        <w:rPr>
          <w:rFonts w:ascii="楷体_GB2312" w:eastAsia="楷体_GB2312" w:hAnsi="楷体" w:hint="eastAsia"/>
        </w:rPr>
        <w:t>儿子说:“</w:t>
      </w:r>
      <w:r>
        <w:rPr>
          <w:rFonts w:eastAsia="楷体_GB2312" w:hint="eastAsia"/>
        </w:rPr>
        <w:t> </w:t>
      </w:r>
      <w:r>
        <w:rPr>
          <w:rFonts w:ascii="楷体_GB2312" w:eastAsia="楷体_GB2312" w:hAnsi="楷体" w:hint="eastAsia"/>
        </w:rPr>
        <w:t>乡长，我查了资料，知道沙棘为药食同源植物，沙棘果实中维生素</w:t>
      </w:r>
      <w:r>
        <w:rPr>
          <w:rFonts w:eastAsia="楷体_GB2312"/>
        </w:rPr>
        <w:t>C含量高，素有维生素C之王的</w:t>
      </w:r>
      <w:r>
        <w:rPr>
          <w:rFonts w:ascii="楷体_GB2312" w:eastAsia="楷体_GB2312" w:hAnsi="楷体" w:hint="eastAsia"/>
        </w:rPr>
        <w:t>美称，入药具有止咳化痰、健胃消食、活血散瘀之功效。沙棘的根、茎、叶、花、果，特别是沙棘果实含有丰富的营养物质和生物活性物质，除了食品、医药，还广泛应用于轻工、航天、农牧渔业等领域……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MS Mincho" w:eastAsia="MS Mincho" w:hAnsi="MS Mincho" w:cs="MS Mincho" w:hint="eastAsia"/>
        </w:rPr>
        <w:t>⑬</w:t>
      </w:r>
      <w:r>
        <w:rPr>
          <w:rFonts w:ascii="楷体_GB2312" w:eastAsia="楷体_GB2312" w:hAnsi="楷体" w:hint="eastAsia"/>
        </w:rPr>
        <w:t>“真的？”老党两眼一亮，继续说道，“儿子，你是说，沙棘不但能防风固沙，还能帮助咱们乡脱贫?”儿子点点头，甩了一把脸上的汗水，说:“除此之外，乡长，还有大用处哩。“大用处?”老党给说糊涂了。儿子说:“乡长，</w:t>
      </w:r>
      <w:r>
        <w:rPr>
          <w:rFonts w:eastAsia="楷体_GB2312" w:hint="eastAsia"/>
        </w:rPr>
        <w:t> 沙棘赶走了沙漠</w:t>
      </w:r>
      <w:r>
        <w:rPr>
          <w:rFonts w:ascii="楷体_GB2312" w:eastAsia="楷体_GB2312" w:hAnsi="楷体" w:hint="eastAsia"/>
        </w:rPr>
        <w:t>，人会越来越多，家会越来越好……”。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MS Mincho" w:eastAsia="MS Mincho" w:hAnsi="MS Mincho" w:cs="MS Mincho" w:hint="eastAsia"/>
        </w:rPr>
        <w:t>⑭</w:t>
      </w:r>
      <w:r>
        <w:rPr>
          <w:rFonts w:ascii="楷体_GB2312" w:eastAsia="楷体_GB2312" w:hAnsi="楷体" w:hint="eastAsia"/>
        </w:rPr>
        <w:t>“傻孩子，这样会晒脱皮的。”老党拿起挂在沙棘上的衣服披在儿子身上，心疼地说，“乡长……”“傻儿子，别乡长乡长了，我是你爹!”老党上前抱住了儿子，眼里的泪欢快地流了出来。</w:t>
      </w:r>
    </w:p>
    <w:p>
      <w:pPr>
        <w:spacing w:line="340" w:lineRule="exact"/>
        <w:ind w:firstLine="420"/>
        <w:rPr>
          <w:rFonts w:ascii="楷体_GB2312" w:eastAsia="楷体_GB2312" w:hAnsi="楷体"/>
        </w:rPr>
      </w:pPr>
      <w:r>
        <w:rPr>
          <w:rFonts w:ascii="MS Mincho" w:eastAsia="MS Mincho" w:hAnsi="MS Mincho" w:cs="MS Mincho" w:hint="eastAsia"/>
        </w:rPr>
        <w:t>⑮</w:t>
      </w:r>
      <w:r>
        <w:rPr>
          <w:rFonts w:ascii="楷体" w:eastAsia="楷体" w:hAnsi="楷体" w:cs="楷体" w:hint="eastAsia"/>
          <w:u w:val="single"/>
        </w:rPr>
        <w:t>远远望去</w:t>
      </w:r>
      <w:r>
        <w:rPr>
          <w:rFonts w:ascii="楷体_GB2312" w:eastAsia="楷体_GB2312" w:hAnsi="楷体" w:hint="eastAsia"/>
          <w:u w:val="single"/>
        </w:rPr>
        <w:t>，老党父子两个已经与沙棘林融为一体，好像他们也成了沙棘。</w:t>
      </w:r>
    </w:p>
    <w:p>
      <w:pPr>
        <w:spacing w:line="340" w:lineRule="exact"/>
        <w:jc w:val="right"/>
        <w:rPr>
          <w:sz w:val="18"/>
          <w:szCs w:val="18"/>
        </w:rPr>
      </w:pPr>
      <w:r>
        <w:rPr>
          <w:sz w:val="18"/>
          <w:szCs w:val="18"/>
        </w:rPr>
        <w:t>(</w:t>
      </w:r>
      <w:r>
        <w:rPr>
          <w:rFonts w:hAnsi="宋体"/>
          <w:sz w:val="18"/>
          <w:szCs w:val="18"/>
        </w:rPr>
        <w:t>选自《微型小说选刊》</w:t>
      </w:r>
      <w:r>
        <w:rPr>
          <w:sz w:val="18"/>
          <w:szCs w:val="18"/>
        </w:rPr>
        <w:t>2020</w:t>
      </w:r>
      <w:r>
        <w:rPr>
          <w:rFonts w:hAnsi="宋体"/>
          <w:sz w:val="18"/>
          <w:szCs w:val="18"/>
        </w:rPr>
        <w:t>年第</w:t>
      </w:r>
      <w:r>
        <w:rPr>
          <w:sz w:val="18"/>
          <w:szCs w:val="18"/>
        </w:rPr>
        <w:t>19</w:t>
      </w:r>
      <w:r>
        <w:rPr>
          <w:rFonts w:hAnsi="宋体"/>
          <w:sz w:val="18"/>
          <w:szCs w:val="18"/>
        </w:rPr>
        <w:t>期，有改动</w:t>
      </w:r>
      <w:r>
        <w:rPr>
          <w:sz w:val="18"/>
          <w:szCs w:val="18"/>
        </w:rPr>
        <w:t>)</w:t>
      </w:r>
    </w:p>
    <w:p>
      <w:pPr>
        <w:adjustRightInd w:val="0"/>
        <w:spacing w:line="340" w:lineRule="exact"/>
      </w:pPr>
      <w:r>
        <w:t>1</w:t>
      </w:r>
      <w:r>
        <w:rPr>
          <w:rFonts w:hint="eastAsia"/>
        </w:rPr>
        <w:t>4</w:t>
      </w:r>
      <w:r>
        <w:rPr>
          <w:rFonts w:ascii="宋体" w:hAnsi="宋体" w:cs="宋体" w:hint="eastAsia"/>
          <w:szCs w:val="21"/>
        </w:rPr>
        <w:t>．</w:t>
      </w:r>
      <w:r>
        <w:t>请按照事情发展的顺序梳理故事情节。</w:t>
      </w:r>
      <w:r>
        <w:rPr>
          <w:rFonts w:hint="eastAsia"/>
        </w:rPr>
        <w:t>(2分)</w:t>
      </w:r>
    </w:p>
    <w:p>
      <w:pPr>
        <w:spacing w:line="340" w:lineRule="exact"/>
        <w:ind w:left="1050" w:hanging="1050" w:hangingChars="500"/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80645</wp:posOffset>
                </wp:positionV>
                <wp:extent cx="4972685" cy="396875"/>
                <wp:effectExtent l="4445" t="4445" r="6350" b="10160"/>
                <wp:wrapNone/>
                <wp:docPr id="8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972685" cy="396875"/>
                          <a:chOff x="1571" y="2821"/>
                          <a:chExt cx="7831" cy="625"/>
                        </a:xfrm>
                      </wpg:grpSpPr>
                      <wps:wsp xmlns:wps="http://schemas.microsoft.com/office/word/2010/wordprocessingShape">
                        <wps:cNvPr id="1" name="文本框 23"/>
                        <wps:cNvSpPr txBox="1"/>
                        <wps:spPr>
                          <a:xfrm>
                            <a:off x="1571" y="2822"/>
                            <a:ext cx="1644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spacing w:before="120"/>
                                <w:ind w:left="57" w:right="57"/>
                                <w:rPr>
                                  <w:rFonts w:eastAsia="宋体"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儿子从城里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回来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" name="直线 24"/>
                        <wps:cNvCnPr/>
                        <wps:spPr>
                          <a:xfrm>
                            <a:off x="3255" y="3133"/>
                            <a:ext cx="337" cy="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arrow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" name="文本框 25"/>
                        <wps:cNvSpPr txBox="1"/>
                        <wps:spPr>
                          <a:xfrm>
                            <a:off x="3633" y="2822"/>
                            <a:ext cx="1644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spacing w:before="120"/>
                                <w:ind w:left="57" w:right="57" w:firstLine="113"/>
                                <w:rPr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宋体" w:hAnsi="宋体"/>
                                  <w:u w:val="single"/>
                                </w:rPr>
                                <w:t>①</w:t>
                              </w:r>
                              <w:r>
                                <w:rPr>
                                  <w:rFonts w:ascii="Arial" w:hAnsi="Arial" w:cs="Arial"/>
                                  <w:u w:val="single"/>
                                </w:rPr>
                                <w:t>▲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" name="直线 26"/>
                        <wps:cNvCnPr/>
                        <wps:spPr>
                          <a:xfrm>
                            <a:off x="5318" y="3133"/>
                            <a:ext cx="337" cy="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arrow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" name="文本框 27"/>
                        <wps:cNvSpPr txBox="1"/>
                        <wps:spPr>
                          <a:xfrm>
                            <a:off x="5695" y="2821"/>
                            <a:ext cx="1644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spacing w:before="120"/>
                                <w:ind w:left="57" w:right="57" w:firstLine="113"/>
                                <w:rPr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宋体" w:hAnsi="宋体"/>
                                  <w:u w:val="single"/>
                                </w:rPr>
                                <w:t>②</w:t>
                              </w:r>
                              <w:r>
                                <w:rPr>
                                  <w:rFonts w:ascii="Arial" w:hAnsi="Arial" w:cs="Arial"/>
                                  <w:u w:val="single"/>
                                </w:rPr>
                                <w:t>▲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6" name="直线 28"/>
                        <wps:cNvCnPr/>
                        <wps:spPr>
                          <a:xfrm>
                            <a:off x="7380" y="3133"/>
                            <a:ext cx="337" cy="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arrow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" name="文本框 29"/>
                        <wps:cNvSpPr txBox="1"/>
                        <wps:spPr>
                          <a:xfrm>
                            <a:off x="7758" y="2821"/>
                            <a:ext cx="1644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spacing w:before="120"/>
                                <w:ind w:left="57" w:right="57"/>
                              </w:pPr>
                              <w:r>
                                <w:rPr>
                                  <w:rFonts w:hint="eastAsia"/>
                                </w:rPr>
                                <w:t>父子解除误会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" o:spid="_x0000_s1025" style="width:391.55pt;height:31.25pt;margin-top:6.35pt;margin-left:21.85pt;mso-height-relative:page;mso-width-relative:page;position:absolute;z-index:251660288" coordorigin="1571,2821" coordsize="7831,625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3" o:spid="_x0000_s1026" type="#_x0000_t202" style="width:1644;height:624;left:1571;position:absolute;top:2822" coordsize="21600,21600" filled="f" stroked="t" strokecolor="black">
                  <v:stroke joinstyle="miter"/>
                  <o:lock v:ext="edit" aspectratio="f"/>
                  <v:textbox inset="0,0,0,0">
                    <w:txbxContent>
                      <w:p>
                        <w:pPr>
                          <w:spacing w:before="120"/>
                          <w:ind w:left="57" w:right="57"/>
                          <w:rPr>
                            <w:rFonts w:eastAsia="宋体"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儿子从城里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回来</w:t>
                        </w:r>
                      </w:p>
                    </w:txbxContent>
                  </v:textbox>
                </v:shape>
                <v:line id="直线 24" o:spid="_x0000_s1027" style="position:absolute" from="65100,62660" to="71840,62680" coordsize="21600,21600" stroked="t" strokecolor="black">
                  <v:stroke joinstyle="round" endarrow="open"/>
                  <o:lock v:ext="edit" aspectratio="f"/>
                </v:line>
                <v:shape id="文本框 25" o:spid="_x0000_s1028" type="#_x0000_t202" style="width:1644;height:624;left:3633;position:absolute;top:2822" coordsize="21600,21600" filled="f" stroked="t" strokecolor="black">
                  <v:stroke joinstyle="miter"/>
                  <o:lock v:ext="edit" aspectratio="f"/>
                  <v:textbox inset="0,0,0,0">
                    <w:txbxContent>
                      <w:p>
                        <w:pPr>
                          <w:spacing w:before="120"/>
                          <w:ind w:left="57" w:right="57" w:firstLine="113"/>
                          <w:rPr>
                            <w:u w:val="single"/>
                          </w:rPr>
                        </w:pPr>
                        <w:r>
                          <w:rPr>
                            <w:rFonts w:hint="eastAsia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宋体" w:hAnsi="宋体"/>
                            <w:u w:val="single"/>
                          </w:rPr>
                          <w:t>①</w:t>
                        </w:r>
                        <w:r>
                          <w:rPr>
                            <w:rFonts w:ascii="Arial" w:hAnsi="Arial" w:cs="Arial"/>
                            <w:u w:val="single"/>
                          </w:rPr>
                          <w:t>▲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</w:t>
                        </w:r>
                      </w:p>
                    </w:txbxContent>
                  </v:textbox>
                </v:shape>
                <v:line id="直线 26" o:spid="_x0000_s1029" style="position:absolute" from="106360,62660" to="113100,62680" coordsize="21600,21600" stroked="t" strokecolor="black">
                  <v:stroke joinstyle="round" endarrow="open"/>
                  <o:lock v:ext="edit" aspectratio="f"/>
                </v:line>
                <v:shape id="文本框 27" o:spid="_x0000_s1030" type="#_x0000_t202" style="width:1644;height:624;left:5695;position:absolute;top:2821" coordsize="21600,21600" filled="f" stroked="t" strokecolor="black">
                  <v:stroke joinstyle="miter"/>
                  <o:lock v:ext="edit" aspectratio="f"/>
                  <v:textbox inset="0,0,0,0">
                    <w:txbxContent>
                      <w:p>
                        <w:pPr>
                          <w:spacing w:before="120"/>
                          <w:ind w:left="57" w:right="57" w:firstLine="113"/>
                          <w:rPr>
                            <w:u w:val="single"/>
                          </w:rPr>
                        </w:pPr>
                        <w:r>
                          <w:rPr>
                            <w:rFonts w:hint="eastAsia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宋体" w:hAnsi="宋体"/>
                            <w:u w:val="single"/>
                          </w:rPr>
                          <w:t>②</w:t>
                        </w:r>
                        <w:r>
                          <w:rPr>
                            <w:rFonts w:ascii="Arial" w:hAnsi="Arial" w:cs="Arial"/>
                            <w:u w:val="single"/>
                          </w:rPr>
                          <w:t>▲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</w:t>
                        </w:r>
                      </w:p>
                    </w:txbxContent>
                  </v:textbox>
                </v:shape>
                <v:line id="直线 28" o:spid="_x0000_s1031" style="position:absolute" from="147600,62660" to="154340,62680" coordsize="21600,21600" stroked="t" strokecolor="black">
                  <v:stroke joinstyle="round" endarrow="open"/>
                  <o:lock v:ext="edit" aspectratio="f"/>
                </v:line>
                <v:shape id="文本框 29" o:spid="_x0000_s1032" type="#_x0000_t202" style="width:1644;height:624;left:7758;position:absolute;top:2821" coordsize="21600,21600" filled="f" stroked="t" strokecolor="black">
                  <v:stroke joinstyle="miter"/>
                  <o:lock v:ext="edit" aspectratio="f"/>
                  <v:textbox inset="0,0,0,0">
                    <w:txbxContent>
                      <w:p>
                        <w:pPr>
                          <w:spacing w:before="120"/>
                          <w:ind w:left="57" w:right="57"/>
                        </w:pPr>
                        <w:r>
                          <w:rPr>
                            <w:rFonts w:hint="eastAsia"/>
                          </w:rPr>
                          <w:t>父子解除误会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40" w:lineRule="exact"/>
        <w:ind w:left="1050" w:hanging="1050" w:hangingChars="500"/>
      </w:pPr>
    </w:p>
    <w:p>
      <w:pPr>
        <w:spacing w:line="340" w:lineRule="exact"/>
        <w:ind w:left="1050" w:hanging="1050" w:hangingChars="500"/>
      </w:pPr>
    </w:p>
    <w:p>
      <w:pPr>
        <w:adjustRightInd w:val="0"/>
        <w:spacing w:line="340" w:lineRule="exact"/>
      </w:pPr>
      <w:r>
        <w:t>1</w:t>
      </w:r>
      <w:r>
        <w:rPr>
          <w:rFonts w:hint="eastAsia"/>
        </w:rPr>
        <w:t>5</w:t>
      </w:r>
      <w:r>
        <w:rPr>
          <w:rFonts w:ascii="宋体" w:hAnsi="宋体" w:cs="宋体" w:hint="eastAsia"/>
          <w:szCs w:val="21"/>
        </w:rPr>
        <w:t>．</w:t>
      </w:r>
      <w:r>
        <w:t>文中第</w:t>
      </w:r>
      <w:r>
        <w:rPr>
          <w:rFonts w:ascii="黑体" w:eastAsia="黑体" w:hAnsi="黑体"/>
        </w:rPr>
        <w:fldChar w:fldCharType="begin"/>
      </w:r>
      <w:r>
        <w:rPr>
          <w:rFonts w:ascii="黑体" w:eastAsia="黑体" w:hAnsi="黑体"/>
        </w:rPr>
        <w:instrText xml:space="preserve"> </w:instrText>
      </w:r>
      <w:r>
        <w:rPr>
          <w:rFonts w:ascii="黑体" w:eastAsia="黑体" w:hAnsi="黑体" w:hint="eastAsia"/>
        </w:rPr>
        <w:instrText>eq \o\ac(○,</w:instrText>
      </w:r>
      <w:r>
        <w:rPr>
          <w:rFonts w:ascii="黑体" w:eastAsia="黑体" w:hAnsi="黑体" w:hint="eastAsia"/>
          <w:position w:val="2"/>
          <w:sz w:val="14"/>
        </w:rPr>
        <w:instrText>11</w:instrText>
      </w:r>
      <w:r>
        <w:rPr>
          <w:rFonts w:ascii="黑体" w:eastAsia="黑体" w:hAnsi="黑体" w:hint="eastAsia"/>
        </w:rPr>
        <w:instrText>)</w:instrText>
      </w:r>
      <w:r>
        <w:rPr>
          <w:rFonts w:ascii="黑体" w:eastAsia="黑体" w:hAnsi="黑体"/>
        </w:rPr>
        <w:fldChar w:fldCharType="separate"/>
      </w:r>
      <w:r>
        <w:rPr>
          <w:rFonts w:ascii="黑体" w:eastAsia="黑体" w:hAnsi="黑体"/>
        </w:rPr>
        <w:fldChar w:fldCharType="end"/>
      </w:r>
      <w:r>
        <w:t>段画线句说老党</w:t>
      </w:r>
      <w:r>
        <w:rPr>
          <w:rFonts w:hint="eastAsia"/>
        </w:rPr>
        <w:t>“</w:t>
      </w:r>
      <w:r>
        <w:t>觉得自己误会了儿子</w:t>
      </w:r>
      <w:r>
        <w:rPr>
          <w:rFonts w:hint="eastAsia"/>
        </w:rPr>
        <w:t>”</w:t>
      </w:r>
      <w:r>
        <w:t>。请从上文中找出两处误会。(</w:t>
      </w:r>
      <w:r>
        <w:rPr>
          <w:rFonts w:hint="eastAsia"/>
        </w:rPr>
        <w:t>4</w:t>
      </w:r>
      <w:r>
        <w:t> 分)</w:t>
      </w:r>
    </w:p>
    <w:p>
      <w:pPr>
        <w:spacing w:line="340" w:lineRule="exact"/>
        <w:ind w:firstLine="263"/>
      </w:pPr>
      <w:r>
        <w:rPr>
          <w:u w:val="single"/>
        </w:rPr>
        <w:t xml:space="preserve">                      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>
        <w:rPr>
          <w:u w:val="words"/>
        </w:rPr>
        <w:t>▲</w:t>
      </w:r>
      <w:r>
        <w:rPr>
          <w:u w:val="single"/>
        </w:rPr>
        <w:t xml:space="preserve">                           </w:t>
      </w:r>
      <w:r>
        <w:rPr>
          <w:rFonts w:hint="eastAsia"/>
          <w:u w:val="single"/>
        </w:rPr>
        <w:t xml:space="preserve">            </w:t>
      </w:r>
      <w:r>
        <w:rPr>
          <w:u w:val="single"/>
        </w:rPr>
        <w:t xml:space="preserve">                </w:t>
      </w:r>
    </w:p>
    <w:p>
      <w:pPr>
        <w:adjustRightInd w:val="0"/>
        <w:spacing w:line="340" w:lineRule="exact"/>
      </w:pPr>
      <w:r>
        <w:rPr>
          <w:rFonts w:hint="eastAsia"/>
        </w:rPr>
        <w:t>16</w:t>
      </w:r>
      <w:r>
        <w:rPr>
          <w:rFonts w:ascii="宋体" w:hAnsi="宋体" w:cs="宋体" w:hint="eastAsia"/>
          <w:szCs w:val="21"/>
        </w:rPr>
        <w:t>．</w:t>
      </w:r>
      <w:r>
        <w:rPr>
          <w:rFonts w:hint="eastAsia"/>
        </w:rPr>
        <w:t>根据要求品味本文语言运用的妙处。 (4分)</w:t>
      </w:r>
    </w:p>
    <w:p>
      <w:pPr>
        <w:adjustRightInd w:val="0"/>
        <w:spacing w:line="340" w:lineRule="exact"/>
        <w:ind w:firstLine="420"/>
        <w:rPr>
          <w:rFonts w:ascii="楷体_GB2312" w:eastAsia="楷体_GB2312"/>
        </w:rPr>
      </w:pPr>
      <w:r>
        <w:rPr>
          <w:rFonts w:hint="eastAsia"/>
        </w:rPr>
        <w:t>(1)</w:t>
      </w:r>
      <w:r>
        <w:rPr>
          <w:rFonts w:ascii="楷体_GB2312" w:eastAsia="楷体_GB2312" w:hint="eastAsia"/>
        </w:rPr>
        <w:t>“日头爬到半空中了，老党还没走到目的地。”</w:t>
      </w:r>
    </w:p>
    <w:p>
      <w:pPr>
        <w:adjustRightInd w:val="0"/>
        <w:spacing w:line="340" w:lineRule="exact"/>
        <w:ind w:firstLine="652"/>
        <w:rPr>
          <w:rFonts w:ascii="楷体_GB2312" w:eastAsia="楷体_GB2312"/>
        </w:rPr>
      </w:pPr>
      <w:r>
        <w:rPr>
          <w:rFonts w:ascii="楷体_GB2312" w:eastAsia="楷体_GB2312" w:hint="eastAsia"/>
        </w:rPr>
        <w:t>“走了十几里，老党还没有走到目的地</w:t>
      </w:r>
      <w:r>
        <w:rPr>
          <w:rFonts w:eastAsia="楷体_GB2312"/>
        </w:rPr>
        <w:t>——</w:t>
      </w:r>
      <w:r>
        <w:rPr>
          <w:rFonts w:ascii="楷体_GB2312" w:eastAsia="楷体_GB2312" w:hint="eastAsia"/>
        </w:rPr>
        <w:t>”</w:t>
      </w:r>
    </w:p>
    <w:p>
      <w:pPr>
        <w:adjustRightInd w:val="0"/>
        <w:spacing w:line="340" w:lineRule="exact"/>
        <w:ind w:firstLine="630"/>
      </w:pPr>
      <w:r>
        <w:rPr>
          <w:rFonts w:hint="eastAsia"/>
        </w:rPr>
        <w:t>这两个句子放在</w:t>
      </w:r>
      <w:r>
        <w:rPr>
          <w:rFonts w:hint="eastAsia"/>
          <w:lang w:val="en-US" w:eastAsia="zh-CN"/>
        </w:rPr>
        <w:t>第</w:t>
      </w:r>
      <w:r>
        <w:rPr>
          <w:rFonts w:hint="eastAsia"/>
        </w:rPr>
        <w:t>①</w:t>
      </w:r>
      <w:r>
        <w:rPr>
          <w:rFonts w:hint="eastAsia"/>
          <w:lang w:eastAsia="zh-CN"/>
        </w:rPr>
        <w:t>、</w:t>
      </w:r>
      <w:r>
        <w:rPr>
          <w:rFonts w:hint="eastAsia"/>
        </w:rPr>
        <w:t>②段的开头，有什么作用？(2 分)</w:t>
      </w:r>
    </w:p>
    <w:p>
      <w:pPr>
        <w:spacing w:line="340" w:lineRule="exact"/>
        <w:ind w:firstLine="263"/>
      </w:pPr>
      <w:r>
        <w:rPr>
          <w:u w:val="single"/>
        </w:rPr>
        <w:t xml:space="preserve">                             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  </w:t>
      </w:r>
      <w:r>
        <w:rPr>
          <w:u w:val="words"/>
        </w:rPr>
        <w:t>▲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                            </w:t>
      </w:r>
    </w:p>
    <w:p>
      <w:pPr>
        <w:adjustRightInd w:val="0"/>
        <w:spacing w:line="340" w:lineRule="exact"/>
        <w:ind w:firstLine="420"/>
        <w:rPr>
          <w:rFonts w:ascii="楷体_GB2312" w:eastAsia="楷体_GB2312"/>
        </w:rPr>
      </w:pPr>
      <w:r>
        <w:t>(2)</w:t>
      </w:r>
      <w:r>
        <w:rPr>
          <w:rFonts w:ascii="楷体_GB2312" w:eastAsia="楷体_GB2312" w:hint="eastAsia"/>
        </w:rPr>
        <w:t xml:space="preserve">“别叫爹，我是乡长!” </w:t>
      </w:r>
    </w:p>
    <w:p>
      <w:pPr>
        <w:adjustRightInd w:val="0"/>
        <w:spacing w:line="340" w:lineRule="exact"/>
        <w:ind w:firstLine="630" w:firstLineChars="300"/>
      </w:pPr>
      <w:r>
        <w:rPr>
          <w:rFonts w:ascii="楷体_GB2312" w:eastAsia="楷体_GB2312" w:hint="eastAsia"/>
        </w:rPr>
        <w:t>“傻儿子，别乡长乡长了，我是你爹!”</w:t>
      </w:r>
    </w:p>
    <w:p>
      <w:pPr>
        <w:adjustRightInd w:val="0"/>
        <w:spacing w:line="340" w:lineRule="exact"/>
        <w:ind w:left="630"/>
      </w:pPr>
      <w:r>
        <w:t>这两个句子分别处在文章的前半部分和后半部分，从中你读出老党对儿子的态度有怎样的变化</w:t>
      </w:r>
      <w:r>
        <w:rPr>
          <w:rFonts w:hint="eastAsia"/>
        </w:rPr>
        <w:t>？</w:t>
      </w:r>
      <w:r>
        <w:t>(2 分)</w:t>
      </w:r>
      <w:r>
        <w:rPr>
          <w:rFonts w:hint="eastAsia"/>
        </w:rPr>
        <w:t xml:space="preserve">   </w:t>
      </w:r>
    </w:p>
    <w:p>
      <w:pPr>
        <w:spacing w:line="340" w:lineRule="exact"/>
        <w:ind w:firstLine="263"/>
      </w:pPr>
      <w:r>
        <w:rPr>
          <w:u w:val="single"/>
        </w:rPr>
        <w:t xml:space="preserve">                             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  </w:t>
      </w:r>
      <w:r>
        <w:rPr>
          <w:u w:val="words"/>
        </w:rPr>
        <w:t>▲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  </w:t>
      </w:r>
      <w:r>
        <w:rPr>
          <w:u w:val="single"/>
        </w:rPr>
        <w:t xml:space="preserve">                             </w:t>
      </w:r>
    </w:p>
    <w:p>
      <w:pPr>
        <w:adjustRightInd w:val="0"/>
        <w:spacing w:line="340" w:lineRule="exact"/>
      </w:pPr>
      <w:r>
        <w:rPr>
          <w:rFonts w:hint="eastAsia"/>
        </w:rPr>
        <w:t>17</w:t>
      </w:r>
      <w:r>
        <w:rPr>
          <w:rFonts w:ascii="宋体" w:hAnsi="宋体" w:cs="宋体" w:hint="eastAsia"/>
          <w:szCs w:val="21"/>
        </w:rPr>
        <w:t>．</w:t>
      </w:r>
      <w:r>
        <w:t>阅读全文，说说你对</w:t>
      </w:r>
      <w:r>
        <w:rPr>
          <w:rFonts w:hint="eastAsia"/>
        </w:rPr>
        <w:t>第</w:t>
      </w:r>
      <w:r>
        <w:rPr>
          <w:rFonts w:ascii="MS Mincho" w:eastAsia="MS Mincho" w:hAnsi="MS Mincho" w:cs="MS Mincho" w:hint="eastAsia"/>
        </w:rPr>
        <w:t>⑮</w:t>
      </w:r>
      <w:r>
        <w:rPr>
          <w:rFonts w:ascii="MS Mincho" w:hAnsi="MS Mincho" w:eastAsiaTheme="minorEastAsia" w:cs="MS Mincho" w:hint="eastAsia"/>
        </w:rPr>
        <w:t>段画线</w:t>
      </w:r>
      <w:r>
        <w:t>句子含义的理解。(4分)</w:t>
      </w:r>
    </w:p>
    <w:p>
      <w:pPr>
        <w:spacing w:line="340" w:lineRule="exact"/>
        <w:ind w:firstLine="420"/>
        <w:rPr>
          <w:rFonts w:ascii="楷体" w:eastAsia="楷体" w:hAnsi="楷体"/>
        </w:rPr>
      </w:pPr>
      <w:r>
        <w:rPr>
          <w:rFonts w:ascii="楷体" w:eastAsia="楷体" w:hAnsi="楷体"/>
        </w:rPr>
        <w:t>远远望去，老党父子两个已经与沙棘林融为一体，好像他们也成了沙棘。</w:t>
      </w:r>
    </w:p>
    <w:p>
      <w:pPr>
        <w:spacing w:line="340" w:lineRule="exact"/>
        <w:ind w:firstLine="263"/>
      </w:pPr>
      <w:r>
        <w:rPr>
          <w:u w:val="single"/>
        </w:rPr>
        <w:t xml:space="preserve">                      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u w:val="words"/>
        </w:rPr>
        <w:t>▲</w:t>
      </w:r>
      <w:r>
        <w:rPr>
          <w:u w:val="single"/>
        </w:rPr>
        <w:t xml:space="preserve">            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                               </w:t>
      </w:r>
    </w:p>
    <w:p>
      <w:pPr>
        <w:adjustRightInd w:val="0"/>
        <w:spacing w:line="340" w:lineRule="exact"/>
      </w:pPr>
      <w:r>
        <w:rPr>
          <w:rFonts w:hint="eastAsia"/>
        </w:rPr>
        <w:t>18</w:t>
      </w:r>
      <w:r>
        <w:rPr>
          <w:rFonts w:ascii="宋体" w:hAnsi="宋体" w:cs="宋体" w:hint="eastAsia"/>
          <w:szCs w:val="21"/>
        </w:rPr>
        <w:t>．</w:t>
      </w:r>
      <w:r>
        <w:t>你认为这篇小说的主人公是老党，还是儿子</w:t>
      </w:r>
      <w:r>
        <w:rPr>
          <w:rFonts w:hint="eastAsia"/>
        </w:rPr>
        <w:t>？</w:t>
      </w:r>
      <w:r>
        <w:t>说说你的理由。(4 分)</w:t>
      </w:r>
    </w:p>
    <w:p>
      <w:pPr>
        <w:spacing w:line="340" w:lineRule="exact"/>
      </w:pPr>
      <w:r>
        <w:rPr>
          <w:u w:val="single"/>
        </w:rPr>
        <w:t xml:space="preserve">                 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</w:t>
      </w:r>
      <w:r>
        <w:rPr>
          <w:u w:val="words"/>
        </w:rPr>
        <w:t>▲</w:t>
      </w:r>
      <w:r>
        <w:rPr>
          <w:u w:val="single"/>
        </w:rPr>
        <w:t xml:space="preserve">            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 xml:space="preserve">   </w:t>
      </w:r>
      <w:r>
        <w:rPr>
          <w:u w:val="single"/>
        </w:rPr>
        <w:t xml:space="preserve">                      </w:t>
      </w:r>
    </w:p>
    <w:p>
      <w:pPr>
        <w:spacing w:line="340" w:lineRule="exact"/>
        <w:ind w:left="420" w:hanging="420"/>
        <w:rPr>
          <w:rFonts w:ascii="宋体" w:hAnsi="宋体" w:cs="宋体"/>
          <w:szCs w:val="21"/>
        </w:rPr>
      </w:pPr>
      <w:r>
        <w:rPr>
          <w:rFonts w:hint="eastAsia"/>
        </w:rPr>
        <w:t xml:space="preserve">  </w:t>
      </w:r>
    </w:p>
    <w:p>
      <w:pPr>
        <w:numPr>
          <w:ilvl w:val="0"/>
          <w:numId w:val="1"/>
        </w:numPr>
        <w:spacing w:line="340" w:lineRule="exact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（60分）</w:t>
      </w:r>
    </w:p>
    <w:p>
      <w:pPr>
        <w:spacing w:line="34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/>
        </w:rPr>
        <w:t>19</w:t>
      </w:r>
      <w:r>
        <w:rPr>
          <w:rFonts w:ascii="宋体" w:hAnsi="宋体" w:cs="宋体" w:hint="eastAsia"/>
          <w:szCs w:val="21"/>
        </w:rPr>
        <w:t>．</w:t>
      </w:r>
      <w:r>
        <w:t>作文。(60 分)</w:t>
      </w:r>
    </w:p>
    <w:p>
      <w:pPr>
        <w:adjustRightInd w:val="0"/>
        <w:ind w:left="420" w:firstLine="420" w:firstLineChars="200"/>
        <w:rPr>
          <w:rFonts w:ascii="楷体_GB2312" w:eastAsia="楷体_GB2312"/>
        </w:rPr>
      </w:pPr>
      <w:r>
        <w:rPr>
          <w:rFonts w:ascii="楷体_GB2312" w:eastAsia="楷体_GB2312" w:hAnsi="楷体" w:cs="楷体" w:hint="eastAsia"/>
        </w:rPr>
        <w:t>十四五岁，正是豆蔻年华，我们迈开了青春的第一步。青春路上，欢欣忧愁皆成长。青春，是一场痛并快乐着的旅行。</w:t>
      </w:r>
    </w:p>
    <w:p>
      <w:pPr>
        <w:adjustRightInd w:val="0"/>
        <w:ind w:firstLine="420" w:firstLineChars="200"/>
      </w:pPr>
      <w:r>
        <w:rPr>
          <w:rFonts w:hint="eastAsia"/>
        </w:rPr>
        <w:t>请</w:t>
      </w:r>
      <w:r>
        <w:t>以</w:t>
      </w:r>
      <w:r>
        <w:rPr>
          <w:rFonts w:ascii="黑体" w:eastAsia="黑体" w:hAnsi="黑体" w:hint="eastAsia"/>
        </w:rPr>
        <w:t>“</w:t>
      </w:r>
      <w:r>
        <w:rPr>
          <w:rFonts w:ascii="黑体" w:eastAsia="黑体" w:hAnsi="黑体"/>
        </w:rPr>
        <w:t>青春，痛并快乐着</w:t>
      </w:r>
      <w:r>
        <w:rPr>
          <w:rFonts w:ascii="黑体" w:eastAsia="黑体" w:hAnsi="黑体" w:hint="eastAsia"/>
        </w:rPr>
        <w:t>”</w:t>
      </w:r>
      <w:r>
        <w:t>为题，写</w:t>
      </w:r>
      <w:r>
        <w:rPr>
          <w:rFonts w:hint="eastAsia"/>
        </w:rPr>
        <w:t>一</w:t>
      </w:r>
      <w:r>
        <w:t>篇文章。</w:t>
      </w:r>
    </w:p>
    <w:p>
      <w:pPr>
        <w:adjustRightInd w:val="0"/>
        <w:ind w:firstLine="420" w:firstLineChars="200"/>
        <w:rPr>
          <w:rFonts w:ascii="宋体" w:hAnsi="宋体"/>
        </w:rPr>
      </w:pPr>
      <w:r>
        <w:rPr>
          <w:rFonts w:hint="eastAsia"/>
        </w:rPr>
        <w:t>要</w:t>
      </w:r>
      <w:r>
        <w:t>求</w:t>
      </w:r>
      <w:r>
        <w:rPr>
          <w:rFonts w:hint="eastAsia"/>
        </w:rPr>
        <w:t>：</w:t>
      </w:r>
      <w:r>
        <w:rPr>
          <w:rFonts w:ascii="宋体" w:hAnsi="宋体"/>
        </w:rPr>
        <w:t>①除诗歌外，文体不限</w:t>
      </w:r>
      <w:r>
        <w:rPr>
          <w:rFonts w:ascii="宋体" w:hAnsi="宋体" w:hint="eastAsia"/>
        </w:rPr>
        <w:t>；</w:t>
      </w:r>
      <w:r>
        <w:rPr>
          <w:rFonts w:ascii="宋体" w:hAnsi="宋体"/>
        </w:rPr>
        <w:t>②不少于600字</w:t>
      </w:r>
      <w:r>
        <w:rPr>
          <w:rFonts w:ascii="宋体" w:hAnsi="宋体" w:hint="eastAsia"/>
        </w:rPr>
        <w:t>；</w:t>
      </w:r>
      <w:r>
        <w:rPr>
          <w:rFonts w:ascii="宋体" w:hAnsi="宋体"/>
        </w:rPr>
        <w:t>③文中不得出现真实的地名、校名和人名</w:t>
      </w:r>
      <w:r>
        <w:rPr>
          <w:rFonts w:ascii="宋体" w:hAnsi="宋体" w:hint="eastAsia"/>
        </w:rPr>
        <w:t>；</w:t>
      </w:r>
      <w:r>
        <w:rPr>
          <w:rFonts w:ascii="宋体" w:hAnsi="宋体"/>
        </w:rPr>
        <w:t>④书写要</w:t>
      </w:r>
      <w:r>
        <w:rPr>
          <w:rFonts w:ascii="宋体" w:hAnsi="宋体" w:hint="eastAsia"/>
        </w:rPr>
        <w:t>正确</w:t>
      </w:r>
      <w:r>
        <w:rPr>
          <w:rFonts w:ascii="宋体" w:hAnsi="宋体"/>
        </w:rPr>
        <w:t>、规范、美观。</w:t>
      </w:r>
    </w:p>
    <w:p>
      <w:pPr>
        <w:spacing w:line="340" w:lineRule="exact"/>
        <w:sectPr>
          <w:headerReference w:type="default" r:id="rId6"/>
          <w:footerReference w:type="default" r:id="rId7"/>
          <w:pgSz w:w="11850" w:h="16783"/>
          <w:pgMar w:top="1440" w:right="1080" w:bottom="1440" w:left="1080" w:header="851" w:footer="992" w:gutter="0"/>
          <w:cols w:num="1" w:space="425"/>
          <w:docGrid w:type="lines" w:linePitch="312" w:charSpace="0"/>
        </w:sectPr>
      </w:pPr>
      <w:bookmarkStart w:id="0" w:name="_GoBack"/>
      <w:bookmarkEnd w:id="0"/>
    </w:p>
    <w:p>
      <w:r>
        <w:drawing>
          <wp:inline>
            <wp:extent cx="6153150" cy="7363931"/>
            <wp:docPr id="10003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87735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736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850" w:h="16783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51" type="#_x0000_t202" style="width:2in;height:2in;margin-top:0;margin-left:0;mso-height-relative:page;mso-position-horizontal:center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151FC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09AE010"/>
    <w:multiLevelType w:val="singleLevel"/>
    <w:tmpl w:val="A09AE010"/>
    <w:lvl w:ilvl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2A565A41"/>
    <w:multiLevelType w:val="multilevel"/>
    <w:tmpl w:val="2A565A41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371"/>
    <w:rsid w:val="00010E45"/>
    <w:rsid w:val="000138EF"/>
    <w:rsid w:val="0001428F"/>
    <w:rsid w:val="0002396E"/>
    <w:rsid w:val="000467E9"/>
    <w:rsid w:val="00062A4A"/>
    <w:rsid w:val="0007551D"/>
    <w:rsid w:val="000762C2"/>
    <w:rsid w:val="000A6F1E"/>
    <w:rsid w:val="000D07AA"/>
    <w:rsid w:val="000D1108"/>
    <w:rsid w:val="000D7BC0"/>
    <w:rsid w:val="00124FA1"/>
    <w:rsid w:val="00131391"/>
    <w:rsid w:val="001344A6"/>
    <w:rsid w:val="001400AB"/>
    <w:rsid w:val="00146C03"/>
    <w:rsid w:val="0015168A"/>
    <w:rsid w:val="00157B34"/>
    <w:rsid w:val="001837CC"/>
    <w:rsid w:val="001A1898"/>
    <w:rsid w:val="001C1DAF"/>
    <w:rsid w:val="001E1B76"/>
    <w:rsid w:val="001E6754"/>
    <w:rsid w:val="0022425D"/>
    <w:rsid w:val="00227C75"/>
    <w:rsid w:val="00235250"/>
    <w:rsid w:val="00251910"/>
    <w:rsid w:val="00260197"/>
    <w:rsid w:val="00262BB7"/>
    <w:rsid w:val="00264F7D"/>
    <w:rsid w:val="00274DA7"/>
    <w:rsid w:val="002779E5"/>
    <w:rsid w:val="00292828"/>
    <w:rsid w:val="00296640"/>
    <w:rsid w:val="002A6A44"/>
    <w:rsid w:val="002B2863"/>
    <w:rsid w:val="002C0AFB"/>
    <w:rsid w:val="002D45C0"/>
    <w:rsid w:val="002D6A17"/>
    <w:rsid w:val="002E60C5"/>
    <w:rsid w:val="002F4B89"/>
    <w:rsid w:val="0031121C"/>
    <w:rsid w:val="003235ED"/>
    <w:rsid w:val="00330F93"/>
    <w:rsid w:val="00341C2F"/>
    <w:rsid w:val="003710E2"/>
    <w:rsid w:val="003773F8"/>
    <w:rsid w:val="00377D55"/>
    <w:rsid w:val="003814C8"/>
    <w:rsid w:val="003916E8"/>
    <w:rsid w:val="003B0256"/>
    <w:rsid w:val="003B3E9C"/>
    <w:rsid w:val="003B73B4"/>
    <w:rsid w:val="003C3B84"/>
    <w:rsid w:val="003E4DF6"/>
    <w:rsid w:val="003E7CC4"/>
    <w:rsid w:val="003E7CCC"/>
    <w:rsid w:val="0040170A"/>
    <w:rsid w:val="004044A0"/>
    <w:rsid w:val="004052FD"/>
    <w:rsid w:val="0040556F"/>
    <w:rsid w:val="004151FC"/>
    <w:rsid w:val="00444AE6"/>
    <w:rsid w:val="004745A3"/>
    <w:rsid w:val="00481629"/>
    <w:rsid w:val="00481959"/>
    <w:rsid w:val="0048448B"/>
    <w:rsid w:val="004925ED"/>
    <w:rsid w:val="004A36CA"/>
    <w:rsid w:val="004C3B19"/>
    <w:rsid w:val="00505B52"/>
    <w:rsid w:val="00521F2C"/>
    <w:rsid w:val="005238B5"/>
    <w:rsid w:val="00546D13"/>
    <w:rsid w:val="00553102"/>
    <w:rsid w:val="00553492"/>
    <w:rsid w:val="00563106"/>
    <w:rsid w:val="00566FE1"/>
    <w:rsid w:val="0056740F"/>
    <w:rsid w:val="005863A4"/>
    <w:rsid w:val="005864FE"/>
    <w:rsid w:val="0059568A"/>
    <w:rsid w:val="005959DA"/>
    <w:rsid w:val="005A154A"/>
    <w:rsid w:val="005A27B3"/>
    <w:rsid w:val="005A283F"/>
    <w:rsid w:val="005A3276"/>
    <w:rsid w:val="005C619F"/>
    <w:rsid w:val="00602B67"/>
    <w:rsid w:val="00620B3A"/>
    <w:rsid w:val="0062657E"/>
    <w:rsid w:val="00643DA0"/>
    <w:rsid w:val="00660018"/>
    <w:rsid w:val="00674927"/>
    <w:rsid w:val="006766AB"/>
    <w:rsid w:val="006947A2"/>
    <w:rsid w:val="006A04A3"/>
    <w:rsid w:val="006A1A0B"/>
    <w:rsid w:val="006B5B4B"/>
    <w:rsid w:val="006D1299"/>
    <w:rsid w:val="006D5EBA"/>
    <w:rsid w:val="006F3604"/>
    <w:rsid w:val="00704A9A"/>
    <w:rsid w:val="00730889"/>
    <w:rsid w:val="00732A02"/>
    <w:rsid w:val="00734093"/>
    <w:rsid w:val="00734106"/>
    <w:rsid w:val="00750507"/>
    <w:rsid w:val="0075198D"/>
    <w:rsid w:val="00753E9D"/>
    <w:rsid w:val="00760DA4"/>
    <w:rsid w:val="00766A78"/>
    <w:rsid w:val="00785EBB"/>
    <w:rsid w:val="007A77B8"/>
    <w:rsid w:val="007C22D8"/>
    <w:rsid w:val="007C2D84"/>
    <w:rsid w:val="007C7389"/>
    <w:rsid w:val="007D426B"/>
    <w:rsid w:val="007F3087"/>
    <w:rsid w:val="007F3D7B"/>
    <w:rsid w:val="007F4D1D"/>
    <w:rsid w:val="00800306"/>
    <w:rsid w:val="00801B57"/>
    <w:rsid w:val="008021B6"/>
    <w:rsid w:val="00811F0A"/>
    <w:rsid w:val="008253D7"/>
    <w:rsid w:val="008264EC"/>
    <w:rsid w:val="00833DDA"/>
    <w:rsid w:val="00865019"/>
    <w:rsid w:val="00872013"/>
    <w:rsid w:val="008760C6"/>
    <w:rsid w:val="0088175F"/>
    <w:rsid w:val="00882297"/>
    <w:rsid w:val="008944DA"/>
    <w:rsid w:val="008976BC"/>
    <w:rsid w:val="008A27E9"/>
    <w:rsid w:val="008A7566"/>
    <w:rsid w:val="008D0688"/>
    <w:rsid w:val="008F543F"/>
    <w:rsid w:val="00927D7C"/>
    <w:rsid w:val="00937371"/>
    <w:rsid w:val="009425BB"/>
    <w:rsid w:val="00943CFB"/>
    <w:rsid w:val="00950C01"/>
    <w:rsid w:val="00951440"/>
    <w:rsid w:val="0097048C"/>
    <w:rsid w:val="009845AE"/>
    <w:rsid w:val="00987D2F"/>
    <w:rsid w:val="009A15C5"/>
    <w:rsid w:val="009B3635"/>
    <w:rsid w:val="009C33CB"/>
    <w:rsid w:val="009C5F83"/>
    <w:rsid w:val="009E3C4E"/>
    <w:rsid w:val="009E4992"/>
    <w:rsid w:val="009F2C51"/>
    <w:rsid w:val="00A13559"/>
    <w:rsid w:val="00A13C07"/>
    <w:rsid w:val="00A60844"/>
    <w:rsid w:val="00A624DC"/>
    <w:rsid w:val="00A856D0"/>
    <w:rsid w:val="00A92782"/>
    <w:rsid w:val="00AB2460"/>
    <w:rsid w:val="00AC193F"/>
    <w:rsid w:val="00AC2573"/>
    <w:rsid w:val="00AC516E"/>
    <w:rsid w:val="00AE47B2"/>
    <w:rsid w:val="00AF36A2"/>
    <w:rsid w:val="00AF50C7"/>
    <w:rsid w:val="00B17092"/>
    <w:rsid w:val="00B24AF3"/>
    <w:rsid w:val="00B26FAC"/>
    <w:rsid w:val="00B31BF4"/>
    <w:rsid w:val="00B45156"/>
    <w:rsid w:val="00B500FF"/>
    <w:rsid w:val="00B5184C"/>
    <w:rsid w:val="00B605BA"/>
    <w:rsid w:val="00B61225"/>
    <w:rsid w:val="00B62E6E"/>
    <w:rsid w:val="00B72CF8"/>
    <w:rsid w:val="00B73065"/>
    <w:rsid w:val="00BA7BF8"/>
    <w:rsid w:val="00BB00FD"/>
    <w:rsid w:val="00BB0236"/>
    <w:rsid w:val="00BC26D7"/>
    <w:rsid w:val="00BD36D0"/>
    <w:rsid w:val="00BE0B56"/>
    <w:rsid w:val="00BE63B8"/>
    <w:rsid w:val="00BE7B21"/>
    <w:rsid w:val="00BF2B8D"/>
    <w:rsid w:val="00BF3484"/>
    <w:rsid w:val="00C00D4B"/>
    <w:rsid w:val="00C02FC6"/>
    <w:rsid w:val="00C10FC0"/>
    <w:rsid w:val="00C205EF"/>
    <w:rsid w:val="00C25AD9"/>
    <w:rsid w:val="00C47299"/>
    <w:rsid w:val="00C54CE1"/>
    <w:rsid w:val="00C55E75"/>
    <w:rsid w:val="00C71AEC"/>
    <w:rsid w:val="00C76143"/>
    <w:rsid w:val="00C86A19"/>
    <w:rsid w:val="00C93135"/>
    <w:rsid w:val="00C94CB5"/>
    <w:rsid w:val="00CC34A2"/>
    <w:rsid w:val="00CD544F"/>
    <w:rsid w:val="00CD73EA"/>
    <w:rsid w:val="00CE2172"/>
    <w:rsid w:val="00CE3D37"/>
    <w:rsid w:val="00CF5933"/>
    <w:rsid w:val="00D072F2"/>
    <w:rsid w:val="00D07F15"/>
    <w:rsid w:val="00D22A25"/>
    <w:rsid w:val="00D53749"/>
    <w:rsid w:val="00D56077"/>
    <w:rsid w:val="00D65367"/>
    <w:rsid w:val="00D8059E"/>
    <w:rsid w:val="00D9755B"/>
    <w:rsid w:val="00DB0C15"/>
    <w:rsid w:val="00DB34E4"/>
    <w:rsid w:val="00DB640E"/>
    <w:rsid w:val="00DC5C6A"/>
    <w:rsid w:val="00DD265B"/>
    <w:rsid w:val="00DD2789"/>
    <w:rsid w:val="00DD7024"/>
    <w:rsid w:val="00DE63F2"/>
    <w:rsid w:val="00DF1A8D"/>
    <w:rsid w:val="00DF7B9F"/>
    <w:rsid w:val="00E00D09"/>
    <w:rsid w:val="00E05349"/>
    <w:rsid w:val="00E1384E"/>
    <w:rsid w:val="00E17E55"/>
    <w:rsid w:val="00E23C7D"/>
    <w:rsid w:val="00E33651"/>
    <w:rsid w:val="00E37A11"/>
    <w:rsid w:val="00E41239"/>
    <w:rsid w:val="00E44D4E"/>
    <w:rsid w:val="00E50D7B"/>
    <w:rsid w:val="00E54317"/>
    <w:rsid w:val="00E5617C"/>
    <w:rsid w:val="00E5696F"/>
    <w:rsid w:val="00E830A3"/>
    <w:rsid w:val="00E90347"/>
    <w:rsid w:val="00E9285B"/>
    <w:rsid w:val="00E933F4"/>
    <w:rsid w:val="00E93732"/>
    <w:rsid w:val="00EA49AE"/>
    <w:rsid w:val="00ED344F"/>
    <w:rsid w:val="00EE1CE8"/>
    <w:rsid w:val="00EF2931"/>
    <w:rsid w:val="00EF2D35"/>
    <w:rsid w:val="00F00372"/>
    <w:rsid w:val="00F3528F"/>
    <w:rsid w:val="00F71167"/>
    <w:rsid w:val="00F72259"/>
    <w:rsid w:val="00F807BF"/>
    <w:rsid w:val="00FA4892"/>
    <w:rsid w:val="00FB07E0"/>
    <w:rsid w:val="00FC1584"/>
    <w:rsid w:val="00FC3331"/>
    <w:rsid w:val="00FD7C14"/>
    <w:rsid w:val="00FF018C"/>
    <w:rsid w:val="02700F75"/>
    <w:rsid w:val="02D84AAA"/>
    <w:rsid w:val="03631AEF"/>
    <w:rsid w:val="06046B15"/>
    <w:rsid w:val="07790B3E"/>
    <w:rsid w:val="09D20491"/>
    <w:rsid w:val="0B2F734D"/>
    <w:rsid w:val="0EE228A3"/>
    <w:rsid w:val="0F9F0F28"/>
    <w:rsid w:val="0FC547C6"/>
    <w:rsid w:val="1001435A"/>
    <w:rsid w:val="14EB2A19"/>
    <w:rsid w:val="1889365C"/>
    <w:rsid w:val="1D484736"/>
    <w:rsid w:val="20662F6F"/>
    <w:rsid w:val="23E52892"/>
    <w:rsid w:val="24CA50AC"/>
    <w:rsid w:val="284148CA"/>
    <w:rsid w:val="2A006B50"/>
    <w:rsid w:val="2D7163FC"/>
    <w:rsid w:val="2E887158"/>
    <w:rsid w:val="34214D4A"/>
    <w:rsid w:val="35161F9B"/>
    <w:rsid w:val="3971712B"/>
    <w:rsid w:val="39B30F57"/>
    <w:rsid w:val="3C944BAE"/>
    <w:rsid w:val="3D161A27"/>
    <w:rsid w:val="427A2384"/>
    <w:rsid w:val="4A9D585B"/>
    <w:rsid w:val="53B27B4E"/>
    <w:rsid w:val="5A3E1B34"/>
    <w:rsid w:val="5B297B61"/>
    <w:rsid w:val="6A0D3DAB"/>
    <w:rsid w:val="6DFB6BCA"/>
    <w:rsid w:val="6E8B1428"/>
    <w:rsid w:val="71A91F0F"/>
    <w:rsid w:val="730965B3"/>
    <w:rsid w:val="74010919"/>
    <w:rsid w:val="79EB4596"/>
    <w:rsid w:val="7A013A99"/>
  </w:rsids>
  <w:docVars>
    <w:docVar w:name="commondata" w:val="eyJoZGlkIjoiMDYzNmVhMjc2Zjk0NTZkMmEzZDgzNGQyYTk4MTUxNW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/>
    <w:lsdException w:name="footnote text"/>
    <w:lsdException w:name="annotation text"/>
    <w:lsdException w:name="header" w:semiHidden="0" w:unhideWhenUsed="0" w:qFormat="1"/>
    <w:lsdException w:name="footer" w:semiHidden="0" w:unhideWhenUsed="0" w:qFormat="1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locked="1" w:semiHidden="0" w:uiPriority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locked="1" w:semiHidden="0" w:uiPriority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/>
    <w:lsdException w:name="Plain Text" w:semiHidden="0" w:qFormat="1"/>
    <w:lsdException w:name="E-mail Signature"/>
    <w:lsdException w:name="Normal (Web)" w:semiHidden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 w:semiHidden="0" w:unhideWhenUsed="0"/>
    <w:lsdException w:name="Table Web 3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qFormat/>
    <w:rPr>
      <w:rFonts w:ascii="Times New Roman" w:hAnsi="Times New Roman"/>
      <w:kern w:val="0"/>
      <w:sz w:val="18"/>
      <w:szCs w:val="18"/>
    </w:r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Header">
    <w:name w:val="header"/>
    <w:basedOn w:val="Normal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link w:val="BalloonText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Footer"/>
    <w:uiPriority w:val="99"/>
    <w:qFormat/>
    <w:locked/>
    <w:rPr>
      <w:rFonts w:cs="Times New Roman"/>
      <w:sz w:val="18"/>
      <w:szCs w:val="18"/>
    </w:rPr>
  </w:style>
  <w:style w:type="character" w:customStyle="1" w:styleId="Char1">
    <w:name w:val="页眉 Char"/>
    <w:link w:val="Header"/>
    <w:uiPriority w:val="99"/>
    <w:semiHidden/>
    <w:qFormat/>
    <w:locked/>
    <w:rPr>
      <w:rFonts w:cs="Times New Roman"/>
      <w:sz w:val="18"/>
      <w:szCs w:val="18"/>
    </w:rPr>
  </w:style>
  <w:style w:type="character" w:customStyle="1" w:styleId="apple-converted-space">
    <w:name w:val="apple-converted-space"/>
    <w:uiPriority w:val="99"/>
    <w:qFormat/>
    <w:rPr>
      <w:rFonts w:cs="Times New Roman"/>
    </w:rPr>
  </w:style>
  <w:style w:type="paragraph" w:customStyle="1" w:styleId="Bodytext1">
    <w:name w:val="Body text|1"/>
    <w:basedOn w:val="Normal"/>
    <w:qFormat/>
    <w:pPr>
      <w:spacing w:line="338" w:lineRule="auto"/>
      <w:ind w:firstLine="350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Tableofcontents1">
    <w:name w:val="Table of contents|1"/>
    <w:basedOn w:val="Normal"/>
    <w:qFormat/>
    <w:pPr>
      <w:spacing w:line="336" w:lineRule="exact"/>
    </w:pPr>
    <w:rPr>
      <w:rFonts w:ascii="宋体" w:hAnsi="宋体" w:cs="宋体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image" Target="media/image3.jpeg" /><Relationship Id="rId9" Type="http://schemas.openxmlformats.org/officeDocument/2006/relationships/theme" Target="theme/theme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6270</Words>
  <Characters>6384</Characters>
  <Application>Microsoft Office Word</Application>
  <DocSecurity>0</DocSecurity>
  <Lines>59</Lines>
  <Paragraphs>16</Paragraphs>
  <ScaleCrop>false</ScaleCrop>
  <Company/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luoxiaoluo</dc:creator>
  <cp:lastModifiedBy>刘思航</cp:lastModifiedBy>
  <cp:revision>47</cp:revision>
  <dcterms:created xsi:type="dcterms:W3CDTF">2017-03-10T06:01:00Z</dcterms:created>
  <dcterms:modified xsi:type="dcterms:W3CDTF">2022-04-26T06:31:57Z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