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11823700</wp:posOffset>
            </wp:positionV>
            <wp:extent cx="317500" cy="3429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0"/>
          <w:szCs w:val="30"/>
        </w:rPr>
        <w:t>初  四 物  理</w:t>
      </w:r>
    </w:p>
    <w:p>
      <w:pPr>
        <w:spacing w:line="320" w:lineRule="atLeast"/>
        <w:jc w:val="center"/>
        <w:rPr>
          <w:rFonts w:hint="eastAsia" w:ascii="方正小标宋简体" w:eastAsia="方正小标宋简体"/>
          <w:szCs w:val="24"/>
        </w:rPr>
      </w:pPr>
      <w:r>
        <w:rPr>
          <w:rFonts w:hint="eastAsia" w:ascii="方正小标宋简体" w:eastAsia="方正小标宋简体"/>
          <w:szCs w:val="24"/>
        </w:rPr>
        <w:t>阶段检测练习题参考答案及评分标准</w:t>
      </w:r>
    </w:p>
    <w:p>
      <w:pPr>
        <w:spacing w:line="360" w:lineRule="exact"/>
        <w:ind w:firstLine="349" w:firstLineChars="145"/>
        <w:rPr>
          <w:rFonts w:hint="eastAsia" w:ascii="楷体_GB2312" w:hAnsi="楷体" w:eastAsia="楷体_GB2312"/>
          <w:szCs w:val="24"/>
        </w:rPr>
      </w:pPr>
      <w:r>
        <w:rPr>
          <w:rFonts w:hint="eastAsia" w:ascii="楷体_GB2312" w:hAnsi="楷体" w:eastAsia="楷体_GB2312"/>
          <w:szCs w:val="24"/>
        </w:rPr>
        <w:t>提供的答案除选择题外，不一定都是唯一正确的.对于那些与此答案不同的答案正确的同样给分.评分标准只是按一种思路与方法给出的.在阅卷过程中会出现各种不同情况，可按照本评分标准的精神定出具体处理办法，但不要与评分标准有较大偏离.</w:t>
      </w:r>
    </w:p>
    <w:p>
      <w:pPr>
        <w:autoSpaceDE w:val="0"/>
        <w:autoSpaceDN w:val="0"/>
        <w:snapToGrid w:val="0"/>
        <w:rPr>
          <w:rFonts w:hint="eastAsia" w:ascii="黑体" w:eastAsia="黑体"/>
          <w:bCs w:val="0"/>
          <w:sz w:val="21"/>
        </w:rPr>
      </w:pPr>
    </w:p>
    <w:p>
      <w:pPr>
        <w:autoSpaceDE w:val="0"/>
        <w:autoSpaceDN w:val="0"/>
        <w:snapToGrid w:val="0"/>
        <w:rPr>
          <w:rFonts w:hint="eastAsia" w:ascii="黑体" w:eastAsia="黑体"/>
          <w:bCs w:val="0"/>
          <w:sz w:val="21"/>
        </w:rPr>
      </w:pPr>
      <w:r>
        <w:rPr>
          <w:rFonts w:hint="eastAsia" w:ascii="黑体" w:eastAsia="黑体"/>
          <w:bCs w:val="0"/>
          <w:sz w:val="21"/>
        </w:rPr>
        <w:t>一、单项选择题：（每小题2分，共30分）</w:t>
      </w:r>
    </w:p>
    <w:p>
      <w:pPr>
        <w:autoSpaceDE w:val="0"/>
        <w:autoSpaceDN w:val="0"/>
        <w:snapToGrid w:val="0"/>
        <w:spacing w:line="420" w:lineRule="exact"/>
        <w:rPr>
          <w:bCs w:val="0"/>
          <w:kern w:val="0"/>
          <w:sz w:val="21"/>
        </w:rPr>
      </w:pPr>
      <w:r>
        <w:rPr>
          <w:rFonts w:hint="eastAsia"/>
          <w:bCs w:val="0"/>
          <w:sz w:val="21"/>
        </w:rPr>
        <w:t>1</w:t>
      </w:r>
      <w:r>
        <w:rPr>
          <w:rFonts w:hint="eastAsia" w:cs="宋体"/>
          <w:bCs w:val="0"/>
          <w:sz w:val="21"/>
        </w:rPr>
        <w:t>～</w:t>
      </w:r>
      <w:r>
        <w:rPr>
          <w:rFonts w:hint="eastAsia"/>
          <w:bCs w:val="0"/>
          <w:sz w:val="21"/>
        </w:rPr>
        <w:t xml:space="preserve"> 5   </w:t>
      </w:r>
      <w:r>
        <w:rPr>
          <w:rFonts w:hint="eastAsia" w:cs="宋体"/>
          <w:sz w:val="21"/>
        </w:rPr>
        <w:t xml:space="preserve">ACBCC </w:t>
      </w:r>
      <w:r>
        <w:rPr>
          <w:rFonts w:hint="eastAsia"/>
          <w:bCs w:val="0"/>
          <w:sz w:val="21"/>
        </w:rPr>
        <w:t xml:space="preserve">              6 </w:t>
      </w:r>
      <w:r>
        <w:rPr>
          <w:rFonts w:hint="eastAsia" w:cs="宋体"/>
          <w:bCs w:val="0"/>
          <w:sz w:val="21"/>
        </w:rPr>
        <w:t>～</w:t>
      </w:r>
      <w:r>
        <w:rPr>
          <w:rFonts w:hint="eastAsia"/>
          <w:bCs w:val="0"/>
          <w:sz w:val="21"/>
        </w:rPr>
        <w:t xml:space="preserve">10   </w:t>
      </w:r>
      <w:r>
        <w:rPr>
          <w:rFonts w:hint="eastAsia" w:cs="宋体"/>
          <w:sz w:val="21"/>
        </w:rPr>
        <w:t>BBCBD</w:t>
      </w:r>
      <w:r>
        <w:rPr>
          <w:rFonts w:hint="eastAsia"/>
          <w:bCs w:val="0"/>
          <w:sz w:val="21"/>
        </w:rPr>
        <w:t xml:space="preserve">       11</w:t>
      </w:r>
      <w:r>
        <w:rPr>
          <w:rFonts w:hint="eastAsia" w:cs="宋体"/>
          <w:bCs w:val="0"/>
          <w:sz w:val="21"/>
        </w:rPr>
        <w:t>～</w:t>
      </w:r>
      <w:r>
        <w:rPr>
          <w:rFonts w:hint="eastAsia"/>
          <w:bCs w:val="0"/>
          <w:sz w:val="21"/>
        </w:rPr>
        <w:t xml:space="preserve">15  </w:t>
      </w:r>
      <w:r>
        <w:rPr>
          <w:rFonts w:hint="eastAsia"/>
          <w:spacing w:val="-2"/>
          <w:sz w:val="21"/>
        </w:rPr>
        <w:t xml:space="preserve"> CDDAD</w:t>
      </w:r>
    </w:p>
    <w:p>
      <w:pPr>
        <w:rPr>
          <w:rFonts w:hint="eastAsia" w:ascii="黑体" w:eastAsia="黑体"/>
          <w:bCs w:val="0"/>
          <w:sz w:val="21"/>
        </w:rPr>
      </w:pPr>
    </w:p>
    <w:p>
      <w:pPr>
        <w:rPr>
          <w:rFonts w:hint="eastAsia" w:ascii="黑体" w:eastAsia="黑体"/>
          <w:bCs w:val="0"/>
          <w:sz w:val="21"/>
        </w:rPr>
      </w:pPr>
      <w:r>
        <w:rPr>
          <w:rFonts w:hint="eastAsia" w:ascii="黑体" w:eastAsia="黑体"/>
          <w:bCs w:val="0"/>
          <w:sz w:val="21"/>
        </w:rPr>
        <w:t>二、填空题：（每题3分  共15分）</w:t>
      </w:r>
    </w:p>
    <w:p>
      <w:pPr>
        <w:widowControl/>
        <w:rPr>
          <w:rFonts w:hint="eastAsia"/>
        </w:rPr>
      </w:pPr>
      <w:r>
        <w:rPr>
          <w:rFonts w:hint="eastAsia"/>
          <w:sz w:val="21"/>
        </w:rPr>
        <w:t>16.</w:t>
      </w:r>
      <w:r>
        <w:rPr>
          <w:rFonts w:hint="eastAsia"/>
        </w:rPr>
        <w:t xml:space="preserve">重力的方向竖直向下     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A</w:t>
      </w:r>
      <w:r>
        <w:rPr>
          <w:rFonts w:hint="eastAsia"/>
        </w:rPr>
        <w:t>=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B</w:t>
      </w:r>
      <w:r>
        <w:rPr>
          <w:rFonts w:hint="eastAsia"/>
        </w:rPr>
        <w:t>=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C</w:t>
      </w:r>
      <w:r>
        <w:rPr>
          <w:rFonts w:hint="eastAsia"/>
        </w:rPr>
        <w:t xml:space="preserve">      </w:t>
      </w:r>
      <w:r>
        <w:rPr>
          <w:rFonts w:hint="eastAsia"/>
          <w:i/>
          <w:iCs/>
          <w:sz w:val="21"/>
          <w:shd w:val="clear" w:color="auto" w:fill="FFFFFF"/>
        </w:rPr>
        <w:t>ρ</w:t>
      </w:r>
      <w:r>
        <w:rPr>
          <w:rFonts w:hint="eastAsia"/>
          <w:sz w:val="21"/>
          <w:shd w:val="clear" w:color="auto" w:fill="FFFFFF"/>
          <w:vertAlign w:val="subscript"/>
        </w:rPr>
        <w:t>甲</w:t>
      </w:r>
      <w:r>
        <w:rPr>
          <w:rFonts w:hint="eastAsia"/>
        </w:rPr>
        <w:t xml:space="preserve"> = </w:t>
      </w:r>
      <w:r>
        <w:rPr>
          <w:rFonts w:hint="eastAsia"/>
          <w:i/>
          <w:iCs/>
          <w:sz w:val="21"/>
          <w:shd w:val="clear" w:color="auto" w:fill="FFFFFF"/>
        </w:rPr>
        <w:t>ρ</w:t>
      </w:r>
      <w:r>
        <w:rPr>
          <w:rFonts w:hint="eastAsia"/>
          <w:sz w:val="21"/>
          <w:shd w:val="clear" w:color="auto" w:fill="FFFFFF"/>
          <w:vertAlign w:val="subscript"/>
        </w:rPr>
        <w:t>乙</w:t>
      </w:r>
    </w:p>
    <w:p>
      <w:pPr>
        <w:widowControl/>
        <w:rPr>
          <w:rFonts w:hint="eastAsia"/>
          <w:sz w:val="21"/>
        </w:rPr>
      </w:pPr>
      <w:r>
        <w:rPr>
          <w:rFonts w:hint="eastAsia"/>
          <w:sz w:val="21"/>
        </w:rPr>
        <w:t>17.</w:t>
      </w:r>
      <w:r>
        <w:rPr>
          <w:rFonts w:hint="eastAsia" w:ascii="Times New Roman" w:hAnsi="Times New Roman"/>
          <w:sz w:val="21"/>
        </w:rPr>
        <w:t>（1）不同车辆 （2）速度相同，质量不同（3）质量越大，动能越大</w:t>
      </w:r>
    </w:p>
    <w:p>
      <w:pPr>
        <w:widowControl/>
        <w:tabs>
          <w:tab w:val="left" w:pos="1714"/>
          <w:tab w:val="center" w:pos="4153"/>
        </w:tabs>
        <w:jc w:val="left"/>
        <w:rPr>
          <w:sz w:val="21"/>
        </w:rPr>
      </w:pPr>
      <w:r>
        <w:pict>
          <v:shape id="图片 13" o:spid="_x0000_s1025" o:spt="75" type="#_x0000_t75" style="position:absolute;left:0pt;margin-left:304.7pt;margin-top:10.8pt;height:91.5pt;width:77.2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7" o:title=""/>
            <o:lock v:ext="edit" aspectratio="t"/>
            <w10:wrap type="tight"/>
          </v:shape>
        </w:pict>
      </w:r>
      <w:r>
        <w:rPr>
          <w:rFonts w:hint="eastAsia" w:ascii="Times New Roman" w:hAnsi="Times New Roman"/>
          <w:sz w:val="21"/>
        </w:rPr>
        <w:t>18.</w:t>
      </w:r>
      <w:r>
        <w:rPr>
          <w:rFonts w:hint="eastAsia"/>
          <w:sz w:val="21"/>
        </w:rPr>
        <w:t>(1)电    （2）内    （3）裂</w:t>
      </w:r>
    </w:p>
    <w:p>
      <w:pPr>
        <w:spacing w:line="300" w:lineRule="exact"/>
        <w:rPr>
          <w:rFonts w:hint="eastAsia"/>
          <w:sz w:val="21"/>
        </w:rPr>
      </w:pPr>
      <w:r>
        <w:rPr>
          <w:rFonts w:hint="eastAsia"/>
          <w:sz w:val="21"/>
        </w:rPr>
        <w:t>19.（1）工作原理   （2）能量转化   （3）在电路中的作用</w:t>
      </w:r>
    </w:p>
    <w:p>
      <w:pPr>
        <w:widowControl/>
        <w:tabs>
          <w:tab w:val="left" w:pos="1714"/>
          <w:tab w:val="center" w:pos="4153"/>
        </w:tabs>
        <w:jc w:val="left"/>
        <w:rPr>
          <w:sz w:val="21"/>
        </w:rPr>
      </w:pPr>
      <w:r>
        <w:rPr>
          <w:rFonts w:hint="eastAsia"/>
          <w:sz w:val="21"/>
        </w:rPr>
        <w:t>20.</w:t>
      </w:r>
      <w:r>
        <w:rPr>
          <w:rFonts w:hint="eastAsia" w:ascii="Times New Roman" w:hAnsi="Times New Roman"/>
          <w:sz w:val="21"/>
        </w:rPr>
        <w:t>（1）低（1分）（2）3.5h（2分）</w:t>
      </w:r>
    </w:p>
    <w:p>
      <w:pPr>
        <w:pStyle w:val="10"/>
        <w:spacing w:before="0" w:beforeAutospacing="0" w:after="0" w:afterAutospacing="0" w:line="435" w:lineRule="atLeast"/>
        <w:rPr>
          <w:rFonts w:hint="eastAsia" w:ascii="afanti_latex_font" w:hAnsi="afanti_latex_font" w:cs="宋体"/>
          <w:b/>
          <w:bCs/>
          <w:color w:val="auto"/>
          <w:sz w:val="21"/>
          <w:szCs w:val="21"/>
        </w:rPr>
      </w:pPr>
    </w:p>
    <w:p>
      <w:pPr>
        <w:autoSpaceDN w:val="0"/>
        <w:rPr>
          <w:rFonts w:hint="eastAsia" w:ascii="黑体" w:eastAsia="黑体"/>
          <w:sz w:val="21"/>
        </w:rPr>
      </w:pPr>
      <w:r>
        <w:rPr>
          <w:rFonts w:hint="eastAsia" w:ascii="黑体" w:eastAsia="黑体"/>
          <w:sz w:val="21"/>
        </w:rPr>
        <w:t>三、作图简答题：（21题3分、22题6分 共9分）</w:t>
      </w:r>
    </w:p>
    <w:p>
      <w:pPr>
        <w:rPr>
          <w:rFonts w:hint="eastAsia"/>
          <w:bCs w:val="0"/>
          <w:sz w:val="21"/>
        </w:rPr>
      </w:pPr>
    </w:p>
    <w:p>
      <w:pPr>
        <w:spacing w:line="360" w:lineRule="exact"/>
        <w:rPr>
          <w:rFonts w:hint="eastAsia"/>
          <w:b w:val="0"/>
          <w:sz w:val="18"/>
          <w:szCs w:val="18"/>
        </w:rPr>
      </w:pPr>
      <w:r>
        <w:rPr>
          <w:rFonts w:hint="eastAsia"/>
          <w:bCs w:val="0"/>
          <w:sz w:val="21"/>
        </w:rPr>
        <w:t>21.右图</w:t>
      </w:r>
    </w:p>
    <w:p>
      <w:pPr>
        <w:spacing w:line="360" w:lineRule="exact"/>
        <w:rPr>
          <w:rFonts w:hint="eastAsia" w:cs="宋体"/>
          <w:b w:val="0"/>
          <w:bCs w:val="0"/>
          <w:spacing w:val="-4"/>
          <w:kern w:val="0"/>
          <w:sz w:val="18"/>
          <w:szCs w:val="18"/>
        </w:rPr>
      </w:pPr>
      <w:r>
        <w:rPr>
          <w:rFonts w:hint="eastAsia"/>
          <w:sz w:val="21"/>
        </w:rPr>
        <w:t>22.</w:t>
      </w:r>
      <w:r>
        <w:rPr>
          <w:rFonts w:hint="eastAsia" w:ascii="方正楷体简体" w:hAnsi="Times New Roman" w:eastAsia="方正楷体简体"/>
          <w:sz w:val="21"/>
        </w:rPr>
        <w:t>答：从物理学的角度上讲两个选择是一样的:两种方法都要走相同的平路.走天桥先是上坡，人要（克服重力）做功（1分），最后下坡重力做功（1分）；走地下通道先下坡重力做功（1分），再上坡人要（克服重力）做功（1分）.所以从物理学的角度上讲两种选择是等效的（1分）.学习和生活中采取积极的态度迎难而上，掌握了方法形成了习惯和能力，后面的路就很平坦轻松，简单的部分就更游刃有余；青少年发奋图强，将有更强大的能力取得人生的成就，中老年的生活就会更幸福怡然.（1分）（答出先苦后甜才是积极的人生态度即可）</w:t>
      </w:r>
    </w:p>
    <w:p>
      <w:pPr>
        <w:spacing w:line="360" w:lineRule="exact"/>
        <w:rPr>
          <w:rFonts w:hint="eastAsia" w:ascii="黑体" w:eastAsia="黑体"/>
          <w:bCs w:val="0"/>
          <w:sz w:val="21"/>
        </w:rPr>
      </w:pPr>
    </w:p>
    <w:p>
      <w:pPr>
        <w:spacing w:line="360" w:lineRule="exact"/>
        <w:rPr>
          <w:rFonts w:hint="eastAsia"/>
          <w:bCs w:val="0"/>
          <w:sz w:val="21"/>
        </w:rPr>
      </w:pPr>
      <w:r>
        <w:rPr>
          <w:rFonts w:hint="eastAsia" w:ascii="黑体" w:eastAsia="黑体"/>
          <w:bCs w:val="0"/>
          <w:sz w:val="21"/>
        </w:rPr>
        <w:t>四、实验探究题（</w:t>
      </w:r>
      <w:r>
        <w:rPr>
          <w:rFonts w:hint="eastAsia"/>
          <w:bCs w:val="0"/>
          <w:sz w:val="21"/>
        </w:rPr>
        <w:t>23题7分，24题8分，25题7分，</w:t>
      </w:r>
      <w:r>
        <w:rPr>
          <w:rFonts w:hint="eastAsia" w:ascii="黑体" w:eastAsia="黑体"/>
          <w:bCs w:val="0"/>
          <w:sz w:val="21"/>
        </w:rPr>
        <w:t>共22分）</w:t>
      </w:r>
    </w:p>
    <w:p>
      <w:pPr>
        <w:rPr>
          <w:rFonts w:hint="eastAsia" w:cs="宋体"/>
          <w:kern w:val="0"/>
          <w:sz w:val="21"/>
        </w:rPr>
      </w:pPr>
      <w:r>
        <w:pict>
          <v:shape id="图片 15" o:spid="_x0000_s1026" o:spt="75" type="#_x0000_t75" style="position:absolute;left:0pt;margin-left:362.35pt;margin-top:16.4pt;height:56.25pt;width:39pt;mso-wrap-distance-left:9pt;mso-wrap-distance-right:9pt;z-index:-251656192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 joinstyle="miter"/>
            <v:imagedata r:id="rId8" o:title=""/>
            <o:lock v:ext="edit" aspectratio="t"/>
            <w10:wrap type="tight"/>
          </v:shape>
        </w:pict>
      </w:r>
      <w:r>
        <w:rPr>
          <w:rFonts w:hint="eastAsia"/>
          <w:sz w:val="21"/>
        </w:rPr>
        <w:t>23.</w:t>
      </w:r>
      <w:r>
        <w:rPr>
          <w:rFonts w:hint="eastAsia" w:cs="宋体"/>
          <w:kern w:val="0"/>
          <w:sz w:val="21"/>
        </w:rPr>
        <w:t xml:space="preserve">（1）量角器 （1分）  激光笔（1分）   （2）探究反射光和入射光是否在同一平面内（2分）    </w:t>
      </w:r>
    </w:p>
    <w:p>
      <w:pPr>
        <w:rPr>
          <w:rFonts w:hint="eastAsia" w:cs="宋体"/>
          <w:sz w:val="21"/>
        </w:rPr>
      </w:pPr>
      <w:r>
        <w:rPr>
          <w:rFonts w:hint="eastAsia" w:cs="宋体"/>
          <w:kern w:val="0"/>
          <w:sz w:val="21"/>
        </w:rPr>
        <w:t>（3）在反射现象中，反射角等于入射角（1分）（4）（2分）右图</w:t>
      </w:r>
    </w:p>
    <w:p>
      <w:pPr>
        <w:pStyle w:val="10"/>
        <w:spacing w:before="0" w:beforeAutospacing="0" w:after="0" w:afterAutospacing="0" w:line="300" w:lineRule="exact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 w:cs="宋体"/>
          <w:b/>
          <w:bCs/>
          <w:color w:val="auto"/>
          <w:sz w:val="21"/>
          <w:szCs w:val="21"/>
        </w:rPr>
        <w:t>24.（1）加热时间反映液体吸收热量的多少（1分）</w:t>
      </w:r>
    </w:p>
    <w:p>
      <w:pPr>
        <w:pStyle w:val="10"/>
        <w:spacing w:before="0" w:beforeAutospacing="0" w:after="0" w:afterAutospacing="0" w:line="300" w:lineRule="exact"/>
        <w:rPr>
          <w:rFonts w:hint="eastAsia"/>
          <w:b/>
          <w:bCs/>
          <w:color w:val="auto"/>
          <w:sz w:val="21"/>
        </w:rPr>
      </w:pPr>
      <w:r>
        <w:rPr>
          <w:rFonts w:hint="eastAsia"/>
          <w:b/>
          <w:bCs/>
          <w:color w:val="auto"/>
          <w:sz w:val="21"/>
        </w:rPr>
        <w:t>（2）相同质量的两种液体吸收相同的热量时，乙液体温度上升的少，所以乙液体吸热本领强（或相同质量的两种液体升高相同的温度，乙液体吸收的热量多，所以乙液体吸热本领强.）（2分）</w:t>
      </w:r>
    </w:p>
    <w:p>
      <w:pPr>
        <w:spacing w:line="300" w:lineRule="exact"/>
        <w:rPr>
          <w:rFonts w:hint="eastAsia" w:cs="宋体"/>
          <w:sz w:val="21"/>
        </w:rPr>
      </w:pPr>
      <w:r>
        <w:rPr>
          <w:rFonts w:hint="eastAsia"/>
          <w:sz w:val="21"/>
        </w:rPr>
        <w:t>（3）</w:t>
      </w:r>
      <w:r>
        <w:rPr>
          <w:rFonts w:hint="eastAsia" w:cs="宋体"/>
          <w:sz w:val="21"/>
        </w:rPr>
        <w:t>2.1×10</w:t>
      </w:r>
      <w:r>
        <w:rPr>
          <w:rFonts w:hint="eastAsia" w:cs="宋体"/>
          <w:sz w:val="21"/>
          <w:vertAlign w:val="superscript"/>
        </w:rPr>
        <w:t>3</w:t>
      </w:r>
      <w:r>
        <w:rPr>
          <w:rFonts w:hint="eastAsia" w:cs="宋体"/>
          <w:sz w:val="21"/>
        </w:rPr>
        <w:t xml:space="preserve"> J/（kg·℃）（1分）</w:t>
      </w:r>
    </w:p>
    <w:p>
      <w:pPr>
        <w:pStyle w:val="10"/>
        <w:numPr>
          <w:ilvl w:val="0"/>
          <w:numId w:val="1"/>
        </w:numPr>
        <w:spacing w:before="0" w:beforeAutospacing="0" w:after="0" w:afterAutospacing="0" w:line="300" w:lineRule="exact"/>
        <w:rPr>
          <w:rFonts w:hint="eastAsia" w:cs="宋体"/>
          <w:b/>
          <w:bCs/>
          <w:i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</w:rPr>
        <w:t>便宜易得无污染（1分）      比热容大吸放热的本领强</w:t>
      </w:r>
      <w:r>
        <w:rPr>
          <w:rFonts w:hint="eastAsia" w:cs="宋体"/>
          <w:b/>
          <w:bCs/>
          <w:iCs/>
          <w:color w:val="auto"/>
          <w:sz w:val="21"/>
          <w:szCs w:val="21"/>
        </w:rPr>
        <w:t>（1分）</w:t>
      </w:r>
    </w:p>
    <w:p>
      <w:pPr>
        <w:pStyle w:val="10"/>
        <w:numPr>
          <w:ilvl w:val="0"/>
          <w:numId w:val="1"/>
        </w:numPr>
        <w:spacing w:before="0" w:beforeAutospacing="0" w:after="0" w:afterAutospacing="0" w:line="300" w:lineRule="exact"/>
        <w:rPr>
          <w:rFonts w:cs="宋体"/>
          <w:b/>
          <w:bCs/>
          <w:iCs/>
          <w:color w:val="auto"/>
          <w:sz w:val="21"/>
          <w:szCs w:val="21"/>
        </w:rPr>
      </w:pPr>
      <w:r>
        <w:rPr>
          <w:rFonts w:hint="eastAsia" w:cs="宋体"/>
          <w:b/>
          <w:bCs/>
          <w:iCs/>
          <w:color w:val="auto"/>
          <w:sz w:val="21"/>
          <w:szCs w:val="21"/>
        </w:rPr>
        <w:t>水结冰时体积膨胀（或增大）（1分）         0~4℃的水热缩冷胀.（1分）</w:t>
      </w:r>
    </w:p>
    <w:p>
      <w:pPr>
        <w:spacing w:line="300" w:lineRule="exact"/>
        <w:jc w:val="left"/>
        <w:textAlignment w:val="center"/>
        <w:rPr>
          <w:rFonts w:hint="eastAsia" w:cs="宋体"/>
          <w:sz w:val="21"/>
        </w:rPr>
      </w:pPr>
    </w:p>
    <w:p>
      <w:pPr>
        <w:spacing w:line="300" w:lineRule="exact"/>
        <w:rPr>
          <w:rFonts w:hint="eastAsia" w:cs="宋体"/>
          <w:sz w:val="21"/>
        </w:rPr>
      </w:pPr>
      <w:r>
        <w:rPr>
          <w:rFonts w:hint="eastAsia"/>
          <w:sz w:val="21"/>
        </w:rPr>
        <w:t>25.</w:t>
      </w:r>
      <w:r>
        <w:rPr>
          <w:rFonts w:hint="eastAsia" w:cs="宋体"/>
          <w:sz w:val="21"/>
        </w:rPr>
        <w:t xml:space="preserve">（1）小灯泡断路 （2）0.22A　实际功率  0.625W    </w:t>
      </w:r>
    </w:p>
    <w:p>
      <w:pPr>
        <w:spacing w:line="300" w:lineRule="exact"/>
        <w:rPr>
          <w:rFonts w:hint="eastAsia" w:cs="宋体"/>
          <w:sz w:val="21"/>
        </w:rPr>
      </w:pPr>
      <w:r>
        <w:rPr>
          <w:rFonts w:hint="eastAsia" w:cs="宋体"/>
          <w:sz w:val="21"/>
        </w:rPr>
        <w:t>（3）灯泡的电阻是变化的（或灯越亮电阻越大等）     灯丝温度的变化　</w:t>
      </w:r>
    </w:p>
    <w:p>
      <w:pPr>
        <w:spacing w:line="300" w:lineRule="exact"/>
        <w:rPr>
          <w:rFonts w:hint="eastAsia"/>
          <w:b w:val="0"/>
          <w:bCs w:val="0"/>
          <w:sz w:val="21"/>
        </w:rPr>
      </w:pPr>
      <w:r>
        <w:rPr>
          <w:rFonts w:hint="eastAsia" w:cs="宋体"/>
          <w:sz w:val="21"/>
        </w:rPr>
        <w:t>（4）向右移动变阻器的滑片     控制电阻两端电压不变（共1分）</w:t>
      </w:r>
    </w:p>
    <w:p>
      <w:pPr>
        <w:tabs>
          <w:tab w:val="left" w:pos="180"/>
          <w:tab w:val="left" w:pos="360"/>
        </w:tabs>
        <w:spacing w:line="300" w:lineRule="exact"/>
        <w:rPr>
          <w:rFonts w:hint="eastAsia"/>
          <w:sz w:val="21"/>
        </w:rPr>
      </w:pPr>
      <w:r>
        <w:rPr>
          <w:rFonts w:hint="eastAsia" w:ascii="黑体" w:eastAsia="黑体"/>
          <w:sz w:val="21"/>
        </w:rPr>
        <w:t>五、分析计算题（26题12分、27题12分 共24分  解答应写出必要的文字说明、公式和重要步骤。）</w:t>
      </w:r>
    </w:p>
    <w:p>
      <w:pPr>
        <w:pStyle w:val="6"/>
        <w:numPr>
          <w:ilvl w:val="0"/>
          <w:numId w:val="2"/>
        </w:numPr>
        <w:spacing w:before="0" w:beforeAutospacing="0" w:after="0" w:afterAutospacing="0" w:line="300" w:lineRule="exact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/>
          <w:b/>
          <w:color w:val="auto"/>
          <w:sz w:val="21"/>
        </w:rPr>
        <w:t>解：</w:t>
      </w:r>
    </w:p>
    <w:p>
      <w:pPr>
        <w:pStyle w:val="6"/>
        <w:spacing w:before="0" w:beforeAutospacing="0" w:after="0" w:afterAutospacing="0" w:line="300" w:lineRule="exact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/>
          <w:b/>
          <w:color w:val="auto"/>
          <w:sz w:val="21"/>
        </w:rPr>
        <w:t>（1）</w:t>
      </w:r>
      <w:r>
        <w:rPr>
          <w:rFonts w:hint="eastAsia"/>
          <w:b/>
          <w:bCs/>
          <w:color w:val="auto"/>
          <w:sz w:val="21"/>
          <w:szCs w:val="21"/>
        </w:rPr>
        <w:t>因为运载船在海面上漂浮，由漂浮条件可知，它所受的浮力与重力二力平衡（1分），单桩被吊起时，船总重力减小，所以所受的总浮力也减小，海水密度一定，由阿基米德原理</w:t>
      </w:r>
      <w:r>
        <w:rPr>
          <w:rFonts w:hint="eastAsia"/>
          <w:b/>
          <w:bCs/>
          <w:i/>
          <w:iCs/>
          <w:color w:val="auto"/>
          <w:sz w:val="21"/>
          <w:szCs w:val="21"/>
          <w:shd w:val="clear" w:color="auto" w:fill="FFFFFF"/>
        </w:rPr>
        <w:t>F</w:t>
      </w:r>
      <w:r>
        <w:rPr>
          <w:rFonts w:hint="eastAsia"/>
          <w:b/>
          <w:bCs/>
          <w:color w:val="auto"/>
          <w:sz w:val="21"/>
          <w:szCs w:val="21"/>
          <w:shd w:val="clear" w:color="auto" w:fill="FFFFFF"/>
          <w:vertAlign w:val="subscript"/>
        </w:rPr>
        <w:t>浮</w:t>
      </w:r>
      <w:r>
        <w:rPr>
          <w:rFonts w:hint="eastAsia"/>
          <w:b/>
          <w:bCs/>
          <w:color w:val="auto"/>
          <w:sz w:val="21"/>
          <w:szCs w:val="21"/>
        </w:rPr>
        <w:t>=</w:t>
      </w:r>
      <w:r>
        <w:rPr>
          <w:rFonts w:hint="eastAsia"/>
          <w:b/>
          <w:bCs/>
          <w:i/>
          <w:iCs/>
          <w:color w:val="auto"/>
          <w:sz w:val="21"/>
          <w:szCs w:val="21"/>
          <w:shd w:val="clear" w:color="auto" w:fill="FFFFFF"/>
        </w:rPr>
        <w:t>ρ</w:t>
      </w:r>
      <w:r>
        <w:rPr>
          <w:rFonts w:hint="eastAsia"/>
          <w:b/>
          <w:bCs/>
          <w:color w:val="auto"/>
          <w:sz w:val="21"/>
          <w:szCs w:val="21"/>
          <w:shd w:val="clear" w:color="auto" w:fill="FFFFFF"/>
          <w:vertAlign w:val="subscript"/>
        </w:rPr>
        <w:t>海水</w:t>
      </w:r>
      <w:r>
        <w:rPr>
          <w:rFonts w:hint="eastAsia"/>
          <w:b/>
          <w:bCs/>
          <w:i/>
          <w:iCs/>
          <w:color w:val="auto"/>
          <w:sz w:val="21"/>
          <w:szCs w:val="21"/>
          <w:shd w:val="clear" w:color="auto" w:fill="FFFFFF"/>
        </w:rPr>
        <w:t>gV</w:t>
      </w:r>
      <w:r>
        <w:rPr>
          <w:rFonts w:hint="eastAsia"/>
          <w:b/>
          <w:bCs/>
          <w:color w:val="auto"/>
          <w:sz w:val="21"/>
          <w:szCs w:val="21"/>
          <w:shd w:val="clear" w:color="auto" w:fill="FFFFFF"/>
          <w:vertAlign w:val="subscript"/>
        </w:rPr>
        <w:t>排</w:t>
      </w:r>
      <w:r>
        <w:rPr>
          <w:rFonts w:hint="eastAsia"/>
          <w:b/>
          <w:bCs/>
          <w:color w:val="auto"/>
          <w:sz w:val="21"/>
          <w:szCs w:val="21"/>
        </w:rPr>
        <w:t>可知，</w:t>
      </w:r>
      <w:r>
        <w:rPr>
          <w:rFonts w:hint="eastAsia"/>
          <w:b/>
          <w:bCs/>
          <w:i/>
          <w:iCs/>
          <w:color w:val="auto"/>
          <w:sz w:val="21"/>
          <w:szCs w:val="21"/>
          <w:shd w:val="clear" w:color="auto" w:fill="FFFFFF"/>
        </w:rPr>
        <w:t>V</w:t>
      </w:r>
      <w:r>
        <w:rPr>
          <w:rFonts w:hint="eastAsia"/>
          <w:b/>
          <w:bCs/>
          <w:color w:val="auto"/>
          <w:sz w:val="21"/>
          <w:szCs w:val="21"/>
          <w:shd w:val="clear" w:color="auto" w:fill="FFFFFF"/>
          <w:vertAlign w:val="subscript"/>
        </w:rPr>
        <w:t>排</w:t>
      </w:r>
      <w:r>
        <w:rPr>
          <w:rFonts w:hint="eastAsia"/>
          <w:b/>
          <w:bCs/>
          <w:color w:val="auto"/>
          <w:sz w:val="21"/>
          <w:szCs w:val="21"/>
        </w:rPr>
        <w:t>将减小，所以吃水深度将变小（2分）.</w:t>
      </w:r>
    </w:p>
    <w:p>
      <w:pPr>
        <w:pStyle w:val="6"/>
        <w:spacing w:before="0" w:beforeAutospacing="0" w:after="0" w:afterAutospacing="0" w:line="300" w:lineRule="exact"/>
        <w:rPr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（2）因为单桩被吊起前后，运载船所受的浮力与重力都是二力平衡，所以变化的浮力等于变化的重力，所以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shd w:val="clear" w:color="auto" w:fill="FFFFFF"/>
        </w:rPr>
        <w:t>Δ</w:t>
      </w:r>
      <w:r>
        <w:rPr>
          <w:rFonts w:hint="eastAsia" w:ascii="微软雅黑" w:hAnsi="微软雅黑" w:eastAsia="微软雅黑" w:cs="微软雅黑"/>
          <w:b/>
          <w:bCs/>
          <w:i/>
          <w:iCs/>
          <w:color w:val="auto"/>
          <w:sz w:val="21"/>
          <w:szCs w:val="21"/>
          <w:shd w:val="clear" w:color="auto" w:fill="FFFFFF"/>
        </w:rPr>
        <w:t>m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shd w:val="clear" w:color="auto" w:fill="FFFFFF"/>
          <w:vertAlign w:val="subscript"/>
        </w:rPr>
        <w:t>排</w:t>
      </w:r>
      <w:r>
        <w:rPr>
          <w:rFonts w:hint="eastAsia" w:ascii="微软雅黑" w:hAnsi="微软雅黑" w:eastAsia="微软雅黑" w:cs="微软雅黑"/>
          <w:b/>
          <w:bCs/>
          <w:i/>
          <w:iCs/>
          <w:color w:val="auto"/>
          <w:sz w:val="21"/>
          <w:szCs w:val="21"/>
          <w:shd w:val="clear" w:color="auto" w:fill="FFFFFF"/>
        </w:rPr>
        <w:t>g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shd w:val="clear" w:color="auto" w:fill="FFFFFF"/>
        </w:rPr>
        <w:t>=</w:t>
      </w:r>
      <w:r>
        <w:rPr>
          <w:rFonts w:hint="eastAsia" w:ascii="微软雅黑" w:hAnsi="微软雅黑" w:eastAsia="微软雅黑" w:cs="微软雅黑"/>
          <w:b/>
          <w:bCs/>
          <w:i/>
          <w:iCs/>
          <w:color w:val="auto"/>
          <w:sz w:val="21"/>
          <w:szCs w:val="21"/>
          <w:shd w:val="clear" w:color="auto" w:fill="FFFFFF"/>
        </w:rPr>
        <w:t>m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shd w:val="clear" w:color="auto" w:fill="FFFFFF"/>
          <w:vertAlign w:val="subscript"/>
        </w:rPr>
        <w:t>桩</w:t>
      </w:r>
      <w:r>
        <w:rPr>
          <w:rFonts w:hint="eastAsia" w:ascii="微软雅黑" w:hAnsi="微软雅黑" w:eastAsia="微软雅黑" w:cs="微软雅黑"/>
          <w:b/>
          <w:bCs/>
          <w:i/>
          <w:iCs/>
          <w:color w:val="auto"/>
          <w:sz w:val="21"/>
          <w:szCs w:val="21"/>
          <w:shd w:val="clear" w:color="auto" w:fill="FFFFFF"/>
        </w:rPr>
        <w:t>g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shd w:val="clear" w:color="auto" w:fill="FFFFFF"/>
        </w:rPr>
        <w:t>,   Δ</w:t>
      </w:r>
      <w:r>
        <w:rPr>
          <w:rFonts w:hint="eastAsia" w:ascii="微软雅黑" w:hAnsi="微软雅黑" w:eastAsia="微软雅黑" w:cs="微软雅黑"/>
          <w:b/>
          <w:bCs/>
          <w:i/>
          <w:iCs/>
          <w:color w:val="auto"/>
          <w:sz w:val="21"/>
          <w:szCs w:val="21"/>
          <w:shd w:val="clear" w:color="auto" w:fill="FFFFFF"/>
        </w:rPr>
        <w:t>m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shd w:val="clear" w:color="auto" w:fill="FFFFFF"/>
          <w:vertAlign w:val="subscript"/>
        </w:rPr>
        <w:t>排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shd w:val="clear" w:color="auto" w:fill="FFFFFF"/>
        </w:rPr>
        <w:t>=</w:t>
      </w:r>
      <w:r>
        <w:rPr>
          <w:rFonts w:hint="eastAsia" w:ascii="微软雅黑" w:hAnsi="微软雅黑" w:eastAsia="微软雅黑" w:cs="微软雅黑"/>
          <w:b/>
          <w:bCs/>
          <w:i/>
          <w:iCs/>
          <w:color w:val="auto"/>
          <w:sz w:val="21"/>
          <w:szCs w:val="21"/>
          <w:shd w:val="clear" w:color="auto" w:fill="FFFFFF"/>
        </w:rPr>
        <w:t>m</w:t>
      </w:r>
      <w:r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shd w:val="clear" w:color="auto" w:fill="FFFFFF"/>
          <w:vertAlign w:val="subscript"/>
        </w:rPr>
        <w:t>桩</w:t>
      </w:r>
      <w:r>
        <w:rPr>
          <w:rFonts w:hint="eastAsia" w:ascii="微软雅黑" w:hAnsi="微软雅黑" w:eastAsia="微软雅黑" w:cs="微软雅黑"/>
          <w:b/>
          <w:bCs/>
          <w:i/>
          <w:iCs/>
          <w:color w:val="auto"/>
          <w:sz w:val="21"/>
          <w:szCs w:val="21"/>
          <w:shd w:val="clear" w:color="auto" w:fill="FFFFFF"/>
        </w:rPr>
        <w:t>=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740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t（2分）</w:t>
      </w:r>
    </w:p>
    <w:p>
      <w:pPr>
        <w:pStyle w:val="6"/>
        <w:spacing w:before="0" w:beforeAutospacing="0" w:after="0" w:afterAutospacing="0" w:line="300" w:lineRule="exact"/>
        <w:rPr>
          <w:rFonts w:hint="eastAsia" w:cs="宋体"/>
          <w:b/>
          <w:bCs/>
          <w:color w:val="auto"/>
          <w:sz w:val="21"/>
        </w:rPr>
      </w:pPr>
      <w:r>
        <w:rPr>
          <w:rFonts w:hint="eastAsia" w:cs="宋体"/>
          <w:b/>
          <w:bCs/>
          <w:iCs/>
          <w:color w:val="auto"/>
          <w:sz w:val="21"/>
        </w:rPr>
        <w:t>（3）运载船的速度</w:t>
      </w:r>
      <w:r>
        <w:rPr>
          <w:rFonts w:hint="eastAsia" w:cs="宋体"/>
          <w:b/>
          <w:bCs/>
          <w:i/>
          <w:color w:val="auto"/>
          <w:sz w:val="21"/>
        </w:rPr>
        <w:t>v=s/t</w:t>
      </w:r>
      <w:r>
        <w:rPr>
          <w:rFonts w:hint="eastAsia" w:cs="宋体"/>
          <w:b/>
          <w:bCs/>
          <w:color w:val="auto"/>
          <w:sz w:val="21"/>
        </w:rPr>
        <w:t>=54km/1h=54km/h=15m/s（2分）</w:t>
      </w:r>
    </w:p>
    <w:p>
      <w:pPr>
        <w:pStyle w:val="6"/>
        <w:spacing w:before="0" w:beforeAutospacing="0" w:after="0" w:afterAutospacing="0" w:line="300" w:lineRule="exact"/>
        <w:rPr>
          <w:color w:val="auto"/>
        </w:rPr>
      </w:pPr>
      <w:r>
        <w:rPr>
          <w:rFonts w:hint="eastAsia" w:cs="宋体"/>
          <w:b/>
          <w:bCs/>
          <w:color w:val="auto"/>
          <w:sz w:val="21"/>
        </w:rPr>
        <w:t>匀速运动，</w:t>
      </w:r>
      <w:r>
        <w:rPr>
          <w:rFonts w:hint="eastAsia" w:cs="宋体"/>
          <w:b/>
          <w:bCs/>
          <w:i/>
          <w:iCs/>
          <w:color w:val="auto"/>
          <w:sz w:val="21"/>
        </w:rPr>
        <w:t>P</w:t>
      </w:r>
      <w:r>
        <w:rPr>
          <w:rFonts w:hint="eastAsia" w:cs="宋体"/>
          <w:b/>
          <w:bCs/>
          <w:color w:val="auto"/>
          <w:sz w:val="21"/>
        </w:rPr>
        <w:t>=</w:t>
      </w:r>
      <w:r>
        <w:rPr>
          <w:rFonts w:hint="eastAsia" w:cs="宋体"/>
          <w:b/>
          <w:bCs/>
          <w:i/>
          <w:iCs/>
          <w:color w:val="auto"/>
          <w:sz w:val="21"/>
        </w:rPr>
        <w:t>FV</w:t>
      </w:r>
      <w:r>
        <w:rPr>
          <w:rFonts w:hint="eastAsia" w:cs="宋体"/>
          <w:b/>
          <w:bCs/>
          <w:color w:val="auto"/>
          <w:sz w:val="21"/>
        </w:rPr>
        <w:t>,所以</w:t>
      </w:r>
      <w:r>
        <w:rPr>
          <w:rFonts w:hint="eastAsia" w:cs="宋体"/>
          <w:b/>
          <w:bCs/>
          <w:i/>
          <w:iCs/>
          <w:color w:val="auto"/>
          <w:sz w:val="21"/>
        </w:rPr>
        <w:t>f</w:t>
      </w:r>
      <w:r>
        <w:rPr>
          <w:rFonts w:hint="eastAsia" w:cs="宋体"/>
          <w:b/>
          <w:bCs/>
          <w:color w:val="auto"/>
          <w:sz w:val="21"/>
        </w:rPr>
        <w:t>=</w:t>
      </w:r>
      <w:r>
        <w:rPr>
          <w:rFonts w:hint="eastAsia" w:cs="宋体"/>
          <w:b/>
          <w:bCs/>
          <w:i/>
          <w:iCs/>
          <w:color w:val="auto"/>
          <w:sz w:val="21"/>
        </w:rPr>
        <w:t>F</w:t>
      </w:r>
      <w:r>
        <w:rPr>
          <w:rFonts w:hint="eastAsia" w:cs="宋体"/>
          <w:b/>
          <w:bCs/>
          <w:color w:val="auto"/>
          <w:sz w:val="21"/>
        </w:rPr>
        <w:t>=</w:t>
      </w:r>
      <w:r>
        <w:rPr>
          <w:rFonts w:hint="eastAsia" w:cs="宋体"/>
          <w:b/>
          <w:bCs/>
          <w:i/>
          <w:iCs/>
          <w:color w:val="auto"/>
          <w:sz w:val="21"/>
        </w:rPr>
        <w:t>P</w:t>
      </w:r>
      <w:r>
        <w:rPr>
          <w:rFonts w:hint="eastAsia" w:cs="宋体"/>
          <w:b/>
          <w:bCs/>
          <w:color w:val="auto"/>
          <w:sz w:val="21"/>
        </w:rPr>
        <w:t>/</w:t>
      </w:r>
      <w:r>
        <w:rPr>
          <w:rFonts w:hint="eastAsia" w:cs="宋体"/>
          <w:b/>
          <w:bCs/>
          <w:i/>
          <w:iCs/>
          <w:color w:val="auto"/>
          <w:sz w:val="21"/>
        </w:rPr>
        <w:t>V</w:t>
      </w:r>
      <w:r>
        <w:rPr>
          <w:rFonts w:hint="eastAsia" w:cs="宋体"/>
          <w:b/>
          <w:bCs/>
          <w:color w:val="auto"/>
          <w:sz w:val="21"/>
        </w:rPr>
        <w:t>=（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1.5</w:t>
      </w:r>
      <w:r>
        <w:rPr>
          <w:rFonts w:cs="宋体"/>
          <w:b/>
          <w:bCs/>
          <w:color w:val="auto"/>
          <w:sz w:val="21"/>
        </w:rPr>
        <w:t>×</w:t>
      </w:r>
      <w:r>
        <w:rPr>
          <w:rFonts w:hint="eastAsia" w:cs="宋体"/>
          <w:b/>
          <w:bCs/>
          <w:color w:val="auto"/>
          <w:sz w:val="21"/>
        </w:rPr>
        <w:t>10</w:t>
      </w:r>
      <w:r>
        <w:rPr>
          <w:rFonts w:hint="eastAsia" w:cs="宋体"/>
          <w:b/>
          <w:bCs/>
          <w:color w:val="auto"/>
          <w:sz w:val="21"/>
          <w:vertAlign w:val="superscript"/>
        </w:rPr>
        <w:t>5</w:t>
      </w:r>
      <w:r>
        <w:rPr>
          <w:rFonts w:hint="eastAsia" w:cs="宋体"/>
          <w:b/>
          <w:bCs/>
          <w:color w:val="auto"/>
          <w:sz w:val="21"/>
        </w:rPr>
        <w:t>W）/（15m/s）=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10</w:t>
      </w:r>
      <w:r>
        <w:rPr>
          <w:rFonts w:ascii="Times New Roman" w:hAnsi="Times New Roman"/>
          <w:b/>
          <w:bCs/>
          <w:color w:val="auto"/>
          <w:sz w:val="21"/>
          <w:szCs w:val="21"/>
          <w:vertAlign w:val="superscript"/>
        </w:rPr>
        <w:t>4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 xml:space="preserve"> N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（2分）</w:t>
      </w:r>
    </w:p>
    <w:p>
      <w:pPr>
        <w:pStyle w:val="6"/>
        <w:spacing w:before="0" w:beforeAutospacing="0" w:after="0" w:afterAutospacing="0" w:line="300" w:lineRule="exact"/>
        <w:jc w:val="both"/>
        <w:rPr>
          <w:rFonts w:ascii="Times New Roman" w:hAnsi="Times New Roman"/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（4）单桩受重力为</w:t>
      </w:r>
      <w:r>
        <w:rPr>
          <w:rFonts w:hint="eastAsia" w:ascii="afanti_latex_font" w:hAnsi="afanti_latex_font" w:cs="afanti_latex_font"/>
          <w:b/>
          <w:bCs/>
          <w:i/>
          <w:iCs/>
          <w:color w:val="auto"/>
          <w:sz w:val="21"/>
          <w:shd w:val="clear" w:color="auto" w:fill="FFFFFF"/>
        </w:rPr>
        <w:t>G</w:t>
      </w:r>
      <w:r>
        <w:rPr>
          <w:rFonts w:hint="eastAsia" w:ascii="afanti_latex_font" w:hAnsi="afanti_latex_font" w:cs="afanti_latex_font"/>
          <w:b/>
          <w:bCs/>
          <w:color w:val="auto"/>
          <w:sz w:val="21"/>
          <w:shd w:val="clear" w:color="auto" w:fill="FFFFFF"/>
        </w:rPr>
        <w:t>=</w:t>
      </w:r>
      <w:r>
        <w:rPr>
          <w:rFonts w:hint="eastAsia" w:ascii="afanti_latex_font" w:hAnsi="afanti_latex_font" w:cs="afanti_latex_font"/>
          <w:b/>
          <w:bCs/>
          <w:i/>
          <w:iCs/>
          <w:color w:val="auto"/>
          <w:sz w:val="21"/>
          <w:shd w:val="clear" w:color="auto" w:fill="FFFFFF"/>
        </w:rPr>
        <w:t>mg</w:t>
      </w:r>
      <w:r>
        <w:rPr>
          <w:rFonts w:hint="eastAsia" w:ascii="afanti_latex_font" w:hAnsi="afanti_latex_font" w:cs="afanti_latex_font"/>
          <w:b/>
          <w:bCs/>
          <w:color w:val="auto"/>
          <w:sz w:val="21"/>
          <w:shd w:val="clear" w:color="auto" w:fill="FFFFFF"/>
        </w:rPr>
        <w:t>=7.4</w:t>
      </w:r>
      <w:r>
        <w:rPr>
          <w:rFonts w:cs="宋体"/>
          <w:b/>
          <w:bCs/>
          <w:color w:val="auto"/>
          <w:sz w:val="21"/>
        </w:rPr>
        <w:t>×</w:t>
      </w:r>
      <w:r>
        <w:rPr>
          <w:rFonts w:hint="eastAsia" w:cs="宋体"/>
          <w:b/>
          <w:bCs/>
          <w:color w:val="auto"/>
          <w:sz w:val="21"/>
        </w:rPr>
        <w:t>10</w:t>
      </w:r>
      <w:r>
        <w:rPr>
          <w:rFonts w:hint="eastAsia" w:cs="宋体"/>
          <w:b/>
          <w:bCs/>
          <w:color w:val="auto"/>
          <w:sz w:val="21"/>
          <w:vertAlign w:val="superscript"/>
        </w:rPr>
        <w:t>5</w:t>
      </w:r>
      <w:r>
        <w:rPr>
          <w:rFonts w:hint="eastAsia" w:cs="宋体"/>
          <w:b/>
          <w:bCs/>
          <w:color w:val="auto"/>
          <w:sz w:val="21"/>
        </w:rPr>
        <w:t>kg</w:t>
      </w:r>
      <w:r>
        <w:rPr>
          <w:rFonts w:ascii="Arial" w:hAnsi="Arial" w:cs="Arial"/>
          <w:b/>
          <w:bCs/>
          <w:color w:val="auto"/>
          <w:sz w:val="21"/>
          <w:shd w:val="clear" w:color="auto" w:fill="FFFFFF"/>
        </w:rPr>
        <w:t>×</w:t>
      </w:r>
      <w:r>
        <w:rPr>
          <w:rFonts w:hint="eastAsia" w:cs="Arial"/>
          <w:b/>
          <w:bCs/>
          <w:color w:val="auto"/>
          <w:sz w:val="21"/>
        </w:rPr>
        <w:t>10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N/kg</w:t>
      </w:r>
      <w:r>
        <w:rPr>
          <w:rFonts w:hint="eastAsia" w:ascii="Arial" w:hAnsi="Arial" w:cs="Arial"/>
          <w:b/>
          <w:bCs/>
          <w:color w:val="auto"/>
          <w:sz w:val="21"/>
        </w:rPr>
        <w:t>=</w:t>
      </w:r>
      <w:r>
        <w:rPr>
          <w:rFonts w:hint="eastAsia" w:ascii="afanti_latex_font" w:hAnsi="afanti_latex_font" w:cs="afanti_latex_font"/>
          <w:b/>
          <w:bCs/>
          <w:color w:val="auto"/>
          <w:sz w:val="21"/>
          <w:shd w:val="clear" w:color="auto" w:fill="FFFFFF"/>
        </w:rPr>
        <w:t>7.4</w:t>
      </w:r>
      <w:r>
        <w:rPr>
          <w:rFonts w:cs="宋体"/>
          <w:b/>
          <w:bCs/>
          <w:color w:val="auto"/>
          <w:sz w:val="21"/>
        </w:rPr>
        <w:t>×</w:t>
      </w:r>
      <w:r>
        <w:rPr>
          <w:rFonts w:hint="eastAsia" w:cs="宋体"/>
          <w:b/>
          <w:bCs/>
          <w:color w:val="auto"/>
          <w:sz w:val="21"/>
        </w:rPr>
        <w:t>10</w:t>
      </w:r>
      <w:r>
        <w:rPr>
          <w:rFonts w:hint="eastAsia" w:cs="宋体"/>
          <w:b/>
          <w:bCs/>
          <w:color w:val="auto"/>
          <w:sz w:val="21"/>
          <w:vertAlign w:val="superscript"/>
        </w:rPr>
        <w:t>6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N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（1分）</w:t>
      </w:r>
    </w:p>
    <w:p>
      <w:pPr>
        <w:pStyle w:val="6"/>
        <w:spacing w:before="0" w:beforeAutospacing="0" w:after="0" w:afterAutospacing="0" w:line="300" w:lineRule="exact"/>
        <w:jc w:val="both"/>
        <w:rPr>
          <w:rFonts w:hint="eastAsia"/>
          <w:b/>
          <w:bCs/>
          <w:color w:val="auto"/>
          <w:sz w:val="21"/>
          <w:shd w:val="clear" w:color="auto" w:fill="FFFFFF"/>
        </w:rPr>
      </w:pP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单桩受的浮力为</w:t>
      </w:r>
      <w:r>
        <w:rPr>
          <w:rFonts w:hint="eastAsia"/>
          <w:b/>
          <w:bCs/>
          <w:i/>
          <w:iCs/>
          <w:color w:val="auto"/>
          <w:sz w:val="21"/>
          <w:shd w:val="clear" w:color="auto" w:fill="FFFFFF"/>
        </w:rPr>
        <w:t>F</w:t>
      </w:r>
      <w:r>
        <w:rPr>
          <w:rFonts w:hint="eastAsia"/>
          <w:b/>
          <w:bCs/>
          <w:color w:val="auto"/>
          <w:sz w:val="21"/>
          <w:shd w:val="clear" w:color="auto" w:fill="FFFFFF"/>
          <w:vertAlign w:val="subscript"/>
        </w:rPr>
        <w:t>浮</w:t>
      </w:r>
      <w:r>
        <w:rPr>
          <w:rFonts w:hint="eastAsia"/>
          <w:b/>
          <w:bCs/>
          <w:color w:val="auto"/>
          <w:sz w:val="21"/>
        </w:rPr>
        <w:t>=</w:t>
      </w:r>
      <w:r>
        <w:rPr>
          <w:rFonts w:hint="eastAsia"/>
          <w:b/>
          <w:bCs/>
          <w:i/>
          <w:iCs/>
          <w:color w:val="auto"/>
          <w:sz w:val="21"/>
          <w:shd w:val="clear" w:color="auto" w:fill="FFFFFF"/>
        </w:rPr>
        <w:t>ρ</w:t>
      </w:r>
      <w:r>
        <w:rPr>
          <w:rFonts w:hint="eastAsia"/>
          <w:b/>
          <w:bCs/>
          <w:color w:val="auto"/>
          <w:sz w:val="21"/>
          <w:shd w:val="clear" w:color="auto" w:fill="FFFFFF"/>
          <w:vertAlign w:val="subscript"/>
        </w:rPr>
        <w:t>海水</w:t>
      </w:r>
      <w:r>
        <w:rPr>
          <w:rFonts w:hint="eastAsia"/>
          <w:b/>
          <w:bCs/>
          <w:i/>
          <w:iCs/>
          <w:color w:val="auto"/>
          <w:sz w:val="21"/>
          <w:shd w:val="clear" w:color="auto" w:fill="FFFFFF"/>
        </w:rPr>
        <w:t>gV</w:t>
      </w:r>
      <w:r>
        <w:rPr>
          <w:rFonts w:hint="eastAsia"/>
          <w:b/>
          <w:bCs/>
          <w:color w:val="auto"/>
          <w:sz w:val="21"/>
          <w:shd w:val="clear" w:color="auto" w:fill="FFFFFF"/>
          <w:vertAlign w:val="subscript"/>
        </w:rPr>
        <w:t>排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=</w:t>
      </w:r>
      <w:r>
        <w:rPr>
          <w:rFonts w:hint="eastAsia"/>
          <w:b/>
          <w:bCs/>
          <w:color w:val="auto"/>
          <w:sz w:val="21"/>
        </w:rPr>
        <w:t>1.0</w:t>
      </w:r>
      <w:r>
        <w:rPr>
          <w:rFonts w:ascii="Arial" w:hAnsi="Arial" w:cs="Arial"/>
          <w:b/>
          <w:bCs/>
          <w:color w:val="auto"/>
          <w:sz w:val="21"/>
        </w:rPr>
        <w:t>×</w:t>
      </w:r>
      <w:r>
        <w:rPr>
          <w:rFonts w:hint="eastAsia"/>
          <w:b/>
          <w:bCs/>
          <w:color w:val="auto"/>
          <w:spacing w:val="-6"/>
          <w:position w:val="1"/>
          <w:sz w:val="21"/>
        </w:rPr>
        <w:t>10</w:t>
      </w:r>
      <w:r>
        <w:rPr>
          <w:rFonts w:hint="eastAsia"/>
          <w:b/>
          <w:bCs/>
          <w:color w:val="auto"/>
          <w:spacing w:val="-6"/>
          <w:position w:val="1"/>
          <w:sz w:val="21"/>
          <w:vertAlign w:val="superscript"/>
        </w:rPr>
        <w:t>3</w:t>
      </w:r>
      <w:r>
        <w:rPr>
          <w:rFonts w:hint="eastAsia"/>
          <w:b/>
          <w:bCs/>
          <w:color w:val="auto"/>
          <w:spacing w:val="-6"/>
          <w:position w:val="1"/>
          <w:sz w:val="21"/>
        </w:rPr>
        <w:t>kg/m</w:t>
      </w:r>
      <w:r>
        <w:rPr>
          <w:rFonts w:hint="eastAsia"/>
          <w:b/>
          <w:bCs/>
          <w:color w:val="auto"/>
          <w:spacing w:val="-6"/>
          <w:position w:val="1"/>
          <w:sz w:val="21"/>
          <w:vertAlign w:val="superscript"/>
        </w:rPr>
        <w:t>3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×10</w:t>
      </w:r>
      <w:r>
        <w:rPr>
          <w:b/>
          <w:bCs/>
          <w:color w:val="auto"/>
          <w:sz w:val="21"/>
        </w:rPr>
        <w:t>N/kg</w:t>
      </w:r>
      <w:r>
        <w:rPr>
          <w:rFonts w:ascii="Arial" w:hAnsi="Arial" w:cs="Arial"/>
          <w:b/>
          <w:bCs/>
          <w:color w:val="auto"/>
          <w:sz w:val="21"/>
        </w:rPr>
        <w:t>×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500m</w:t>
      </w:r>
      <w:r>
        <w:rPr>
          <w:rFonts w:hint="eastAsia" w:ascii="Times New Roman" w:hAnsi="Times New Roman"/>
          <w:b/>
          <w:bCs/>
          <w:color w:val="auto"/>
          <w:sz w:val="21"/>
          <w:szCs w:val="21"/>
          <w:vertAlign w:val="superscript"/>
        </w:rPr>
        <w:t>3</w:t>
      </w:r>
      <w:r>
        <w:rPr>
          <w:rFonts w:hint="eastAsia"/>
          <w:b/>
          <w:bCs/>
          <w:color w:val="auto"/>
          <w:sz w:val="21"/>
        </w:rPr>
        <w:t>=5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×10</w:t>
      </w:r>
      <w:r>
        <w:rPr>
          <w:rFonts w:hint="eastAsia"/>
          <w:b/>
          <w:bCs/>
          <w:color w:val="auto"/>
          <w:sz w:val="21"/>
          <w:shd w:val="clear" w:color="auto" w:fill="FFFFFF"/>
          <w:vertAlign w:val="superscript"/>
        </w:rPr>
        <w:t>6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N（1分）</w:t>
      </w:r>
    </w:p>
    <w:p>
      <w:pPr>
        <w:pStyle w:val="6"/>
        <w:spacing w:before="0" w:beforeAutospacing="0" w:after="0" w:afterAutospacing="0" w:line="300" w:lineRule="exact"/>
        <w:jc w:val="both"/>
        <w:rPr>
          <w:rFonts w:hint="eastAsia"/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hd w:val="clear" w:color="auto" w:fill="FFFFFF"/>
        </w:rPr>
        <w:t>因为缓缓下降三力平衡，所以钢丝绳上的拉力</w:t>
      </w:r>
      <w:r>
        <w:rPr>
          <w:rFonts w:hint="eastAsia"/>
          <w:b/>
          <w:bCs/>
          <w:i/>
          <w:iCs/>
          <w:color w:val="auto"/>
          <w:sz w:val="21"/>
          <w:shd w:val="clear" w:color="auto" w:fill="FFFFFF"/>
        </w:rPr>
        <w:t>F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=</w:t>
      </w:r>
      <w:r>
        <w:rPr>
          <w:rFonts w:hint="eastAsia"/>
          <w:b/>
          <w:bCs/>
          <w:i/>
          <w:iCs/>
          <w:color w:val="auto"/>
          <w:sz w:val="21"/>
          <w:shd w:val="clear" w:color="auto" w:fill="FFFFFF"/>
        </w:rPr>
        <w:t>G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-</w:t>
      </w:r>
      <w:r>
        <w:rPr>
          <w:rFonts w:hint="eastAsia"/>
          <w:b/>
          <w:bCs/>
          <w:i/>
          <w:iCs/>
          <w:color w:val="auto"/>
          <w:sz w:val="21"/>
          <w:shd w:val="clear" w:color="auto" w:fill="FFFFFF"/>
        </w:rPr>
        <w:t>F</w:t>
      </w:r>
      <w:r>
        <w:rPr>
          <w:rFonts w:hint="eastAsia"/>
          <w:b/>
          <w:bCs/>
          <w:color w:val="auto"/>
          <w:sz w:val="21"/>
          <w:shd w:val="clear" w:color="auto" w:fill="FFFFFF"/>
          <w:vertAlign w:val="subscript"/>
        </w:rPr>
        <w:t>浮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=</w:t>
      </w:r>
      <w:r>
        <w:rPr>
          <w:rFonts w:hint="eastAsia" w:ascii="afanti_latex_font" w:hAnsi="afanti_latex_font" w:cs="afanti_latex_font"/>
          <w:b/>
          <w:bCs/>
          <w:color w:val="auto"/>
          <w:sz w:val="21"/>
          <w:shd w:val="clear" w:color="auto" w:fill="FFFFFF"/>
        </w:rPr>
        <w:t>7.4</w:t>
      </w:r>
      <w:r>
        <w:rPr>
          <w:rFonts w:cs="宋体"/>
          <w:b/>
          <w:bCs/>
          <w:color w:val="auto"/>
          <w:sz w:val="21"/>
        </w:rPr>
        <w:t>×</w:t>
      </w:r>
      <w:r>
        <w:rPr>
          <w:rFonts w:hint="eastAsia" w:cs="宋体"/>
          <w:b/>
          <w:bCs/>
          <w:color w:val="auto"/>
          <w:sz w:val="21"/>
        </w:rPr>
        <w:t>10</w:t>
      </w:r>
      <w:r>
        <w:rPr>
          <w:rFonts w:hint="eastAsia" w:cs="宋体"/>
          <w:b/>
          <w:bCs/>
          <w:color w:val="auto"/>
          <w:sz w:val="21"/>
          <w:vertAlign w:val="superscript"/>
        </w:rPr>
        <w:t>6</w:t>
      </w:r>
      <w:r>
        <w:rPr>
          <w:rFonts w:ascii="Times New Roman" w:hAnsi="Times New Roman"/>
          <w:b/>
          <w:bCs/>
          <w:color w:val="auto"/>
          <w:sz w:val="21"/>
          <w:szCs w:val="21"/>
        </w:rPr>
        <w:t>N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-</w:t>
      </w:r>
      <w:r>
        <w:rPr>
          <w:rFonts w:hint="eastAsia"/>
          <w:b/>
          <w:bCs/>
          <w:color w:val="auto"/>
          <w:sz w:val="21"/>
        </w:rPr>
        <w:t>5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×10</w:t>
      </w:r>
      <w:r>
        <w:rPr>
          <w:rFonts w:hint="eastAsia"/>
          <w:b/>
          <w:bCs/>
          <w:color w:val="auto"/>
          <w:sz w:val="21"/>
          <w:shd w:val="clear" w:color="auto" w:fill="FFFFFF"/>
          <w:vertAlign w:val="superscript"/>
        </w:rPr>
        <w:t>6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N=2.4×10</w:t>
      </w:r>
      <w:r>
        <w:rPr>
          <w:rFonts w:hint="eastAsia"/>
          <w:b/>
          <w:bCs/>
          <w:color w:val="auto"/>
          <w:sz w:val="21"/>
          <w:shd w:val="clear" w:color="auto" w:fill="FFFFFF"/>
          <w:vertAlign w:val="superscript"/>
        </w:rPr>
        <w:t>6</w:t>
      </w:r>
      <w:r>
        <w:rPr>
          <w:rFonts w:hint="eastAsia"/>
          <w:b/>
          <w:bCs/>
          <w:color w:val="auto"/>
          <w:sz w:val="21"/>
          <w:shd w:val="clear" w:color="auto" w:fill="FFFFFF"/>
        </w:rPr>
        <w:t>N（1分）</w:t>
      </w:r>
    </w:p>
    <w:p>
      <w:pPr>
        <w:pStyle w:val="6"/>
        <w:widowControl w:val="0"/>
        <w:spacing w:before="0" w:beforeAutospacing="0" w:after="0" w:afterAutospacing="0" w:line="300" w:lineRule="exact"/>
        <w:jc w:val="both"/>
        <w:rPr>
          <w:rFonts w:hint="eastAsia" w:cs="宋体"/>
          <w:b/>
          <w:bCs/>
          <w:color w:val="auto"/>
          <w:sz w:val="21"/>
        </w:rPr>
      </w:pPr>
      <w:r>
        <w:rPr>
          <w:rFonts w:hint="eastAsia" w:ascii="Times New Roman" w:hAnsi="Times New Roman"/>
          <w:b/>
          <w:bCs/>
          <w:color w:val="auto"/>
          <w:sz w:val="18"/>
          <w:szCs w:val="18"/>
        </w:rPr>
        <w:t>27.</w:t>
      </w:r>
      <w:r>
        <w:rPr>
          <w:rFonts w:hint="eastAsia" w:cs="宋体"/>
          <w:b/>
          <w:bCs/>
          <w:color w:val="auto"/>
          <w:sz w:val="21"/>
        </w:rPr>
        <w:t>解：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（1）电路为串联电路，电流表测串联电路的电流（1分），电压表测变阻器两端的电压（1分）.变阻器滑片向右移动时，变阻器连入电阻增大，总电阻增大，电源电压一定，由欧姆定律</w:t>
      </w:r>
      <w:r>
        <w:rPr>
          <w:rFonts w:hint="eastAsia" w:cs="宋体"/>
          <w:b/>
          <w:bCs/>
          <w:i/>
          <w:color w:val="auto"/>
          <w:sz w:val="21"/>
        </w:rPr>
        <w:t>I=U/R</w:t>
      </w:r>
      <w:r>
        <w:rPr>
          <w:rFonts w:hint="eastAsia" w:cs="宋体"/>
          <w:b/>
          <w:bCs/>
          <w:color w:val="auto"/>
          <w:sz w:val="21"/>
        </w:rPr>
        <w:t>可知，电路中电流减小，所以电流表示数减小（1分）；由</w:t>
      </w:r>
      <w:r>
        <w:rPr>
          <w:rFonts w:hint="eastAsia" w:cs="宋体"/>
          <w:b/>
          <w:bCs/>
          <w:i/>
          <w:color w:val="auto"/>
          <w:sz w:val="21"/>
        </w:rPr>
        <w:t>U</w:t>
      </w:r>
      <w:r>
        <w:rPr>
          <w:rFonts w:hint="eastAsia" w:cs="宋体"/>
          <w:b/>
          <w:bCs/>
          <w:iCs/>
          <w:color w:val="auto"/>
          <w:sz w:val="21"/>
          <w:vertAlign w:val="subscript"/>
        </w:rPr>
        <w:t>2</w:t>
      </w:r>
      <w:r>
        <w:rPr>
          <w:rFonts w:hint="eastAsia" w:cs="宋体"/>
          <w:b/>
          <w:bCs/>
          <w:i/>
          <w:color w:val="auto"/>
          <w:sz w:val="21"/>
        </w:rPr>
        <w:t>=IR</w:t>
      </w:r>
      <w:r>
        <w:rPr>
          <w:rFonts w:hint="eastAsia" w:cs="宋体"/>
          <w:b/>
          <w:bCs/>
          <w:iCs/>
          <w:color w:val="auto"/>
          <w:sz w:val="21"/>
          <w:vertAlign w:val="subscript"/>
        </w:rPr>
        <w:t>2</w:t>
      </w:r>
      <w:r>
        <w:rPr>
          <w:rFonts w:hint="eastAsia" w:cs="宋体"/>
          <w:b/>
          <w:bCs/>
          <w:color w:val="auto"/>
          <w:sz w:val="21"/>
        </w:rPr>
        <w:t>可知，定值电阻</w:t>
      </w:r>
      <w:r>
        <w:rPr>
          <w:rFonts w:ascii="Times New Roman" w:hAnsi="Times New Roman"/>
          <w:b/>
          <w:bCs/>
          <w:i/>
          <w:color w:val="auto"/>
          <w:sz w:val="21"/>
          <w:szCs w:val="21"/>
        </w:rPr>
        <w:t>R</w:t>
      </w:r>
      <w:r>
        <w:rPr>
          <w:rFonts w:ascii="Times New Roman" w:hAnsi="Times New Roman"/>
          <w:b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两端电压减小（1分），由</w:t>
      </w:r>
      <w:r>
        <w:rPr>
          <w:rFonts w:hint="eastAsia" w:cs="宋体"/>
          <w:b/>
          <w:bCs/>
          <w:i/>
          <w:color w:val="auto"/>
          <w:sz w:val="21"/>
        </w:rPr>
        <w:t>U</w:t>
      </w:r>
      <w:r>
        <w:rPr>
          <w:rFonts w:hint="eastAsia" w:cs="宋体"/>
          <w:b/>
          <w:bCs/>
          <w:iCs/>
          <w:color w:val="auto"/>
          <w:sz w:val="21"/>
          <w:vertAlign w:val="subscript"/>
        </w:rPr>
        <w:t>1</w:t>
      </w:r>
      <w:r>
        <w:rPr>
          <w:rFonts w:hint="eastAsia" w:cs="宋体"/>
          <w:b/>
          <w:bCs/>
          <w:i/>
          <w:color w:val="auto"/>
          <w:sz w:val="21"/>
        </w:rPr>
        <w:t>=U-U</w:t>
      </w:r>
      <w:r>
        <w:rPr>
          <w:rFonts w:hint="eastAsia" w:cs="宋体"/>
          <w:b/>
          <w:bCs/>
          <w:iCs/>
          <w:color w:val="auto"/>
          <w:sz w:val="21"/>
          <w:vertAlign w:val="subscript"/>
        </w:rPr>
        <w:t>2</w:t>
      </w:r>
      <w:r>
        <w:rPr>
          <w:rFonts w:hint="eastAsia" w:cs="宋体"/>
          <w:b/>
          <w:bCs/>
          <w:color w:val="auto"/>
          <w:sz w:val="21"/>
        </w:rPr>
        <w:t>可知，滑动变阻器两端电压增大，电压表示数增大.（1分）</w:t>
      </w:r>
    </w:p>
    <w:p>
      <w:pPr>
        <w:pStyle w:val="6"/>
        <w:widowControl w:val="0"/>
        <w:spacing w:before="0" w:beforeAutospacing="0" w:after="0" w:afterAutospacing="0" w:line="300" w:lineRule="exact"/>
        <w:rPr>
          <w:rFonts w:ascii="Times New Roman" w:hAnsi="Times New Roman"/>
          <w:b/>
          <w:bCs/>
          <w:color w:val="auto"/>
          <w:sz w:val="21"/>
          <w:szCs w:val="21"/>
        </w:rPr>
      </w:pPr>
      <w:r>
        <w:rPr>
          <w:rFonts w:hint="eastAsia" w:cs="宋体"/>
          <w:b/>
          <w:bCs/>
          <w:color w:val="auto"/>
          <w:sz w:val="21"/>
        </w:rPr>
        <w:t>（2）图像乙的横轴代表电流表的示数，纵轴代表电压表的示数.电流表示数最大为0.6A时，电路中电阻最小变阻器连入阻值为0，电压表示数为0（1分），</w:t>
      </w:r>
      <w:r>
        <w:rPr>
          <w:rFonts w:hint="eastAsia" w:cs="宋体"/>
          <w:b/>
          <w:bCs/>
          <w:i/>
          <w:color w:val="auto"/>
          <w:sz w:val="21"/>
        </w:rPr>
        <w:t>U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=</w:t>
      </w:r>
      <w:r>
        <w:rPr>
          <w:rFonts w:hint="eastAsia" w:cs="宋体"/>
          <w:b/>
          <w:bCs/>
          <w:color w:val="auto"/>
          <w:sz w:val="21"/>
        </w:rPr>
        <w:t>0.6A</w:t>
      </w:r>
      <w:r>
        <w:rPr>
          <w:rFonts w:ascii="Arial" w:hAnsi="Arial" w:cs="Arial"/>
          <w:b/>
          <w:bCs/>
          <w:color w:val="auto"/>
          <w:sz w:val="21"/>
        </w:rPr>
        <w:t>×</w:t>
      </w:r>
      <w:r>
        <w:rPr>
          <w:rFonts w:ascii="Times New Roman" w:hAnsi="Times New Roman"/>
          <w:b/>
          <w:bCs/>
          <w:i/>
          <w:color w:val="auto"/>
          <w:sz w:val="21"/>
          <w:szCs w:val="21"/>
        </w:rPr>
        <w:t>R</w:t>
      </w:r>
      <w:r>
        <w:rPr>
          <w:rFonts w:ascii="Times New Roman" w:hAnsi="Times New Roman"/>
          <w:b/>
          <w:bCs/>
          <w:color w:val="auto"/>
          <w:sz w:val="21"/>
          <w:szCs w:val="21"/>
          <w:vertAlign w:val="subscript"/>
        </w:rPr>
        <w:t>2</w:t>
      </w:r>
      <w:r>
        <w:rPr>
          <w:rFonts w:ascii="Calibri" w:hAnsi="Calibri" w:cs="Calibri"/>
          <w:b/>
          <w:bCs/>
          <w:color w:val="auto"/>
          <w:sz w:val="21"/>
          <w:szCs w:val="21"/>
        </w:rPr>
        <w:t>①</w:t>
      </w:r>
      <w:r>
        <w:rPr>
          <w:rFonts w:hint="eastAsia" w:cs="宋体"/>
          <w:b/>
          <w:bCs/>
          <w:color w:val="auto"/>
          <w:sz w:val="21"/>
        </w:rPr>
        <w:t>；电路中电流最小为0.1A时，变阻器连入最大阻值，电压表示数最大为10V（1分）,所以变阻器的最大阻值</w:t>
      </w:r>
      <w:r>
        <w:rPr>
          <w:rFonts w:ascii="Times New Roman" w:hAnsi="Times New Roman"/>
          <w:b/>
          <w:bCs/>
          <w:i/>
          <w:color w:val="auto"/>
          <w:sz w:val="21"/>
          <w:szCs w:val="21"/>
        </w:rPr>
        <w:t>R</w:t>
      </w:r>
      <w:r>
        <w:rPr>
          <w:rFonts w:hint="eastAsia" w:ascii="Times New Roman" w:hAnsi="Times New Roman"/>
          <w:b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=</w:t>
      </w:r>
      <w:r>
        <w:rPr>
          <w:rFonts w:hint="eastAsia" w:cs="宋体"/>
          <w:b/>
          <w:bCs/>
          <w:i/>
          <w:color w:val="auto"/>
          <w:sz w:val="21"/>
        </w:rPr>
        <w:t>U</w:t>
      </w:r>
      <w:r>
        <w:rPr>
          <w:rFonts w:hint="eastAsia" w:ascii="Times New Roman" w:hAnsi="Times New Roman"/>
          <w:b/>
          <w:bCs/>
          <w:color w:val="auto"/>
          <w:sz w:val="21"/>
          <w:szCs w:val="21"/>
          <w:vertAlign w:val="subscript"/>
        </w:rPr>
        <w:t>1</w:t>
      </w:r>
      <w:r>
        <w:rPr>
          <w:rFonts w:hint="eastAsia" w:cs="宋体"/>
          <w:b/>
          <w:bCs/>
          <w:i/>
          <w:color w:val="auto"/>
          <w:sz w:val="21"/>
        </w:rPr>
        <w:t>/</w:t>
      </w:r>
      <w:r>
        <w:rPr>
          <w:rFonts w:hint="eastAsia" w:ascii="Times New Roman" w:hAnsi="Times New Roman"/>
          <w:b/>
          <w:bCs/>
          <w:i/>
          <w:color w:val="auto"/>
          <w:sz w:val="21"/>
          <w:szCs w:val="21"/>
        </w:rPr>
        <w:t>I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=</w:t>
      </w:r>
      <w:r>
        <w:rPr>
          <w:rFonts w:hint="eastAsia" w:cs="宋体"/>
          <w:b/>
          <w:bCs/>
          <w:color w:val="auto"/>
          <w:sz w:val="21"/>
        </w:rPr>
        <w:t>10V/0.1A=100</w:t>
      </w:r>
      <w:r>
        <w:rPr>
          <w:rFonts w:cs="宋体"/>
          <w:b/>
          <w:bCs/>
          <w:color w:val="auto"/>
          <w:sz w:val="21"/>
        </w:rPr>
        <w:t>Ω</w:t>
      </w:r>
      <w:r>
        <w:rPr>
          <w:rFonts w:hint="eastAsia" w:cs="宋体"/>
          <w:b/>
          <w:bCs/>
          <w:color w:val="auto"/>
          <w:sz w:val="21"/>
        </w:rPr>
        <w:t>（1分），所以（0.6A</w:t>
      </w:r>
      <w:r>
        <w:rPr>
          <w:rFonts w:ascii="Arial" w:hAnsi="Arial" w:cs="Arial"/>
          <w:b/>
          <w:bCs/>
          <w:color w:val="auto"/>
          <w:sz w:val="21"/>
        </w:rPr>
        <w:t>×</w:t>
      </w:r>
      <w:r>
        <w:rPr>
          <w:rFonts w:ascii="Times New Roman" w:hAnsi="Times New Roman"/>
          <w:b/>
          <w:bCs/>
          <w:i/>
          <w:color w:val="auto"/>
          <w:sz w:val="21"/>
          <w:szCs w:val="21"/>
        </w:rPr>
        <w:t>R</w:t>
      </w:r>
      <w:r>
        <w:rPr>
          <w:rFonts w:ascii="Times New Roman" w:hAnsi="Times New Roman"/>
          <w:b/>
          <w:bCs/>
          <w:color w:val="auto"/>
          <w:sz w:val="21"/>
          <w:szCs w:val="21"/>
          <w:vertAlign w:val="subscript"/>
        </w:rPr>
        <w:t>2</w:t>
      </w:r>
      <w:r>
        <w:rPr>
          <w:rFonts w:hint="eastAsia" w:cs="宋体"/>
          <w:b/>
          <w:bCs/>
          <w:i/>
          <w:color w:val="auto"/>
          <w:sz w:val="21"/>
        </w:rPr>
        <w:t>-</w:t>
      </w:r>
      <w:r>
        <w:rPr>
          <w:rFonts w:hint="eastAsia" w:cs="宋体"/>
          <w:b/>
          <w:bCs/>
          <w:iCs/>
          <w:color w:val="auto"/>
          <w:sz w:val="21"/>
        </w:rPr>
        <w:t>10V</w:t>
      </w:r>
      <w:r>
        <w:rPr>
          <w:rFonts w:hint="eastAsia" w:cs="宋体"/>
          <w:b/>
          <w:bCs/>
          <w:i/>
          <w:color w:val="auto"/>
          <w:sz w:val="21"/>
        </w:rPr>
        <w:t>）/</w:t>
      </w:r>
      <w:r>
        <w:rPr>
          <w:rFonts w:ascii="Times New Roman" w:hAnsi="Times New Roman"/>
          <w:b/>
          <w:bCs/>
          <w:i/>
          <w:color w:val="auto"/>
          <w:sz w:val="21"/>
          <w:szCs w:val="21"/>
        </w:rPr>
        <w:t>R</w:t>
      </w:r>
      <w:r>
        <w:rPr>
          <w:rFonts w:hint="eastAsia" w:ascii="Times New Roman" w:hAnsi="Times New Roman"/>
          <w:b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=</w:t>
      </w:r>
      <w:r>
        <w:rPr>
          <w:rFonts w:hint="eastAsia" w:cs="宋体"/>
          <w:b/>
          <w:bCs/>
          <w:color w:val="auto"/>
          <w:sz w:val="21"/>
        </w:rPr>
        <w:t>0.1A</w:t>
      </w:r>
      <w:r>
        <w:rPr>
          <w:rFonts w:ascii="Calibri" w:hAnsi="Calibri" w:cs="Calibri"/>
          <w:b/>
          <w:bCs/>
          <w:color w:val="auto"/>
          <w:sz w:val="21"/>
        </w:rPr>
        <w:t>②</w:t>
      </w:r>
      <w:r>
        <w:rPr>
          <w:rFonts w:hint="eastAsia" w:cs="宋体"/>
          <w:b/>
          <w:bCs/>
          <w:color w:val="auto"/>
          <w:sz w:val="21"/>
        </w:rPr>
        <w:t>，解得</w:t>
      </w:r>
      <w:r>
        <w:rPr>
          <w:rFonts w:ascii="Times New Roman" w:hAnsi="Times New Roman"/>
          <w:b/>
          <w:bCs/>
          <w:i/>
          <w:color w:val="auto"/>
          <w:sz w:val="21"/>
          <w:szCs w:val="21"/>
        </w:rPr>
        <w:t>R</w:t>
      </w:r>
      <w:r>
        <w:rPr>
          <w:rFonts w:hint="eastAsia" w:ascii="Times New Roman" w:hAnsi="Times New Roman"/>
          <w:b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=20</w:t>
      </w:r>
      <w:r>
        <w:rPr>
          <w:rFonts w:cs="宋体"/>
          <w:b/>
          <w:bCs/>
          <w:color w:val="auto"/>
          <w:sz w:val="21"/>
        </w:rPr>
        <w:t>Ω</w:t>
      </w:r>
      <w:r>
        <w:rPr>
          <w:rFonts w:hint="eastAsia" w:cs="宋体"/>
          <w:b/>
          <w:bCs/>
          <w:color w:val="auto"/>
          <w:sz w:val="21"/>
        </w:rPr>
        <w:t>（1分），带入</w:t>
      </w:r>
      <w:r>
        <w:rPr>
          <w:rFonts w:ascii="Calibri" w:hAnsi="Calibri" w:cs="Calibri"/>
          <w:b/>
          <w:bCs/>
          <w:color w:val="auto"/>
          <w:sz w:val="21"/>
          <w:szCs w:val="21"/>
        </w:rPr>
        <w:t>①</w:t>
      </w:r>
      <w:r>
        <w:rPr>
          <w:rFonts w:hint="eastAsia" w:cs="宋体"/>
          <w:b/>
          <w:bCs/>
          <w:i/>
          <w:color w:val="auto"/>
          <w:sz w:val="21"/>
        </w:rPr>
        <w:t>U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=</w:t>
      </w:r>
      <w:r>
        <w:rPr>
          <w:rFonts w:hint="eastAsia" w:cs="宋体"/>
          <w:b/>
          <w:bCs/>
          <w:color w:val="auto"/>
          <w:sz w:val="21"/>
        </w:rPr>
        <w:t>0.6A</w:t>
      </w:r>
      <w:r>
        <w:rPr>
          <w:rFonts w:ascii="Arial" w:hAnsi="Arial" w:cs="Arial"/>
          <w:b/>
          <w:bCs/>
          <w:color w:val="auto"/>
          <w:sz w:val="21"/>
        </w:rPr>
        <w:t>×</w:t>
      </w:r>
      <w:r>
        <w:rPr>
          <w:rFonts w:ascii="Times New Roman" w:hAnsi="Times New Roman"/>
          <w:b/>
          <w:bCs/>
          <w:i/>
          <w:color w:val="auto"/>
          <w:sz w:val="21"/>
          <w:szCs w:val="21"/>
        </w:rPr>
        <w:t>R</w:t>
      </w:r>
      <w:r>
        <w:rPr>
          <w:rFonts w:ascii="Times New Roman" w:hAnsi="Times New Roman"/>
          <w:b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Calibri" w:hAnsi="Calibri" w:cs="Calibri"/>
          <w:b/>
          <w:bCs/>
          <w:color w:val="auto"/>
          <w:sz w:val="21"/>
          <w:szCs w:val="21"/>
        </w:rPr>
        <w:t>得</w:t>
      </w:r>
      <w:r>
        <w:rPr>
          <w:rFonts w:hint="eastAsia" w:cs="宋体"/>
          <w:b/>
          <w:bCs/>
          <w:i/>
          <w:color w:val="auto"/>
          <w:sz w:val="21"/>
        </w:rPr>
        <w:t>U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=12V（1分）.</w:t>
      </w:r>
    </w:p>
    <w:p>
      <w:pPr>
        <w:pStyle w:val="6"/>
        <w:widowControl w:val="0"/>
        <w:spacing w:before="0" w:beforeAutospacing="0" w:after="0" w:afterAutospacing="0" w:line="300" w:lineRule="exact"/>
        <w:rPr>
          <w:rFonts w:ascii="Times New Roman" w:hAnsi="Times New Roman"/>
          <w:b/>
          <w:bCs/>
          <w:color w:val="auto"/>
          <w:sz w:val="21"/>
          <w:szCs w:val="21"/>
        </w:rPr>
        <w:sectPr>
          <w:headerReference r:id="rId3" w:type="default"/>
          <w:footerReference r:id="rId4" w:type="default"/>
          <w:pgSz w:w="20639" w:h="14572" w:orient="landscape"/>
          <w:pgMar w:top="1134" w:right="1134" w:bottom="1701" w:left="1701" w:header="851" w:footer="1418" w:gutter="0"/>
          <w:cols w:space="1446" w:num="2"/>
          <w:docGrid w:type="lines" w:linePitch="328" w:charSpace="-3864"/>
        </w:sectPr>
      </w:pP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（3）</w:t>
      </w:r>
      <w:r>
        <w:rPr>
          <w:rFonts w:hint="eastAsia" w:cs="宋体"/>
          <w:b/>
          <w:bCs/>
          <w:iCs/>
          <w:color w:val="auto"/>
          <w:sz w:val="21"/>
        </w:rPr>
        <w:t>电路中电流的变化范围是0.1A到0.6A，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由</w:t>
      </w:r>
      <w:r>
        <w:rPr>
          <w:rFonts w:hint="eastAsia" w:cs="宋体"/>
          <w:b/>
          <w:bCs/>
          <w:i/>
          <w:color w:val="auto"/>
          <w:sz w:val="21"/>
        </w:rPr>
        <w:t>P=UI</w:t>
      </w:r>
      <w:r>
        <w:rPr>
          <w:rFonts w:hint="eastAsia" w:cs="宋体"/>
          <w:b/>
          <w:bCs/>
          <w:iCs/>
          <w:color w:val="auto"/>
          <w:sz w:val="21"/>
        </w:rPr>
        <w:t>，最小总功率为</w:t>
      </w:r>
      <w:r>
        <w:rPr>
          <w:rFonts w:hint="eastAsia" w:cs="宋体"/>
          <w:b/>
          <w:bCs/>
          <w:i/>
          <w:color w:val="auto"/>
          <w:sz w:val="21"/>
        </w:rPr>
        <w:t>P=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12V</w:t>
      </w:r>
      <w:r>
        <w:rPr>
          <w:rFonts w:ascii="Arial" w:hAnsi="Arial" w:cs="Arial"/>
          <w:b/>
          <w:bCs/>
          <w:color w:val="auto"/>
          <w:sz w:val="21"/>
          <w:szCs w:val="21"/>
        </w:rPr>
        <w:t>×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0.1A=1.2W,最大总功率为</w:t>
      </w:r>
      <w:r>
        <w:rPr>
          <w:rFonts w:hint="eastAsia" w:cs="宋体"/>
          <w:b/>
          <w:bCs/>
          <w:i/>
          <w:color w:val="auto"/>
          <w:sz w:val="21"/>
        </w:rPr>
        <w:t>P’=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12V</w:t>
      </w:r>
      <w:r>
        <w:rPr>
          <w:rFonts w:ascii="Arial" w:hAnsi="Arial" w:cs="Arial"/>
          <w:b/>
          <w:bCs/>
          <w:color w:val="auto"/>
          <w:sz w:val="21"/>
          <w:szCs w:val="21"/>
        </w:rPr>
        <w:t>×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0.6A=7.2W,所以电路总功率的变化范围为1.2W</w:t>
      </w:r>
      <w:r>
        <w:rPr>
          <w:rFonts w:ascii="Arial" w:hAnsi="Arial" w:cs="Arial"/>
          <w:b/>
          <w:bCs/>
          <w:color w:val="auto"/>
          <w:sz w:val="21"/>
          <w:szCs w:val="21"/>
        </w:rPr>
        <w:t>≤</w:t>
      </w:r>
      <w:r>
        <w:rPr>
          <w:rFonts w:hint="eastAsia" w:ascii="Times New Roman" w:hAnsi="Times New Roman"/>
          <w:b/>
          <w:bCs/>
          <w:i/>
          <w:iCs/>
          <w:color w:val="auto"/>
          <w:sz w:val="21"/>
          <w:szCs w:val="21"/>
        </w:rPr>
        <w:t>P</w:t>
      </w:r>
      <w:r>
        <w:rPr>
          <w:rFonts w:hint="eastAsia" w:ascii="Times New Roman" w:hAnsi="Times New Roman"/>
          <w:b/>
          <w:bCs/>
          <w:color w:val="auto"/>
          <w:sz w:val="21"/>
          <w:szCs w:val="21"/>
          <w:vertAlign w:val="subscript"/>
        </w:rPr>
        <w:t>总</w:t>
      </w:r>
      <w:r>
        <w:rPr>
          <w:rFonts w:ascii="Arial" w:hAnsi="Arial" w:cs="Arial"/>
          <w:b/>
          <w:bCs/>
          <w:color w:val="auto"/>
          <w:sz w:val="21"/>
          <w:szCs w:val="21"/>
        </w:rPr>
        <w:t>≤</w:t>
      </w:r>
      <w:r>
        <w:rPr>
          <w:rFonts w:hint="eastAsia" w:ascii="Times New Roman" w:hAnsi="Times New Roman"/>
          <w:b/>
          <w:bCs/>
          <w:color w:val="auto"/>
          <w:sz w:val="21"/>
          <w:szCs w:val="21"/>
        </w:rPr>
        <w:t>7.2W.（2分）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fanti_latex_fon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17577"/>
        <w:tab w:val="clear" w:pos="4153"/>
        <w:tab w:val="clear" w:pos="8306"/>
      </w:tabs>
      <w:jc w:val="center"/>
      <w:rPr>
        <w:rFonts w:hint="eastAsia"/>
        <w:bCs w:val="0"/>
        <w:sz w:val="21"/>
        <w:szCs w:val="21"/>
      </w:rPr>
    </w:pPr>
    <w:r>
      <w:rPr>
        <w:rFonts w:hint="eastAsia"/>
        <w:b w:val="0"/>
        <w:bCs w:val="0"/>
        <w:sz w:val="21"/>
        <w:szCs w:val="21"/>
      </w:rPr>
      <w:t xml:space="preserve">      </w:t>
    </w:r>
    <w:r>
      <w:rPr>
        <w:rFonts w:hint="eastAsia"/>
        <w:b w:val="0"/>
        <w:bCs w:val="0"/>
      </w:rPr>
      <w:t xml:space="preserve">                                                                   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b w:val="0"/>
        <w:bCs w:val="0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b w:val="0"/>
        <w:bCs w:val="0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b w:val="0"/>
        <w:bCs w:val="0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DDBA7"/>
    <w:multiLevelType w:val="singleLevel"/>
    <w:tmpl w:val="B5EDDBA7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3F83D79"/>
    <w:multiLevelType w:val="singleLevel"/>
    <w:tmpl w:val="23F83D79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11"/>
  <w:drawingGridVerticalSpacing w:val="164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571"/>
    <w:rsid w:val="000014DD"/>
    <w:rsid w:val="00004723"/>
    <w:rsid w:val="00005F7D"/>
    <w:rsid w:val="000062E2"/>
    <w:rsid w:val="00012726"/>
    <w:rsid w:val="000200A1"/>
    <w:rsid w:val="00021D43"/>
    <w:rsid w:val="000255F4"/>
    <w:rsid w:val="00025883"/>
    <w:rsid w:val="0002662F"/>
    <w:rsid w:val="00026CA2"/>
    <w:rsid w:val="0003029E"/>
    <w:rsid w:val="000332A0"/>
    <w:rsid w:val="00033FB2"/>
    <w:rsid w:val="00040AD3"/>
    <w:rsid w:val="0004148F"/>
    <w:rsid w:val="00047246"/>
    <w:rsid w:val="00051F33"/>
    <w:rsid w:val="00051F68"/>
    <w:rsid w:val="00055636"/>
    <w:rsid w:val="00055975"/>
    <w:rsid w:val="00055997"/>
    <w:rsid w:val="00056232"/>
    <w:rsid w:val="000567BC"/>
    <w:rsid w:val="00056CE0"/>
    <w:rsid w:val="000602A8"/>
    <w:rsid w:val="00061422"/>
    <w:rsid w:val="00063D46"/>
    <w:rsid w:val="0006400F"/>
    <w:rsid w:val="000666B4"/>
    <w:rsid w:val="000723B5"/>
    <w:rsid w:val="00076C99"/>
    <w:rsid w:val="000834F4"/>
    <w:rsid w:val="00084604"/>
    <w:rsid w:val="00084B05"/>
    <w:rsid w:val="0008724D"/>
    <w:rsid w:val="00094E34"/>
    <w:rsid w:val="000955D6"/>
    <w:rsid w:val="000A26EF"/>
    <w:rsid w:val="000A3655"/>
    <w:rsid w:val="000B1C00"/>
    <w:rsid w:val="000B26DB"/>
    <w:rsid w:val="000B53B0"/>
    <w:rsid w:val="000C1597"/>
    <w:rsid w:val="000C29DE"/>
    <w:rsid w:val="000C6323"/>
    <w:rsid w:val="000C7619"/>
    <w:rsid w:val="000D2148"/>
    <w:rsid w:val="000D3D24"/>
    <w:rsid w:val="000D3FF1"/>
    <w:rsid w:val="000D5311"/>
    <w:rsid w:val="000D74CE"/>
    <w:rsid w:val="000D7C8F"/>
    <w:rsid w:val="000E054E"/>
    <w:rsid w:val="000E065B"/>
    <w:rsid w:val="000E0A3D"/>
    <w:rsid w:val="000F107C"/>
    <w:rsid w:val="000F1A45"/>
    <w:rsid w:val="000F2EDC"/>
    <w:rsid w:val="000F318E"/>
    <w:rsid w:val="000F6DAD"/>
    <w:rsid w:val="000F752D"/>
    <w:rsid w:val="00102044"/>
    <w:rsid w:val="001024D9"/>
    <w:rsid w:val="0010339D"/>
    <w:rsid w:val="00105AC1"/>
    <w:rsid w:val="00111818"/>
    <w:rsid w:val="00111949"/>
    <w:rsid w:val="001153A5"/>
    <w:rsid w:val="00120723"/>
    <w:rsid w:val="001275F6"/>
    <w:rsid w:val="0013091B"/>
    <w:rsid w:val="00130B86"/>
    <w:rsid w:val="00130DC8"/>
    <w:rsid w:val="001329FA"/>
    <w:rsid w:val="00133030"/>
    <w:rsid w:val="00134996"/>
    <w:rsid w:val="00135261"/>
    <w:rsid w:val="00136835"/>
    <w:rsid w:val="00136CC3"/>
    <w:rsid w:val="001417A8"/>
    <w:rsid w:val="00144D9E"/>
    <w:rsid w:val="001460F7"/>
    <w:rsid w:val="00150C8E"/>
    <w:rsid w:val="00151BFD"/>
    <w:rsid w:val="00153BAB"/>
    <w:rsid w:val="00155051"/>
    <w:rsid w:val="0015506A"/>
    <w:rsid w:val="0015705A"/>
    <w:rsid w:val="00162698"/>
    <w:rsid w:val="00162777"/>
    <w:rsid w:val="0017084D"/>
    <w:rsid w:val="00170875"/>
    <w:rsid w:val="00171C77"/>
    <w:rsid w:val="00174348"/>
    <w:rsid w:val="00176763"/>
    <w:rsid w:val="001822E0"/>
    <w:rsid w:val="00183117"/>
    <w:rsid w:val="00190755"/>
    <w:rsid w:val="00191A41"/>
    <w:rsid w:val="00195545"/>
    <w:rsid w:val="001A3DDE"/>
    <w:rsid w:val="001A4DFC"/>
    <w:rsid w:val="001B18FB"/>
    <w:rsid w:val="001B2A7A"/>
    <w:rsid w:val="001B5854"/>
    <w:rsid w:val="001B69F4"/>
    <w:rsid w:val="001C254B"/>
    <w:rsid w:val="001C2CE6"/>
    <w:rsid w:val="001C5147"/>
    <w:rsid w:val="001C56FD"/>
    <w:rsid w:val="001C6626"/>
    <w:rsid w:val="001C7E76"/>
    <w:rsid w:val="001D1E3C"/>
    <w:rsid w:val="001D23B0"/>
    <w:rsid w:val="001D2511"/>
    <w:rsid w:val="001D3678"/>
    <w:rsid w:val="001E4853"/>
    <w:rsid w:val="001E534A"/>
    <w:rsid w:val="001E7174"/>
    <w:rsid w:val="001F1362"/>
    <w:rsid w:val="001F1422"/>
    <w:rsid w:val="0020036B"/>
    <w:rsid w:val="00201A34"/>
    <w:rsid w:val="00202B94"/>
    <w:rsid w:val="00203853"/>
    <w:rsid w:val="00204E42"/>
    <w:rsid w:val="00207653"/>
    <w:rsid w:val="0021346E"/>
    <w:rsid w:val="0021370D"/>
    <w:rsid w:val="00216569"/>
    <w:rsid w:val="00221597"/>
    <w:rsid w:val="00221B80"/>
    <w:rsid w:val="0023120F"/>
    <w:rsid w:val="00231465"/>
    <w:rsid w:val="00236A56"/>
    <w:rsid w:val="00237B75"/>
    <w:rsid w:val="00240A13"/>
    <w:rsid w:val="00240C96"/>
    <w:rsid w:val="00247B10"/>
    <w:rsid w:val="00250A5D"/>
    <w:rsid w:val="00253198"/>
    <w:rsid w:val="00253F92"/>
    <w:rsid w:val="0025426A"/>
    <w:rsid w:val="00257A95"/>
    <w:rsid w:val="0026275A"/>
    <w:rsid w:val="00263711"/>
    <w:rsid w:val="00272E0F"/>
    <w:rsid w:val="00275967"/>
    <w:rsid w:val="00276FE2"/>
    <w:rsid w:val="00281C5D"/>
    <w:rsid w:val="00281CAB"/>
    <w:rsid w:val="0028397F"/>
    <w:rsid w:val="0029004D"/>
    <w:rsid w:val="0029038F"/>
    <w:rsid w:val="002918F5"/>
    <w:rsid w:val="0029541F"/>
    <w:rsid w:val="002955A2"/>
    <w:rsid w:val="002A25FF"/>
    <w:rsid w:val="002B304B"/>
    <w:rsid w:val="002B4DD7"/>
    <w:rsid w:val="002B63F0"/>
    <w:rsid w:val="002B7DBE"/>
    <w:rsid w:val="002C0FBE"/>
    <w:rsid w:val="002C263D"/>
    <w:rsid w:val="002C2957"/>
    <w:rsid w:val="002C338C"/>
    <w:rsid w:val="002C48F6"/>
    <w:rsid w:val="002D32A2"/>
    <w:rsid w:val="002D43DD"/>
    <w:rsid w:val="002D4C69"/>
    <w:rsid w:val="002E6777"/>
    <w:rsid w:val="002F0227"/>
    <w:rsid w:val="002F4334"/>
    <w:rsid w:val="002F794F"/>
    <w:rsid w:val="0030080C"/>
    <w:rsid w:val="00303827"/>
    <w:rsid w:val="0030431C"/>
    <w:rsid w:val="003060DC"/>
    <w:rsid w:val="0030685C"/>
    <w:rsid w:val="00306E70"/>
    <w:rsid w:val="0031029B"/>
    <w:rsid w:val="00310BDE"/>
    <w:rsid w:val="00311A85"/>
    <w:rsid w:val="00314AC2"/>
    <w:rsid w:val="00315793"/>
    <w:rsid w:val="00316779"/>
    <w:rsid w:val="00321CD9"/>
    <w:rsid w:val="00321D20"/>
    <w:rsid w:val="00321E77"/>
    <w:rsid w:val="00324B1E"/>
    <w:rsid w:val="00325E1C"/>
    <w:rsid w:val="00327D9F"/>
    <w:rsid w:val="003311FD"/>
    <w:rsid w:val="00332415"/>
    <w:rsid w:val="00334593"/>
    <w:rsid w:val="00340666"/>
    <w:rsid w:val="00347161"/>
    <w:rsid w:val="00351A38"/>
    <w:rsid w:val="00352DCA"/>
    <w:rsid w:val="00355E77"/>
    <w:rsid w:val="00355ECC"/>
    <w:rsid w:val="00356965"/>
    <w:rsid w:val="00363127"/>
    <w:rsid w:val="00366C58"/>
    <w:rsid w:val="0037122B"/>
    <w:rsid w:val="00371AA8"/>
    <w:rsid w:val="00376D4C"/>
    <w:rsid w:val="00380A1A"/>
    <w:rsid w:val="00381191"/>
    <w:rsid w:val="00382ACC"/>
    <w:rsid w:val="0038376D"/>
    <w:rsid w:val="00386348"/>
    <w:rsid w:val="00390F8E"/>
    <w:rsid w:val="003948E6"/>
    <w:rsid w:val="003960E8"/>
    <w:rsid w:val="00396F17"/>
    <w:rsid w:val="003A05B9"/>
    <w:rsid w:val="003A1268"/>
    <w:rsid w:val="003A32FC"/>
    <w:rsid w:val="003A36EB"/>
    <w:rsid w:val="003A7207"/>
    <w:rsid w:val="003A7F20"/>
    <w:rsid w:val="003A7F91"/>
    <w:rsid w:val="003B2289"/>
    <w:rsid w:val="003B39B8"/>
    <w:rsid w:val="003B79E3"/>
    <w:rsid w:val="003C0A7C"/>
    <w:rsid w:val="003C3D34"/>
    <w:rsid w:val="003D0608"/>
    <w:rsid w:val="003D275C"/>
    <w:rsid w:val="003D6F63"/>
    <w:rsid w:val="003D736C"/>
    <w:rsid w:val="003E447D"/>
    <w:rsid w:val="003E4D90"/>
    <w:rsid w:val="003E63C6"/>
    <w:rsid w:val="003E6F15"/>
    <w:rsid w:val="003F00E1"/>
    <w:rsid w:val="003F0ED3"/>
    <w:rsid w:val="003F156A"/>
    <w:rsid w:val="003F279B"/>
    <w:rsid w:val="003F35CA"/>
    <w:rsid w:val="003F4BBE"/>
    <w:rsid w:val="003F4D41"/>
    <w:rsid w:val="003F65A7"/>
    <w:rsid w:val="003F7A7C"/>
    <w:rsid w:val="004028CD"/>
    <w:rsid w:val="0040377F"/>
    <w:rsid w:val="00403888"/>
    <w:rsid w:val="00404EEC"/>
    <w:rsid w:val="004077A8"/>
    <w:rsid w:val="00412897"/>
    <w:rsid w:val="00414110"/>
    <w:rsid w:val="004151C4"/>
    <w:rsid w:val="004151FC"/>
    <w:rsid w:val="004164E2"/>
    <w:rsid w:val="00421AEE"/>
    <w:rsid w:val="004233A3"/>
    <w:rsid w:val="00425EDC"/>
    <w:rsid w:val="00427ED4"/>
    <w:rsid w:val="0043013E"/>
    <w:rsid w:val="00430BE0"/>
    <w:rsid w:val="00431F51"/>
    <w:rsid w:val="00432897"/>
    <w:rsid w:val="004341E6"/>
    <w:rsid w:val="00434A8C"/>
    <w:rsid w:val="004415D8"/>
    <w:rsid w:val="004421C3"/>
    <w:rsid w:val="004441B6"/>
    <w:rsid w:val="0044436C"/>
    <w:rsid w:val="00444C0D"/>
    <w:rsid w:val="0044616A"/>
    <w:rsid w:val="00447187"/>
    <w:rsid w:val="00452573"/>
    <w:rsid w:val="00457E4E"/>
    <w:rsid w:val="0046055B"/>
    <w:rsid w:val="00463F4E"/>
    <w:rsid w:val="00470926"/>
    <w:rsid w:val="004720E2"/>
    <w:rsid w:val="0047568D"/>
    <w:rsid w:val="00476952"/>
    <w:rsid w:val="00480EEB"/>
    <w:rsid w:val="00482731"/>
    <w:rsid w:val="0048278C"/>
    <w:rsid w:val="004841F6"/>
    <w:rsid w:val="00485F64"/>
    <w:rsid w:val="00486835"/>
    <w:rsid w:val="00490B38"/>
    <w:rsid w:val="004933A3"/>
    <w:rsid w:val="004939D9"/>
    <w:rsid w:val="00494010"/>
    <w:rsid w:val="00494C03"/>
    <w:rsid w:val="00495E5D"/>
    <w:rsid w:val="004B361F"/>
    <w:rsid w:val="004B76CE"/>
    <w:rsid w:val="004C16FB"/>
    <w:rsid w:val="004C1A77"/>
    <w:rsid w:val="004C4C53"/>
    <w:rsid w:val="004C5C7B"/>
    <w:rsid w:val="004C63CF"/>
    <w:rsid w:val="004D4114"/>
    <w:rsid w:val="004D4776"/>
    <w:rsid w:val="004D70CF"/>
    <w:rsid w:val="004D7F52"/>
    <w:rsid w:val="004E02EC"/>
    <w:rsid w:val="004E0528"/>
    <w:rsid w:val="004E5DB4"/>
    <w:rsid w:val="004F192C"/>
    <w:rsid w:val="004F36E7"/>
    <w:rsid w:val="004F38D7"/>
    <w:rsid w:val="004F3C6B"/>
    <w:rsid w:val="004F5A86"/>
    <w:rsid w:val="0050140F"/>
    <w:rsid w:val="00502401"/>
    <w:rsid w:val="00503758"/>
    <w:rsid w:val="0050545D"/>
    <w:rsid w:val="00505D37"/>
    <w:rsid w:val="0050607C"/>
    <w:rsid w:val="00507629"/>
    <w:rsid w:val="0051049F"/>
    <w:rsid w:val="00510AB1"/>
    <w:rsid w:val="00510B5E"/>
    <w:rsid w:val="005120BF"/>
    <w:rsid w:val="00512D13"/>
    <w:rsid w:val="005166EA"/>
    <w:rsid w:val="00520FAC"/>
    <w:rsid w:val="00532559"/>
    <w:rsid w:val="00541D86"/>
    <w:rsid w:val="00543000"/>
    <w:rsid w:val="0054416F"/>
    <w:rsid w:val="0054429A"/>
    <w:rsid w:val="00550902"/>
    <w:rsid w:val="0055302F"/>
    <w:rsid w:val="00554631"/>
    <w:rsid w:val="005569EE"/>
    <w:rsid w:val="00556F9D"/>
    <w:rsid w:val="00561EDF"/>
    <w:rsid w:val="0056359E"/>
    <w:rsid w:val="005641A7"/>
    <w:rsid w:val="00567407"/>
    <w:rsid w:val="00571030"/>
    <w:rsid w:val="0057694C"/>
    <w:rsid w:val="00576A1E"/>
    <w:rsid w:val="00580D5F"/>
    <w:rsid w:val="0058151E"/>
    <w:rsid w:val="00581633"/>
    <w:rsid w:val="005841AD"/>
    <w:rsid w:val="00586734"/>
    <w:rsid w:val="005904B2"/>
    <w:rsid w:val="005905AA"/>
    <w:rsid w:val="00590A3E"/>
    <w:rsid w:val="00591D4E"/>
    <w:rsid w:val="005A0B9B"/>
    <w:rsid w:val="005A1A63"/>
    <w:rsid w:val="005A3BFB"/>
    <w:rsid w:val="005A512C"/>
    <w:rsid w:val="005A6410"/>
    <w:rsid w:val="005B2735"/>
    <w:rsid w:val="005B29CA"/>
    <w:rsid w:val="005B35B0"/>
    <w:rsid w:val="005B3AFA"/>
    <w:rsid w:val="005B4F70"/>
    <w:rsid w:val="005B5918"/>
    <w:rsid w:val="005C0A68"/>
    <w:rsid w:val="005C252E"/>
    <w:rsid w:val="005C41CD"/>
    <w:rsid w:val="005D1215"/>
    <w:rsid w:val="005D1C4D"/>
    <w:rsid w:val="005D48B7"/>
    <w:rsid w:val="005D6BEF"/>
    <w:rsid w:val="005D7244"/>
    <w:rsid w:val="005D75FA"/>
    <w:rsid w:val="005D7C4F"/>
    <w:rsid w:val="005E380D"/>
    <w:rsid w:val="005E489E"/>
    <w:rsid w:val="005F56C0"/>
    <w:rsid w:val="005F57BD"/>
    <w:rsid w:val="005F6441"/>
    <w:rsid w:val="00601598"/>
    <w:rsid w:val="00602028"/>
    <w:rsid w:val="00603E73"/>
    <w:rsid w:val="00605AD0"/>
    <w:rsid w:val="006102F3"/>
    <w:rsid w:val="00610D0F"/>
    <w:rsid w:val="0061133B"/>
    <w:rsid w:val="00612F35"/>
    <w:rsid w:val="006139D7"/>
    <w:rsid w:val="00613AE0"/>
    <w:rsid w:val="00617068"/>
    <w:rsid w:val="0062035D"/>
    <w:rsid w:val="00624D81"/>
    <w:rsid w:val="00625B0B"/>
    <w:rsid w:val="00626840"/>
    <w:rsid w:val="006271EE"/>
    <w:rsid w:val="0063047A"/>
    <w:rsid w:val="00637681"/>
    <w:rsid w:val="006403AF"/>
    <w:rsid w:val="00640564"/>
    <w:rsid w:val="006414C5"/>
    <w:rsid w:val="00641D90"/>
    <w:rsid w:val="00643725"/>
    <w:rsid w:val="00644FFB"/>
    <w:rsid w:val="00647BBF"/>
    <w:rsid w:val="00651223"/>
    <w:rsid w:val="00652A8F"/>
    <w:rsid w:val="00653E38"/>
    <w:rsid w:val="00655639"/>
    <w:rsid w:val="006559C8"/>
    <w:rsid w:val="00662113"/>
    <w:rsid w:val="00662E92"/>
    <w:rsid w:val="0067588A"/>
    <w:rsid w:val="00681DCD"/>
    <w:rsid w:val="00685C73"/>
    <w:rsid w:val="006864E6"/>
    <w:rsid w:val="00687CE7"/>
    <w:rsid w:val="00690358"/>
    <w:rsid w:val="00695BA5"/>
    <w:rsid w:val="00696A20"/>
    <w:rsid w:val="006A251C"/>
    <w:rsid w:val="006A4AD2"/>
    <w:rsid w:val="006A5A83"/>
    <w:rsid w:val="006A6B0A"/>
    <w:rsid w:val="006B4143"/>
    <w:rsid w:val="006B43EB"/>
    <w:rsid w:val="006B4527"/>
    <w:rsid w:val="006B542D"/>
    <w:rsid w:val="006B600A"/>
    <w:rsid w:val="006B61F2"/>
    <w:rsid w:val="006C0E28"/>
    <w:rsid w:val="006C33D8"/>
    <w:rsid w:val="006C3908"/>
    <w:rsid w:val="006C4145"/>
    <w:rsid w:val="006C6184"/>
    <w:rsid w:val="006C657B"/>
    <w:rsid w:val="006C695D"/>
    <w:rsid w:val="006D05A6"/>
    <w:rsid w:val="006D1EA5"/>
    <w:rsid w:val="006D2E0D"/>
    <w:rsid w:val="006D6303"/>
    <w:rsid w:val="006E1110"/>
    <w:rsid w:val="006E3269"/>
    <w:rsid w:val="006F2129"/>
    <w:rsid w:val="006F301B"/>
    <w:rsid w:val="006F59A6"/>
    <w:rsid w:val="006F5B0C"/>
    <w:rsid w:val="006F5C05"/>
    <w:rsid w:val="006F5F54"/>
    <w:rsid w:val="0070049F"/>
    <w:rsid w:val="00706B8D"/>
    <w:rsid w:val="00712169"/>
    <w:rsid w:val="00713595"/>
    <w:rsid w:val="007147B0"/>
    <w:rsid w:val="007168CA"/>
    <w:rsid w:val="00716AC7"/>
    <w:rsid w:val="00716FD6"/>
    <w:rsid w:val="00720548"/>
    <w:rsid w:val="00720634"/>
    <w:rsid w:val="00720EEE"/>
    <w:rsid w:val="0072453B"/>
    <w:rsid w:val="007257C4"/>
    <w:rsid w:val="00733772"/>
    <w:rsid w:val="00735D74"/>
    <w:rsid w:val="00740B01"/>
    <w:rsid w:val="00743F1E"/>
    <w:rsid w:val="007477B0"/>
    <w:rsid w:val="00751786"/>
    <w:rsid w:val="00752CF7"/>
    <w:rsid w:val="007534BB"/>
    <w:rsid w:val="00753B90"/>
    <w:rsid w:val="00763122"/>
    <w:rsid w:val="00763233"/>
    <w:rsid w:val="0076329D"/>
    <w:rsid w:val="007652A3"/>
    <w:rsid w:val="00770E91"/>
    <w:rsid w:val="00776BF7"/>
    <w:rsid w:val="00776F16"/>
    <w:rsid w:val="007809C4"/>
    <w:rsid w:val="007811F2"/>
    <w:rsid w:val="00783255"/>
    <w:rsid w:val="007836B8"/>
    <w:rsid w:val="007876E8"/>
    <w:rsid w:val="007919EE"/>
    <w:rsid w:val="007924E1"/>
    <w:rsid w:val="007955FD"/>
    <w:rsid w:val="00795767"/>
    <w:rsid w:val="007A15C2"/>
    <w:rsid w:val="007A482A"/>
    <w:rsid w:val="007A7826"/>
    <w:rsid w:val="007B1DE0"/>
    <w:rsid w:val="007B1F05"/>
    <w:rsid w:val="007B5C95"/>
    <w:rsid w:val="007C07B9"/>
    <w:rsid w:val="007C11F2"/>
    <w:rsid w:val="007C6D1F"/>
    <w:rsid w:val="007D20E3"/>
    <w:rsid w:val="007D3C6F"/>
    <w:rsid w:val="007D400A"/>
    <w:rsid w:val="007D5964"/>
    <w:rsid w:val="007D6553"/>
    <w:rsid w:val="007E4C3B"/>
    <w:rsid w:val="007E5CB3"/>
    <w:rsid w:val="007E69D9"/>
    <w:rsid w:val="007F433E"/>
    <w:rsid w:val="007F50FB"/>
    <w:rsid w:val="007F6B94"/>
    <w:rsid w:val="007F704F"/>
    <w:rsid w:val="0080099C"/>
    <w:rsid w:val="00802057"/>
    <w:rsid w:val="00803014"/>
    <w:rsid w:val="008046B6"/>
    <w:rsid w:val="008067ED"/>
    <w:rsid w:val="00812C00"/>
    <w:rsid w:val="00813FD3"/>
    <w:rsid w:val="00815CD0"/>
    <w:rsid w:val="00824460"/>
    <w:rsid w:val="00826834"/>
    <w:rsid w:val="00831E7B"/>
    <w:rsid w:val="00833228"/>
    <w:rsid w:val="008335B0"/>
    <w:rsid w:val="00836479"/>
    <w:rsid w:val="00837163"/>
    <w:rsid w:val="00840487"/>
    <w:rsid w:val="00841177"/>
    <w:rsid w:val="00843224"/>
    <w:rsid w:val="008462AB"/>
    <w:rsid w:val="00846430"/>
    <w:rsid w:val="0084648A"/>
    <w:rsid w:val="008472C3"/>
    <w:rsid w:val="008507E0"/>
    <w:rsid w:val="00851DB2"/>
    <w:rsid w:val="00854612"/>
    <w:rsid w:val="0085632E"/>
    <w:rsid w:val="00857679"/>
    <w:rsid w:val="0086105B"/>
    <w:rsid w:val="0086143D"/>
    <w:rsid w:val="00861932"/>
    <w:rsid w:val="00867D6E"/>
    <w:rsid w:val="00873E3C"/>
    <w:rsid w:val="008747F9"/>
    <w:rsid w:val="00882B36"/>
    <w:rsid w:val="0088352C"/>
    <w:rsid w:val="00884F6E"/>
    <w:rsid w:val="0088559E"/>
    <w:rsid w:val="008856E1"/>
    <w:rsid w:val="008861EA"/>
    <w:rsid w:val="00886CBE"/>
    <w:rsid w:val="00891BFC"/>
    <w:rsid w:val="008934B6"/>
    <w:rsid w:val="0089532D"/>
    <w:rsid w:val="00897915"/>
    <w:rsid w:val="008A3A29"/>
    <w:rsid w:val="008A72B0"/>
    <w:rsid w:val="008A7B4A"/>
    <w:rsid w:val="008A7B61"/>
    <w:rsid w:val="008B0551"/>
    <w:rsid w:val="008B3A97"/>
    <w:rsid w:val="008B543C"/>
    <w:rsid w:val="008B5589"/>
    <w:rsid w:val="008C0207"/>
    <w:rsid w:val="008C4289"/>
    <w:rsid w:val="008D1562"/>
    <w:rsid w:val="008D2617"/>
    <w:rsid w:val="008D2CF2"/>
    <w:rsid w:val="008D37CB"/>
    <w:rsid w:val="008D584F"/>
    <w:rsid w:val="008D6175"/>
    <w:rsid w:val="008D77AA"/>
    <w:rsid w:val="008E3AC3"/>
    <w:rsid w:val="008E6800"/>
    <w:rsid w:val="008F1313"/>
    <w:rsid w:val="008F2183"/>
    <w:rsid w:val="008F57FA"/>
    <w:rsid w:val="008F6B28"/>
    <w:rsid w:val="008F71DB"/>
    <w:rsid w:val="00901232"/>
    <w:rsid w:val="0090218C"/>
    <w:rsid w:val="009028D1"/>
    <w:rsid w:val="009064C5"/>
    <w:rsid w:val="00906E5A"/>
    <w:rsid w:val="009076DD"/>
    <w:rsid w:val="009100C7"/>
    <w:rsid w:val="0091100B"/>
    <w:rsid w:val="00916E62"/>
    <w:rsid w:val="0092024C"/>
    <w:rsid w:val="00921152"/>
    <w:rsid w:val="0092135C"/>
    <w:rsid w:val="00922583"/>
    <w:rsid w:val="0092316A"/>
    <w:rsid w:val="00927BFD"/>
    <w:rsid w:val="009301A5"/>
    <w:rsid w:val="0093203B"/>
    <w:rsid w:val="00932258"/>
    <w:rsid w:val="0093415F"/>
    <w:rsid w:val="00934E1C"/>
    <w:rsid w:val="0093737B"/>
    <w:rsid w:val="009375C0"/>
    <w:rsid w:val="0093781A"/>
    <w:rsid w:val="0094538D"/>
    <w:rsid w:val="00946574"/>
    <w:rsid w:val="00951B87"/>
    <w:rsid w:val="00955506"/>
    <w:rsid w:val="009574C3"/>
    <w:rsid w:val="0096153C"/>
    <w:rsid w:val="00961AFF"/>
    <w:rsid w:val="0096650E"/>
    <w:rsid w:val="009754AB"/>
    <w:rsid w:val="00975720"/>
    <w:rsid w:val="00977104"/>
    <w:rsid w:val="009777F6"/>
    <w:rsid w:val="00977A05"/>
    <w:rsid w:val="00980AB7"/>
    <w:rsid w:val="00980D0A"/>
    <w:rsid w:val="00981893"/>
    <w:rsid w:val="009835D2"/>
    <w:rsid w:val="00986934"/>
    <w:rsid w:val="00986B73"/>
    <w:rsid w:val="00990A18"/>
    <w:rsid w:val="00996A62"/>
    <w:rsid w:val="009A3283"/>
    <w:rsid w:val="009A39D7"/>
    <w:rsid w:val="009A4E1A"/>
    <w:rsid w:val="009A4FEF"/>
    <w:rsid w:val="009A5D28"/>
    <w:rsid w:val="009A5F47"/>
    <w:rsid w:val="009A6926"/>
    <w:rsid w:val="009A6B21"/>
    <w:rsid w:val="009B1BD3"/>
    <w:rsid w:val="009B3664"/>
    <w:rsid w:val="009B41BB"/>
    <w:rsid w:val="009B4F48"/>
    <w:rsid w:val="009C0FB6"/>
    <w:rsid w:val="009C1630"/>
    <w:rsid w:val="009C2B69"/>
    <w:rsid w:val="009D009F"/>
    <w:rsid w:val="009D0563"/>
    <w:rsid w:val="009D0949"/>
    <w:rsid w:val="009D1964"/>
    <w:rsid w:val="009D294A"/>
    <w:rsid w:val="009D6205"/>
    <w:rsid w:val="009E6509"/>
    <w:rsid w:val="009E6FE6"/>
    <w:rsid w:val="009E7F3D"/>
    <w:rsid w:val="009F1129"/>
    <w:rsid w:val="009F1589"/>
    <w:rsid w:val="009F5473"/>
    <w:rsid w:val="009F74EE"/>
    <w:rsid w:val="009F7D28"/>
    <w:rsid w:val="00A017A1"/>
    <w:rsid w:val="00A05BDC"/>
    <w:rsid w:val="00A05FC6"/>
    <w:rsid w:val="00A153E0"/>
    <w:rsid w:val="00A16BC6"/>
    <w:rsid w:val="00A2122D"/>
    <w:rsid w:val="00A214FD"/>
    <w:rsid w:val="00A22D96"/>
    <w:rsid w:val="00A2313C"/>
    <w:rsid w:val="00A232E5"/>
    <w:rsid w:val="00A25333"/>
    <w:rsid w:val="00A27599"/>
    <w:rsid w:val="00A30670"/>
    <w:rsid w:val="00A40738"/>
    <w:rsid w:val="00A41167"/>
    <w:rsid w:val="00A41343"/>
    <w:rsid w:val="00A41980"/>
    <w:rsid w:val="00A4298E"/>
    <w:rsid w:val="00A435B1"/>
    <w:rsid w:val="00A448B9"/>
    <w:rsid w:val="00A46672"/>
    <w:rsid w:val="00A4690F"/>
    <w:rsid w:val="00A50639"/>
    <w:rsid w:val="00A50A3F"/>
    <w:rsid w:val="00A50C18"/>
    <w:rsid w:val="00A50C4B"/>
    <w:rsid w:val="00A535A1"/>
    <w:rsid w:val="00A572BB"/>
    <w:rsid w:val="00A57346"/>
    <w:rsid w:val="00A57986"/>
    <w:rsid w:val="00A61D02"/>
    <w:rsid w:val="00A72D82"/>
    <w:rsid w:val="00A754F5"/>
    <w:rsid w:val="00A75F6B"/>
    <w:rsid w:val="00A85A2A"/>
    <w:rsid w:val="00A87F52"/>
    <w:rsid w:val="00A912C9"/>
    <w:rsid w:val="00A919ED"/>
    <w:rsid w:val="00A929E4"/>
    <w:rsid w:val="00A94650"/>
    <w:rsid w:val="00A946BF"/>
    <w:rsid w:val="00A970D9"/>
    <w:rsid w:val="00AA1040"/>
    <w:rsid w:val="00AA19F0"/>
    <w:rsid w:val="00AB258D"/>
    <w:rsid w:val="00AB3E6C"/>
    <w:rsid w:val="00AB4931"/>
    <w:rsid w:val="00AB4CE1"/>
    <w:rsid w:val="00AB5326"/>
    <w:rsid w:val="00AB6C9A"/>
    <w:rsid w:val="00AC36BC"/>
    <w:rsid w:val="00AC5D81"/>
    <w:rsid w:val="00AC66E7"/>
    <w:rsid w:val="00AC74CE"/>
    <w:rsid w:val="00AC7FD1"/>
    <w:rsid w:val="00AD1F88"/>
    <w:rsid w:val="00AD2C94"/>
    <w:rsid w:val="00AD45BE"/>
    <w:rsid w:val="00AD5C2B"/>
    <w:rsid w:val="00AE42FE"/>
    <w:rsid w:val="00AE6C7B"/>
    <w:rsid w:val="00AE6FE2"/>
    <w:rsid w:val="00AF2302"/>
    <w:rsid w:val="00AF2B4F"/>
    <w:rsid w:val="00AF3A02"/>
    <w:rsid w:val="00B038B8"/>
    <w:rsid w:val="00B0572D"/>
    <w:rsid w:val="00B06B14"/>
    <w:rsid w:val="00B10B87"/>
    <w:rsid w:val="00B17DCC"/>
    <w:rsid w:val="00B2019B"/>
    <w:rsid w:val="00B2160A"/>
    <w:rsid w:val="00B21B2F"/>
    <w:rsid w:val="00B2419C"/>
    <w:rsid w:val="00B255BA"/>
    <w:rsid w:val="00B268F3"/>
    <w:rsid w:val="00B31A6D"/>
    <w:rsid w:val="00B4168D"/>
    <w:rsid w:val="00B424F6"/>
    <w:rsid w:val="00B42E83"/>
    <w:rsid w:val="00B44B7D"/>
    <w:rsid w:val="00B464AE"/>
    <w:rsid w:val="00B46950"/>
    <w:rsid w:val="00B52B8D"/>
    <w:rsid w:val="00B5431A"/>
    <w:rsid w:val="00B5452C"/>
    <w:rsid w:val="00B57AA1"/>
    <w:rsid w:val="00B6316E"/>
    <w:rsid w:val="00B639E8"/>
    <w:rsid w:val="00B75822"/>
    <w:rsid w:val="00B77681"/>
    <w:rsid w:val="00B8073B"/>
    <w:rsid w:val="00B815EA"/>
    <w:rsid w:val="00B81699"/>
    <w:rsid w:val="00B82C93"/>
    <w:rsid w:val="00B8414A"/>
    <w:rsid w:val="00B87317"/>
    <w:rsid w:val="00B90171"/>
    <w:rsid w:val="00B903AF"/>
    <w:rsid w:val="00B91C19"/>
    <w:rsid w:val="00B9339A"/>
    <w:rsid w:val="00B9674F"/>
    <w:rsid w:val="00BA1683"/>
    <w:rsid w:val="00BA2D78"/>
    <w:rsid w:val="00BA43F3"/>
    <w:rsid w:val="00BA5BA2"/>
    <w:rsid w:val="00BA77E6"/>
    <w:rsid w:val="00BB0F8E"/>
    <w:rsid w:val="00BB1F16"/>
    <w:rsid w:val="00BB480C"/>
    <w:rsid w:val="00BB4EC8"/>
    <w:rsid w:val="00BB5B42"/>
    <w:rsid w:val="00BB720B"/>
    <w:rsid w:val="00BC018C"/>
    <w:rsid w:val="00BC0909"/>
    <w:rsid w:val="00BC28FF"/>
    <w:rsid w:val="00BC2B95"/>
    <w:rsid w:val="00BC33E1"/>
    <w:rsid w:val="00BC445C"/>
    <w:rsid w:val="00BC754D"/>
    <w:rsid w:val="00BD4CB1"/>
    <w:rsid w:val="00BE0B3E"/>
    <w:rsid w:val="00BE0EA3"/>
    <w:rsid w:val="00BE3C92"/>
    <w:rsid w:val="00BE72F9"/>
    <w:rsid w:val="00BF4C1C"/>
    <w:rsid w:val="00C01AD7"/>
    <w:rsid w:val="00C02FC6"/>
    <w:rsid w:val="00C10196"/>
    <w:rsid w:val="00C1025F"/>
    <w:rsid w:val="00C13ACD"/>
    <w:rsid w:val="00C14145"/>
    <w:rsid w:val="00C1615E"/>
    <w:rsid w:val="00C17EC4"/>
    <w:rsid w:val="00C21611"/>
    <w:rsid w:val="00C21783"/>
    <w:rsid w:val="00C2681B"/>
    <w:rsid w:val="00C26FF3"/>
    <w:rsid w:val="00C317BE"/>
    <w:rsid w:val="00C33429"/>
    <w:rsid w:val="00C35F3C"/>
    <w:rsid w:val="00C36253"/>
    <w:rsid w:val="00C36CDF"/>
    <w:rsid w:val="00C40329"/>
    <w:rsid w:val="00C4384A"/>
    <w:rsid w:val="00C4526A"/>
    <w:rsid w:val="00C4581D"/>
    <w:rsid w:val="00C468EC"/>
    <w:rsid w:val="00C51125"/>
    <w:rsid w:val="00C52754"/>
    <w:rsid w:val="00C528CD"/>
    <w:rsid w:val="00C53392"/>
    <w:rsid w:val="00C53550"/>
    <w:rsid w:val="00C53AED"/>
    <w:rsid w:val="00C54C11"/>
    <w:rsid w:val="00C55E5A"/>
    <w:rsid w:val="00C62B1A"/>
    <w:rsid w:val="00C639D5"/>
    <w:rsid w:val="00C726BA"/>
    <w:rsid w:val="00C7381A"/>
    <w:rsid w:val="00C73B82"/>
    <w:rsid w:val="00C75AB9"/>
    <w:rsid w:val="00C804C3"/>
    <w:rsid w:val="00C80BD3"/>
    <w:rsid w:val="00C8409A"/>
    <w:rsid w:val="00C85C21"/>
    <w:rsid w:val="00C90985"/>
    <w:rsid w:val="00C9266C"/>
    <w:rsid w:val="00C9448D"/>
    <w:rsid w:val="00C96416"/>
    <w:rsid w:val="00C972D7"/>
    <w:rsid w:val="00CA55E3"/>
    <w:rsid w:val="00CB1CB7"/>
    <w:rsid w:val="00CB469D"/>
    <w:rsid w:val="00CB6380"/>
    <w:rsid w:val="00CC210A"/>
    <w:rsid w:val="00CC4663"/>
    <w:rsid w:val="00CD4DC0"/>
    <w:rsid w:val="00CD5BB1"/>
    <w:rsid w:val="00CD6895"/>
    <w:rsid w:val="00CD7082"/>
    <w:rsid w:val="00CD72C0"/>
    <w:rsid w:val="00CE0344"/>
    <w:rsid w:val="00CE1A85"/>
    <w:rsid w:val="00CE2A89"/>
    <w:rsid w:val="00CE40BB"/>
    <w:rsid w:val="00CF00A1"/>
    <w:rsid w:val="00CF0743"/>
    <w:rsid w:val="00CF0780"/>
    <w:rsid w:val="00CF2C67"/>
    <w:rsid w:val="00CF4D51"/>
    <w:rsid w:val="00CF5E6B"/>
    <w:rsid w:val="00D000FB"/>
    <w:rsid w:val="00D00785"/>
    <w:rsid w:val="00D0380E"/>
    <w:rsid w:val="00D03BD5"/>
    <w:rsid w:val="00D045D2"/>
    <w:rsid w:val="00D053F9"/>
    <w:rsid w:val="00D06735"/>
    <w:rsid w:val="00D0682B"/>
    <w:rsid w:val="00D11A5E"/>
    <w:rsid w:val="00D2059D"/>
    <w:rsid w:val="00D20D4D"/>
    <w:rsid w:val="00D22FD4"/>
    <w:rsid w:val="00D23524"/>
    <w:rsid w:val="00D24ACC"/>
    <w:rsid w:val="00D24B42"/>
    <w:rsid w:val="00D2513A"/>
    <w:rsid w:val="00D27517"/>
    <w:rsid w:val="00D2790C"/>
    <w:rsid w:val="00D31A62"/>
    <w:rsid w:val="00D32D04"/>
    <w:rsid w:val="00D35BE2"/>
    <w:rsid w:val="00D3696D"/>
    <w:rsid w:val="00D40CD2"/>
    <w:rsid w:val="00D524D4"/>
    <w:rsid w:val="00D54FA0"/>
    <w:rsid w:val="00D54FDA"/>
    <w:rsid w:val="00D56E8C"/>
    <w:rsid w:val="00D61571"/>
    <w:rsid w:val="00D6333F"/>
    <w:rsid w:val="00D64B68"/>
    <w:rsid w:val="00D6501B"/>
    <w:rsid w:val="00D66400"/>
    <w:rsid w:val="00D7288D"/>
    <w:rsid w:val="00D776E6"/>
    <w:rsid w:val="00D804BF"/>
    <w:rsid w:val="00D80DD9"/>
    <w:rsid w:val="00D818B5"/>
    <w:rsid w:val="00D82C5A"/>
    <w:rsid w:val="00D836E2"/>
    <w:rsid w:val="00D84D29"/>
    <w:rsid w:val="00D86EB4"/>
    <w:rsid w:val="00D9035E"/>
    <w:rsid w:val="00D9261E"/>
    <w:rsid w:val="00D93D12"/>
    <w:rsid w:val="00D958B7"/>
    <w:rsid w:val="00D9690D"/>
    <w:rsid w:val="00D9737E"/>
    <w:rsid w:val="00D97AB0"/>
    <w:rsid w:val="00DA46FA"/>
    <w:rsid w:val="00DA69FF"/>
    <w:rsid w:val="00DA749F"/>
    <w:rsid w:val="00DB0437"/>
    <w:rsid w:val="00DB23D9"/>
    <w:rsid w:val="00DB3565"/>
    <w:rsid w:val="00DB613C"/>
    <w:rsid w:val="00DD0058"/>
    <w:rsid w:val="00DD0EF2"/>
    <w:rsid w:val="00DD2DBE"/>
    <w:rsid w:val="00DE0AD7"/>
    <w:rsid w:val="00DE60B5"/>
    <w:rsid w:val="00DE65D9"/>
    <w:rsid w:val="00DE6D30"/>
    <w:rsid w:val="00DF30A9"/>
    <w:rsid w:val="00DF46E2"/>
    <w:rsid w:val="00DF4B41"/>
    <w:rsid w:val="00E0029A"/>
    <w:rsid w:val="00E00F6E"/>
    <w:rsid w:val="00E03E8E"/>
    <w:rsid w:val="00E13288"/>
    <w:rsid w:val="00E1373D"/>
    <w:rsid w:val="00E14046"/>
    <w:rsid w:val="00E14B3A"/>
    <w:rsid w:val="00E31616"/>
    <w:rsid w:val="00E31933"/>
    <w:rsid w:val="00E33C53"/>
    <w:rsid w:val="00E34337"/>
    <w:rsid w:val="00E35CA9"/>
    <w:rsid w:val="00E369E3"/>
    <w:rsid w:val="00E36B70"/>
    <w:rsid w:val="00E36F0B"/>
    <w:rsid w:val="00E37C63"/>
    <w:rsid w:val="00E40040"/>
    <w:rsid w:val="00E41E62"/>
    <w:rsid w:val="00E4287B"/>
    <w:rsid w:val="00E43D91"/>
    <w:rsid w:val="00E450D4"/>
    <w:rsid w:val="00E45914"/>
    <w:rsid w:val="00E45C11"/>
    <w:rsid w:val="00E52F62"/>
    <w:rsid w:val="00E5578A"/>
    <w:rsid w:val="00E56233"/>
    <w:rsid w:val="00E62555"/>
    <w:rsid w:val="00E62DF5"/>
    <w:rsid w:val="00E6514B"/>
    <w:rsid w:val="00E702E7"/>
    <w:rsid w:val="00E7072C"/>
    <w:rsid w:val="00E735E9"/>
    <w:rsid w:val="00E74DE8"/>
    <w:rsid w:val="00E75253"/>
    <w:rsid w:val="00E75DD8"/>
    <w:rsid w:val="00E843B7"/>
    <w:rsid w:val="00E87B4C"/>
    <w:rsid w:val="00E90B05"/>
    <w:rsid w:val="00E90D46"/>
    <w:rsid w:val="00E92A72"/>
    <w:rsid w:val="00E95377"/>
    <w:rsid w:val="00E959CF"/>
    <w:rsid w:val="00E9643E"/>
    <w:rsid w:val="00EA116F"/>
    <w:rsid w:val="00EA12C4"/>
    <w:rsid w:val="00EA38DE"/>
    <w:rsid w:val="00EA5739"/>
    <w:rsid w:val="00EA61B1"/>
    <w:rsid w:val="00EA7025"/>
    <w:rsid w:val="00EA748D"/>
    <w:rsid w:val="00EA7E8E"/>
    <w:rsid w:val="00EB031D"/>
    <w:rsid w:val="00EB0451"/>
    <w:rsid w:val="00EB07E6"/>
    <w:rsid w:val="00EB09D0"/>
    <w:rsid w:val="00EB0D7B"/>
    <w:rsid w:val="00EB0E98"/>
    <w:rsid w:val="00EB1F78"/>
    <w:rsid w:val="00EB3E54"/>
    <w:rsid w:val="00EB41EC"/>
    <w:rsid w:val="00EB4621"/>
    <w:rsid w:val="00EB6115"/>
    <w:rsid w:val="00EC0204"/>
    <w:rsid w:val="00EC1F51"/>
    <w:rsid w:val="00EC2A14"/>
    <w:rsid w:val="00EC6B74"/>
    <w:rsid w:val="00ED0607"/>
    <w:rsid w:val="00ED13B0"/>
    <w:rsid w:val="00ED24B4"/>
    <w:rsid w:val="00ED416A"/>
    <w:rsid w:val="00ED4E44"/>
    <w:rsid w:val="00ED5A79"/>
    <w:rsid w:val="00EE2E1D"/>
    <w:rsid w:val="00EE51D2"/>
    <w:rsid w:val="00EE5CA0"/>
    <w:rsid w:val="00EE649E"/>
    <w:rsid w:val="00EF30CB"/>
    <w:rsid w:val="00EF3627"/>
    <w:rsid w:val="00EF469E"/>
    <w:rsid w:val="00EF591D"/>
    <w:rsid w:val="00F01076"/>
    <w:rsid w:val="00F01420"/>
    <w:rsid w:val="00F15889"/>
    <w:rsid w:val="00F2004F"/>
    <w:rsid w:val="00F24BAD"/>
    <w:rsid w:val="00F25212"/>
    <w:rsid w:val="00F25B41"/>
    <w:rsid w:val="00F26BD2"/>
    <w:rsid w:val="00F36122"/>
    <w:rsid w:val="00F41B89"/>
    <w:rsid w:val="00F427E8"/>
    <w:rsid w:val="00F4306E"/>
    <w:rsid w:val="00F43879"/>
    <w:rsid w:val="00F51322"/>
    <w:rsid w:val="00F52228"/>
    <w:rsid w:val="00F5278C"/>
    <w:rsid w:val="00F53E51"/>
    <w:rsid w:val="00F54CB8"/>
    <w:rsid w:val="00F638A3"/>
    <w:rsid w:val="00F720DC"/>
    <w:rsid w:val="00F739F1"/>
    <w:rsid w:val="00F7499A"/>
    <w:rsid w:val="00F74DD9"/>
    <w:rsid w:val="00F80FBC"/>
    <w:rsid w:val="00F82E9A"/>
    <w:rsid w:val="00F842AC"/>
    <w:rsid w:val="00F93E95"/>
    <w:rsid w:val="00FA00CF"/>
    <w:rsid w:val="00FA28E4"/>
    <w:rsid w:val="00FA60BD"/>
    <w:rsid w:val="00FB270F"/>
    <w:rsid w:val="00FB3657"/>
    <w:rsid w:val="00FB3F4F"/>
    <w:rsid w:val="00FB433F"/>
    <w:rsid w:val="00FB44A4"/>
    <w:rsid w:val="00FB53A3"/>
    <w:rsid w:val="00FB5F14"/>
    <w:rsid w:val="00FB664D"/>
    <w:rsid w:val="00FB705A"/>
    <w:rsid w:val="00FB7FED"/>
    <w:rsid w:val="00FC18FE"/>
    <w:rsid w:val="00FC1912"/>
    <w:rsid w:val="00FC4047"/>
    <w:rsid w:val="00FC4C5B"/>
    <w:rsid w:val="00FC4DAE"/>
    <w:rsid w:val="00FC502A"/>
    <w:rsid w:val="00FD1C06"/>
    <w:rsid w:val="00FD2D5F"/>
    <w:rsid w:val="00FD4AA3"/>
    <w:rsid w:val="00FD7D43"/>
    <w:rsid w:val="00FD7E14"/>
    <w:rsid w:val="00FE0097"/>
    <w:rsid w:val="00FE1FFE"/>
    <w:rsid w:val="00FE2182"/>
    <w:rsid w:val="00FE4236"/>
    <w:rsid w:val="00FE491D"/>
    <w:rsid w:val="00FE4BEF"/>
    <w:rsid w:val="00FE4CCD"/>
    <w:rsid w:val="00FF3155"/>
    <w:rsid w:val="00FF39CF"/>
    <w:rsid w:val="00FF42D9"/>
    <w:rsid w:val="00FF44DE"/>
    <w:rsid w:val="00FF5D0B"/>
    <w:rsid w:val="00FF5FE1"/>
    <w:rsid w:val="018E44A5"/>
    <w:rsid w:val="03A27284"/>
    <w:rsid w:val="03BC1683"/>
    <w:rsid w:val="040D64E5"/>
    <w:rsid w:val="053F64C0"/>
    <w:rsid w:val="057F0372"/>
    <w:rsid w:val="05A75EDC"/>
    <w:rsid w:val="06670023"/>
    <w:rsid w:val="07011EB7"/>
    <w:rsid w:val="09184C83"/>
    <w:rsid w:val="09CA0F18"/>
    <w:rsid w:val="09E75C0C"/>
    <w:rsid w:val="09EB56BC"/>
    <w:rsid w:val="0AA01C1C"/>
    <w:rsid w:val="0AA32EB3"/>
    <w:rsid w:val="0B4D385B"/>
    <w:rsid w:val="0B7E3B43"/>
    <w:rsid w:val="0C4F52C6"/>
    <w:rsid w:val="0CA42CD4"/>
    <w:rsid w:val="0D310E77"/>
    <w:rsid w:val="0D80439A"/>
    <w:rsid w:val="0DCE12F1"/>
    <w:rsid w:val="0EA404A4"/>
    <w:rsid w:val="0F046CBD"/>
    <w:rsid w:val="0F6F5AB2"/>
    <w:rsid w:val="10A8427A"/>
    <w:rsid w:val="12464F74"/>
    <w:rsid w:val="12706417"/>
    <w:rsid w:val="14736771"/>
    <w:rsid w:val="14984A52"/>
    <w:rsid w:val="15115F89"/>
    <w:rsid w:val="1A596BA8"/>
    <w:rsid w:val="1AC66230"/>
    <w:rsid w:val="1AF4798D"/>
    <w:rsid w:val="1B911079"/>
    <w:rsid w:val="1E5D16B7"/>
    <w:rsid w:val="1F386C45"/>
    <w:rsid w:val="1F487DC5"/>
    <w:rsid w:val="1FC52F33"/>
    <w:rsid w:val="20022B11"/>
    <w:rsid w:val="208A0357"/>
    <w:rsid w:val="20A91E8B"/>
    <w:rsid w:val="23F90DAE"/>
    <w:rsid w:val="25E47035"/>
    <w:rsid w:val="26251692"/>
    <w:rsid w:val="26344A7C"/>
    <w:rsid w:val="28AC04E8"/>
    <w:rsid w:val="29584F68"/>
    <w:rsid w:val="2A3F5AE6"/>
    <w:rsid w:val="2A7E42A5"/>
    <w:rsid w:val="2BB04420"/>
    <w:rsid w:val="2CD62066"/>
    <w:rsid w:val="2DAE6049"/>
    <w:rsid w:val="2E1962EB"/>
    <w:rsid w:val="2E3468CA"/>
    <w:rsid w:val="2E394BB1"/>
    <w:rsid w:val="2F4E6FE4"/>
    <w:rsid w:val="30B43B75"/>
    <w:rsid w:val="311A44AE"/>
    <w:rsid w:val="32033395"/>
    <w:rsid w:val="32945777"/>
    <w:rsid w:val="35484A9E"/>
    <w:rsid w:val="36D2648C"/>
    <w:rsid w:val="376226B2"/>
    <w:rsid w:val="399D70AA"/>
    <w:rsid w:val="39ED310A"/>
    <w:rsid w:val="3A0A24C9"/>
    <w:rsid w:val="3ADF19B6"/>
    <w:rsid w:val="3B511CD8"/>
    <w:rsid w:val="3B6E0E96"/>
    <w:rsid w:val="3BF13876"/>
    <w:rsid w:val="3D0D0B9B"/>
    <w:rsid w:val="3D2B7F91"/>
    <w:rsid w:val="3D644DD1"/>
    <w:rsid w:val="3DBA4A20"/>
    <w:rsid w:val="3E503BE3"/>
    <w:rsid w:val="3E642A25"/>
    <w:rsid w:val="3EC77DF5"/>
    <w:rsid w:val="3EF73037"/>
    <w:rsid w:val="409E6C6F"/>
    <w:rsid w:val="40A6052B"/>
    <w:rsid w:val="41A970C2"/>
    <w:rsid w:val="42794745"/>
    <w:rsid w:val="42D53ABE"/>
    <w:rsid w:val="46E63CB6"/>
    <w:rsid w:val="47BA3083"/>
    <w:rsid w:val="493B5A6A"/>
    <w:rsid w:val="49CF169A"/>
    <w:rsid w:val="4A1D136F"/>
    <w:rsid w:val="4B911773"/>
    <w:rsid w:val="4CB80C8B"/>
    <w:rsid w:val="4CD34FFD"/>
    <w:rsid w:val="4D4B3C5B"/>
    <w:rsid w:val="4DAE6B24"/>
    <w:rsid w:val="4DC812B6"/>
    <w:rsid w:val="4ED87C54"/>
    <w:rsid w:val="4F2A5397"/>
    <w:rsid w:val="501E52BF"/>
    <w:rsid w:val="50A2551B"/>
    <w:rsid w:val="50A26253"/>
    <w:rsid w:val="50E84885"/>
    <w:rsid w:val="51397DB6"/>
    <w:rsid w:val="51791516"/>
    <w:rsid w:val="522D7BAD"/>
    <w:rsid w:val="541A3A01"/>
    <w:rsid w:val="546540ED"/>
    <w:rsid w:val="559F5A1C"/>
    <w:rsid w:val="575071F6"/>
    <w:rsid w:val="57C86866"/>
    <w:rsid w:val="57CC546B"/>
    <w:rsid w:val="57F731DF"/>
    <w:rsid w:val="58EB1921"/>
    <w:rsid w:val="59927B4F"/>
    <w:rsid w:val="59F8431F"/>
    <w:rsid w:val="5B4B5F1C"/>
    <w:rsid w:val="5C8625A8"/>
    <w:rsid w:val="5CBB0F9F"/>
    <w:rsid w:val="5D1105AC"/>
    <w:rsid w:val="5D434279"/>
    <w:rsid w:val="5E277206"/>
    <w:rsid w:val="610A5C6C"/>
    <w:rsid w:val="610F0C7A"/>
    <w:rsid w:val="617902F7"/>
    <w:rsid w:val="63082A5C"/>
    <w:rsid w:val="66B53592"/>
    <w:rsid w:val="674311ED"/>
    <w:rsid w:val="675A263B"/>
    <w:rsid w:val="67D23EE2"/>
    <w:rsid w:val="69E63E4A"/>
    <w:rsid w:val="6AEB5903"/>
    <w:rsid w:val="6D624D63"/>
    <w:rsid w:val="6D91322A"/>
    <w:rsid w:val="6E3C7E94"/>
    <w:rsid w:val="6FD31DCA"/>
    <w:rsid w:val="707B2310"/>
    <w:rsid w:val="707B6A13"/>
    <w:rsid w:val="707F3946"/>
    <w:rsid w:val="7083736A"/>
    <w:rsid w:val="715162C4"/>
    <w:rsid w:val="71C16E63"/>
    <w:rsid w:val="721E1223"/>
    <w:rsid w:val="734A1F89"/>
    <w:rsid w:val="73DF2EAC"/>
    <w:rsid w:val="73F167E0"/>
    <w:rsid w:val="7443395E"/>
    <w:rsid w:val="744557B5"/>
    <w:rsid w:val="750A6684"/>
    <w:rsid w:val="762A1A82"/>
    <w:rsid w:val="767E572A"/>
    <w:rsid w:val="771C0B79"/>
    <w:rsid w:val="782A218C"/>
    <w:rsid w:val="78B11DE7"/>
    <w:rsid w:val="78DE0702"/>
    <w:rsid w:val="7A076A3C"/>
    <w:rsid w:val="7B8B5A79"/>
    <w:rsid w:val="7B8D0544"/>
    <w:rsid w:val="7C32382E"/>
    <w:rsid w:val="7EC14375"/>
    <w:rsid w:val="7EDF4DF9"/>
    <w:rsid w:val="7F862E80"/>
    <w:rsid w:val="7FE93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2"/>
    <w:uiPriority w:val="0"/>
  </w:style>
  <w:style w:type="paragraph" w:styleId="3">
    <w:name w:val="annotation text"/>
    <w:basedOn w:val="1"/>
    <w:link w:val="19"/>
    <w:uiPriority w:val="0"/>
    <w:pPr>
      <w:jc w:val="left"/>
    </w:pPr>
  </w:style>
  <w:style w:type="paragraph" w:styleId="4">
    <w:name w:val="Body Text"/>
    <w:basedOn w:val="1"/>
    <w:uiPriority w:val="0"/>
    <w:rPr>
      <w:b w:val="0"/>
      <w:bCs w:val="0"/>
      <w:color w:val="333333"/>
      <w:kern w:val="0"/>
      <w:sz w:val="18"/>
    </w:rPr>
  </w:style>
  <w:style w:type="paragraph" w:styleId="5">
    <w:name w:val="Body Text Indent"/>
    <w:basedOn w:val="1"/>
    <w:uiPriority w:val="0"/>
    <w:pPr>
      <w:spacing w:after="120"/>
      <w:ind w:left="420" w:leftChars="200"/>
    </w:pPr>
  </w:style>
  <w:style w:type="paragraph" w:styleId="6">
    <w:name w:val="Plain Text"/>
    <w:basedOn w:val="1"/>
    <w:link w:val="20"/>
    <w:uiPriority w:val="0"/>
    <w:pPr>
      <w:widowControl/>
      <w:spacing w:before="100" w:beforeAutospacing="1" w:after="100" w:afterAutospacing="1"/>
      <w:jc w:val="left"/>
    </w:pPr>
    <w:rPr>
      <w:b w:val="0"/>
      <w:bCs w:val="0"/>
      <w:color w:val="000000"/>
      <w:kern w:val="0"/>
      <w:szCs w:val="24"/>
    </w:rPr>
  </w:style>
  <w:style w:type="paragraph" w:styleId="7">
    <w:name w:val="Balloon Text"/>
    <w:basedOn w:val="1"/>
    <w:link w:val="21"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b w:val="0"/>
      <w:bCs w:val="0"/>
      <w:color w:val="000000"/>
      <w:kern w:val="0"/>
      <w:szCs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uiPriority w:val="0"/>
  </w:style>
  <w:style w:type="character" w:styleId="14">
    <w:name w:val="Emphasis"/>
    <w:qFormat/>
    <w:uiPriority w:val="0"/>
    <w:rPr>
      <w:color w:val="C60A00"/>
    </w:rPr>
  </w:style>
  <w:style w:type="character" w:styleId="15">
    <w:name w:val="Hyperlink"/>
    <w:uiPriority w:val="0"/>
    <w:rPr>
      <w:color w:val="0000FF"/>
      <w:u w:val="single"/>
    </w:rPr>
  </w:style>
  <w:style w:type="character" w:styleId="16">
    <w:name w:val="annotation reference"/>
    <w:uiPriority w:val="0"/>
    <w:rPr>
      <w:sz w:val="21"/>
      <w:szCs w:val="21"/>
    </w:rPr>
  </w:style>
  <w:style w:type="table" w:styleId="18">
    <w:name w:val="Table Grid"/>
    <w:basedOn w:val="1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 Char Char"/>
    <w:link w:val="3"/>
    <w:uiPriority w:val="0"/>
    <w:rPr>
      <w:rFonts w:ascii="宋体" w:hAnsi="宋体"/>
      <w:b/>
      <w:bCs/>
      <w:kern w:val="2"/>
      <w:sz w:val="24"/>
      <w:szCs w:val="21"/>
    </w:rPr>
  </w:style>
  <w:style w:type="character" w:customStyle="1" w:styleId="20">
    <w:name w:val=" Char Char2"/>
    <w:link w:val="6"/>
    <w:uiPriority w:val="0"/>
    <w:rPr>
      <w:rFonts w:ascii="宋体" w:hAnsi="宋体" w:eastAsia="宋体"/>
      <w:color w:val="000000"/>
      <w:sz w:val="24"/>
      <w:szCs w:val="24"/>
      <w:lang w:val="en-US" w:eastAsia="zh-CN" w:bidi="ar-SA"/>
    </w:rPr>
  </w:style>
  <w:style w:type="character" w:customStyle="1" w:styleId="21">
    <w:name w:val=" Char Char3"/>
    <w:link w:val="7"/>
    <w:uiPriority w:val="0"/>
    <w:rPr>
      <w:rFonts w:ascii="宋体" w:hAnsi="宋体"/>
      <w:b/>
      <w:bCs/>
      <w:kern w:val="2"/>
      <w:sz w:val="18"/>
      <w:szCs w:val="18"/>
    </w:rPr>
  </w:style>
  <w:style w:type="character" w:customStyle="1" w:styleId="22">
    <w:name w:val=" Char Char1"/>
    <w:basedOn w:val="19"/>
    <w:link w:val="2"/>
    <w:uiPriority w:val="0"/>
  </w:style>
  <w:style w:type="character" w:customStyle="1" w:styleId="23">
    <w:name w:val="DefaultParagraph Char"/>
    <w:link w:val="24"/>
    <w:uiPriority w:val="0"/>
    <w:rPr>
      <w:rFonts w:hAnsi="Calibri" w:eastAsia="Times New Roman"/>
      <w:kern w:val="2"/>
      <w:sz w:val="21"/>
      <w:szCs w:val="22"/>
      <w:lang w:val="en-US" w:eastAsia="zh-CN" w:bidi="ar-SA"/>
    </w:rPr>
  </w:style>
  <w:style w:type="paragraph" w:customStyle="1" w:styleId="24">
    <w:name w:val="DefaultParagraph"/>
    <w:link w:val="23"/>
    <w:qFormat/>
    <w:uiPriority w:val="0"/>
    <w:rPr>
      <w:rFonts w:ascii="Times New Roman" w:hAnsi="Calibri" w:eastAsia="Times New Roman" w:cs="Times New Roman"/>
      <w:kern w:val="2"/>
      <w:sz w:val="21"/>
      <w:szCs w:val="22"/>
      <w:lang w:val="en-US" w:eastAsia="zh-CN" w:bidi="ar-SA"/>
    </w:rPr>
  </w:style>
  <w:style w:type="character" w:customStyle="1" w:styleId="25">
    <w:name w:val="apple-style-span"/>
    <w:basedOn w:val="11"/>
    <w:uiPriority w:val="0"/>
  </w:style>
  <w:style w:type="character" w:customStyle="1" w:styleId="26">
    <w:name w:val="bd21"/>
    <w:basedOn w:val="11"/>
    <w:uiPriority w:val="0"/>
  </w:style>
  <w:style w:type="character" w:customStyle="1" w:styleId="27">
    <w:name w:val="de"/>
    <w:uiPriority w:val="0"/>
  </w:style>
  <w:style w:type="character" w:customStyle="1" w:styleId="28">
    <w:name w:val="dd"/>
    <w:uiPriority w:val="0"/>
  </w:style>
  <w:style w:type="paragraph" w:customStyle="1" w:styleId="2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b w:val="0"/>
      <w:bCs w:val="0"/>
      <w:kern w:val="0"/>
      <w:sz w:val="21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1</Pages>
  <Words>316</Words>
  <Characters>1803</Characters>
  <Lines>15</Lines>
  <Paragraphs>4</Paragraphs>
  <TotalTime>2</TotalTime>
  <ScaleCrop>false</ScaleCrop>
  <LinksUpToDate>false</LinksUpToDate>
  <CharactersWithSpaces>2115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2019-04-14T04:54:00Z</dcterms:created>
  <dc:creator>WinXP-SP2</dc:creator>
  <cp:lastModifiedBy>Administrator</cp:lastModifiedBy>
  <cp:lastPrinted>2022-04-15T04:58:00Z</cp:lastPrinted>
  <dcterms:modified xsi:type="dcterms:W3CDTF">2022-12-27T04:08:23Z</dcterms:modified>
  <dc:title>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