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6" w:lineRule="auto"/>
        <w:jc w:val="center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889pt;margin-top:906pt;height:29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b/>
          <w:color w:val="auto"/>
          <w:sz w:val="32"/>
          <w:szCs w:val="32"/>
        </w:rPr>
        <w:t>2022</w:t>
      </w:r>
      <w:r>
        <w:rPr>
          <w:rFonts w:hint="eastAsia"/>
          <w:b/>
          <w:color w:val="auto"/>
          <w:sz w:val="32"/>
          <w:szCs w:val="32"/>
        </w:rPr>
        <w:t>年九年级复习诊断考试参考答案及评分意见</w:t>
      </w:r>
    </w:p>
    <w:p>
      <w:pPr>
        <w:spacing w:line="326" w:lineRule="auto"/>
        <w:rPr>
          <w:rFonts w:eastAsia="黑体"/>
          <w:color w:val="auto"/>
        </w:rPr>
      </w:pPr>
      <w:r>
        <w:rPr>
          <w:rFonts w:hint="eastAsia" w:hAnsi="黑体" w:eastAsia="黑体"/>
          <w:color w:val="auto"/>
        </w:rPr>
        <w:t>一、单项选择题（本大题共</w:t>
      </w:r>
      <w:r>
        <w:rPr>
          <w:rFonts w:eastAsia="黑体"/>
          <w:color w:val="auto"/>
        </w:rPr>
        <w:t>10</w:t>
      </w:r>
      <w:r>
        <w:rPr>
          <w:rFonts w:hint="eastAsia" w:hAnsi="黑体" w:eastAsia="黑体"/>
          <w:color w:val="auto"/>
        </w:rPr>
        <w:t>小题，每小题</w:t>
      </w:r>
      <w:r>
        <w:rPr>
          <w:rFonts w:eastAsia="黑体"/>
          <w:color w:val="auto"/>
        </w:rPr>
        <w:t>3</w:t>
      </w:r>
      <w:r>
        <w:rPr>
          <w:rFonts w:hint="eastAsia" w:hAnsi="黑体" w:eastAsia="黑体"/>
          <w:color w:val="auto"/>
        </w:rPr>
        <w:t>分，共</w:t>
      </w:r>
      <w:r>
        <w:rPr>
          <w:rFonts w:eastAsia="黑体"/>
          <w:color w:val="auto"/>
        </w:rPr>
        <w:t>30</w:t>
      </w:r>
      <w:r>
        <w:rPr>
          <w:rFonts w:hint="eastAsia" w:hAnsi="黑体" w:eastAsia="黑体"/>
          <w:color w:val="auto"/>
        </w:rPr>
        <w:t>分）</w:t>
      </w:r>
    </w:p>
    <w:p>
      <w:pPr>
        <w:spacing w:line="326" w:lineRule="auto"/>
        <w:rPr>
          <w:color w:val="auto"/>
        </w:rPr>
      </w:pPr>
      <w:r>
        <w:rPr>
          <w:color w:val="auto"/>
          <w:lang w:val="pt-BR"/>
        </w:rPr>
        <w:t>1</w:t>
      </w:r>
      <w:r>
        <w:rPr>
          <w:rFonts w:hint="eastAsia" w:eastAsia="MS PGothic"/>
          <w:color w:val="auto"/>
          <w:lang w:val="pt-BR"/>
        </w:rPr>
        <w:t>．</w:t>
      </w:r>
      <w:r>
        <w:rPr>
          <w:color w:val="auto"/>
          <w:lang w:val="pt-BR"/>
        </w:rPr>
        <w:t xml:space="preserve"> C  2</w:t>
      </w:r>
      <w:r>
        <w:rPr>
          <w:rFonts w:hint="eastAsia" w:eastAsia="MS PGothic"/>
          <w:color w:val="auto"/>
          <w:lang w:val="pt-BR"/>
        </w:rPr>
        <w:t>．</w:t>
      </w:r>
      <w:r>
        <w:rPr>
          <w:color w:val="auto"/>
          <w:lang w:val="pt-BR"/>
        </w:rPr>
        <w:t xml:space="preserve"> A  3</w:t>
      </w:r>
      <w:r>
        <w:rPr>
          <w:rFonts w:hint="eastAsia" w:eastAsia="MS PGothic"/>
          <w:color w:val="auto"/>
          <w:lang w:val="pt-BR"/>
        </w:rPr>
        <w:t>．</w:t>
      </w:r>
      <w:r>
        <w:rPr>
          <w:color w:val="auto"/>
          <w:lang w:val="pt-BR"/>
        </w:rPr>
        <w:t xml:space="preserve"> D  4</w:t>
      </w:r>
      <w:r>
        <w:rPr>
          <w:rFonts w:hint="eastAsia" w:eastAsia="MS PGothic"/>
          <w:color w:val="auto"/>
          <w:lang w:val="pt-BR"/>
        </w:rPr>
        <w:t>．</w:t>
      </w:r>
      <w:r>
        <w:rPr>
          <w:color w:val="auto"/>
          <w:lang w:val="pt-BR"/>
        </w:rPr>
        <w:t xml:space="preserve"> A  5</w:t>
      </w:r>
      <w:r>
        <w:rPr>
          <w:rFonts w:hint="eastAsia" w:eastAsia="MS PGothic"/>
          <w:color w:val="auto"/>
          <w:lang w:val="pt-BR"/>
        </w:rPr>
        <w:t>．</w:t>
      </w:r>
      <w:r>
        <w:rPr>
          <w:color w:val="auto"/>
          <w:lang w:val="pt-BR"/>
        </w:rPr>
        <w:t xml:space="preserve"> C  6</w:t>
      </w:r>
      <w:r>
        <w:rPr>
          <w:rFonts w:hint="eastAsia" w:eastAsia="MS PGothic"/>
          <w:color w:val="auto"/>
          <w:lang w:val="pt-BR"/>
        </w:rPr>
        <w:t>．</w:t>
      </w:r>
      <w:r>
        <w:rPr>
          <w:color w:val="auto"/>
          <w:lang w:val="pt-BR"/>
        </w:rPr>
        <w:t xml:space="preserve"> </w:t>
      </w:r>
      <w:r>
        <w:rPr>
          <w:color w:val="auto"/>
        </w:rPr>
        <w:t>B  7</w:t>
      </w:r>
      <w:r>
        <w:rPr>
          <w:rFonts w:hint="eastAsia" w:eastAsia="MS PGothic"/>
          <w:color w:val="auto"/>
        </w:rPr>
        <w:t>．</w:t>
      </w:r>
      <w:r>
        <w:rPr>
          <w:color w:val="auto"/>
        </w:rPr>
        <w:t xml:space="preserve"> C  8</w:t>
      </w:r>
      <w:r>
        <w:rPr>
          <w:rFonts w:hint="eastAsia" w:eastAsia="MS PGothic"/>
          <w:color w:val="auto"/>
        </w:rPr>
        <w:t>．</w:t>
      </w:r>
      <w:r>
        <w:rPr>
          <w:color w:val="auto"/>
        </w:rPr>
        <w:t xml:space="preserve"> B  9</w:t>
      </w:r>
      <w:r>
        <w:rPr>
          <w:rFonts w:hint="eastAsia" w:eastAsia="MS PGothic"/>
          <w:color w:val="auto"/>
        </w:rPr>
        <w:t>．</w:t>
      </w:r>
      <w:r>
        <w:rPr>
          <w:color w:val="auto"/>
        </w:rPr>
        <w:t xml:space="preserve"> B  10</w:t>
      </w:r>
      <w:r>
        <w:rPr>
          <w:rFonts w:hint="eastAsia" w:eastAsia="MS PGothic"/>
          <w:color w:val="auto"/>
        </w:rPr>
        <w:t>．</w:t>
      </w:r>
      <w:r>
        <w:rPr>
          <w:color w:val="auto"/>
        </w:rPr>
        <w:t xml:space="preserve"> A</w:t>
      </w:r>
    </w:p>
    <w:p>
      <w:pPr>
        <w:spacing w:line="326" w:lineRule="auto"/>
        <w:rPr>
          <w:rFonts w:eastAsia="黑体"/>
          <w:color w:val="auto"/>
        </w:rPr>
      </w:pPr>
      <w:r>
        <w:rPr>
          <w:rFonts w:hint="eastAsia" w:hAnsi="黑体" w:eastAsia="黑体"/>
          <w:color w:val="auto"/>
        </w:rPr>
        <w:t>二、多项选择题</w:t>
      </w:r>
      <w:r>
        <w:rPr>
          <w:rFonts w:hint="eastAsia" w:eastAsia="黑体"/>
          <w:color w:val="auto"/>
        </w:rPr>
        <w:t>（</w:t>
      </w:r>
      <w:r>
        <w:rPr>
          <w:rFonts w:hint="eastAsia" w:hAnsi="黑体" w:eastAsia="黑体"/>
          <w:color w:val="auto"/>
        </w:rPr>
        <w:t>本大题共</w:t>
      </w:r>
      <w:r>
        <w:rPr>
          <w:rFonts w:eastAsia="黑体"/>
          <w:color w:val="auto"/>
        </w:rPr>
        <w:t>5</w:t>
      </w:r>
      <w:r>
        <w:rPr>
          <w:rFonts w:hint="eastAsia" w:hAnsi="黑体" w:eastAsia="黑体"/>
          <w:color w:val="auto"/>
        </w:rPr>
        <w:t>小题，毎小题</w:t>
      </w:r>
      <w:r>
        <w:rPr>
          <w:rFonts w:eastAsia="黑体"/>
          <w:color w:val="auto"/>
        </w:rPr>
        <w:t>4</w:t>
      </w:r>
      <w:r>
        <w:rPr>
          <w:rFonts w:hint="eastAsia" w:hAnsi="黑体" w:eastAsia="黑体"/>
          <w:color w:val="auto"/>
        </w:rPr>
        <w:t>分，共</w:t>
      </w:r>
      <w:r>
        <w:rPr>
          <w:rFonts w:eastAsia="黑体"/>
          <w:color w:val="auto"/>
        </w:rPr>
        <w:t>20</w:t>
      </w:r>
      <w:r>
        <w:rPr>
          <w:rFonts w:hint="eastAsia" w:hAnsi="黑体" w:eastAsia="黑体"/>
          <w:color w:val="auto"/>
        </w:rPr>
        <w:t>分。毎小题给出的四个选项中，至少有两个选项符合题目的要求，全部选对得</w:t>
      </w:r>
      <w:r>
        <w:rPr>
          <w:rFonts w:eastAsia="黑体"/>
          <w:color w:val="auto"/>
        </w:rPr>
        <w:t>4</w:t>
      </w:r>
      <w:r>
        <w:rPr>
          <w:rFonts w:hint="eastAsia" w:hAnsi="黑体" w:eastAsia="黑体"/>
          <w:color w:val="auto"/>
        </w:rPr>
        <w:t>分，选对但不全的得</w:t>
      </w:r>
      <w:r>
        <w:rPr>
          <w:rFonts w:eastAsia="黑体"/>
          <w:color w:val="auto"/>
        </w:rPr>
        <w:t>3</w:t>
      </w:r>
      <w:r>
        <w:rPr>
          <w:rFonts w:hint="eastAsia" w:hAnsi="黑体" w:eastAsia="黑体"/>
          <w:color w:val="auto"/>
        </w:rPr>
        <w:t>分，有选错的得</w:t>
      </w:r>
      <w:r>
        <w:rPr>
          <w:rFonts w:eastAsia="黑体"/>
          <w:color w:val="auto"/>
        </w:rPr>
        <w:t>0</w:t>
      </w:r>
      <w:r>
        <w:rPr>
          <w:rFonts w:hint="eastAsia" w:hAnsi="黑体" w:eastAsia="黑体"/>
          <w:color w:val="auto"/>
        </w:rPr>
        <w:t>分</w:t>
      </w:r>
      <w:r>
        <w:rPr>
          <w:rFonts w:hint="eastAsia" w:eastAsia="黑体"/>
          <w:color w:val="auto"/>
        </w:rPr>
        <w:t>）</w:t>
      </w:r>
    </w:p>
    <w:p>
      <w:pPr>
        <w:spacing w:line="326" w:lineRule="auto"/>
        <w:rPr>
          <w:color w:val="auto"/>
        </w:rPr>
      </w:pPr>
      <w:r>
        <w:rPr>
          <w:color w:val="auto"/>
        </w:rPr>
        <w:t>11</w:t>
      </w:r>
      <w:r>
        <w:rPr>
          <w:rFonts w:hint="eastAsia" w:eastAsia="MS PGothic"/>
          <w:color w:val="auto"/>
        </w:rPr>
        <w:t>．</w:t>
      </w:r>
      <w:r>
        <w:rPr>
          <w:color w:val="auto"/>
        </w:rPr>
        <w:t xml:space="preserve"> AB   12</w:t>
      </w:r>
      <w:r>
        <w:rPr>
          <w:rFonts w:hint="eastAsia" w:eastAsia="MS PGothic"/>
          <w:color w:val="auto"/>
        </w:rPr>
        <w:t>．</w:t>
      </w:r>
      <w:r>
        <w:rPr>
          <w:color w:val="auto"/>
        </w:rPr>
        <w:t xml:space="preserve"> AC   13</w:t>
      </w:r>
      <w:r>
        <w:rPr>
          <w:rFonts w:hint="eastAsia" w:eastAsia="MS PGothic"/>
          <w:color w:val="auto"/>
        </w:rPr>
        <w:t>．</w:t>
      </w:r>
      <w:r>
        <w:rPr>
          <w:color w:val="auto"/>
        </w:rPr>
        <w:t xml:space="preserve"> AC   14</w:t>
      </w:r>
      <w:r>
        <w:rPr>
          <w:rFonts w:hint="eastAsia" w:eastAsia="MS PGothic"/>
          <w:color w:val="auto"/>
        </w:rPr>
        <w:t>．</w:t>
      </w:r>
      <w:r>
        <w:rPr>
          <w:color w:val="auto"/>
        </w:rPr>
        <w:t xml:space="preserve"> BCD   15</w:t>
      </w:r>
      <w:r>
        <w:rPr>
          <w:rFonts w:hint="eastAsia" w:eastAsia="MS PGothic"/>
          <w:color w:val="auto"/>
        </w:rPr>
        <w:t>．</w:t>
      </w:r>
      <w:r>
        <w:rPr>
          <w:color w:val="auto"/>
        </w:rPr>
        <w:t xml:space="preserve"> ABD</w:t>
      </w:r>
    </w:p>
    <w:p>
      <w:pPr>
        <w:spacing w:line="326" w:lineRule="auto"/>
        <w:rPr>
          <w:rFonts w:eastAsia="黑体"/>
          <w:color w:val="auto"/>
        </w:rPr>
      </w:pPr>
      <w:r>
        <w:rPr>
          <w:rFonts w:hint="eastAsia" w:hAnsi="黑体" w:eastAsia="黑体"/>
          <w:color w:val="auto"/>
        </w:rPr>
        <w:t>三、非选择题</w:t>
      </w:r>
      <w:r>
        <w:rPr>
          <w:rFonts w:hint="eastAsia" w:eastAsia="黑体"/>
          <w:color w:val="auto"/>
        </w:rPr>
        <w:t>（</w:t>
      </w:r>
      <w:r>
        <w:rPr>
          <w:rFonts w:hint="eastAsia" w:hAnsi="黑体" w:eastAsia="黑体"/>
          <w:color w:val="auto"/>
        </w:rPr>
        <w:t>本大题共</w:t>
      </w:r>
      <w:r>
        <w:rPr>
          <w:rFonts w:eastAsia="黑体"/>
          <w:color w:val="auto"/>
        </w:rPr>
        <w:t>5</w:t>
      </w:r>
      <w:r>
        <w:rPr>
          <w:rFonts w:hint="eastAsia" w:hAnsi="黑体" w:eastAsia="黑体"/>
          <w:color w:val="auto"/>
        </w:rPr>
        <w:t>小题，共</w:t>
      </w:r>
      <w:r>
        <w:rPr>
          <w:rFonts w:eastAsia="黑体"/>
          <w:color w:val="auto"/>
        </w:rPr>
        <w:t>50</w:t>
      </w:r>
      <w:r>
        <w:rPr>
          <w:rFonts w:hint="eastAsia" w:hAnsi="黑体" w:eastAsia="黑体"/>
          <w:color w:val="auto"/>
        </w:rPr>
        <w:t>分</w:t>
      </w:r>
      <w:r>
        <w:rPr>
          <w:rFonts w:hint="eastAsia" w:eastAsia="黑体"/>
          <w:color w:val="auto"/>
        </w:rPr>
        <w:t>）</w:t>
      </w:r>
    </w:p>
    <w:p>
      <w:pPr>
        <w:spacing w:line="264" w:lineRule="auto"/>
        <w:rPr>
          <w:rFonts w:ascii="宋体"/>
          <w:color w:val="auto"/>
        </w:rPr>
      </w:pPr>
      <w:r>
        <w:rPr>
          <w:color w:val="auto"/>
        </w:rPr>
        <w:t>16</w:t>
      </w:r>
      <w:r>
        <w:rPr>
          <w:rFonts w:hint="eastAsia" w:eastAsia="MS PGothic"/>
          <w:color w:val="auto"/>
        </w:rPr>
        <w:t>．</w:t>
      </w:r>
      <w:r>
        <w:rPr>
          <w:rFonts w:hint="eastAsia"/>
          <w:color w:val="auto"/>
        </w:rPr>
        <w:t>（每空</w:t>
      </w:r>
      <w:r>
        <w:rPr>
          <w:color w:val="auto"/>
        </w:rPr>
        <w:t>1</w:t>
      </w:r>
      <w:r>
        <w:rPr>
          <w:rFonts w:hint="eastAsia"/>
          <w:color w:val="auto"/>
        </w:rPr>
        <w:t>分，共</w:t>
      </w:r>
      <w:r>
        <w:rPr>
          <w:color w:val="auto"/>
        </w:rPr>
        <w:t>10</w:t>
      </w:r>
      <w:r>
        <w:rPr>
          <w:rFonts w:hint="eastAsia"/>
          <w:color w:val="auto"/>
        </w:rPr>
        <w:t>分）（</w:t>
      </w:r>
      <w:r>
        <w:rPr>
          <w:color w:val="auto"/>
        </w:rPr>
        <w:t>1</w:t>
      </w:r>
      <w:r>
        <w:rPr>
          <w:rFonts w:hint="eastAsia"/>
          <w:color w:val="auto"/>
        </w:rPr>
        <w:t>）</w:t>
      </w:r>
      <w:r>
        <w:rPr>
          <w:rFonts w:hint="eastAsia" w:ascii="宋体" w:hAnsi="宋体" w:cs="宋体"/>
          <w:color w:val="auto"/>
        </w:rPr>
        <w:t>①</w:t>
      </w:r>
      <w:r>
        <w:rPr>
          <w:color w:val="auto"/>
        </w:rPr>
        <w:t>H</w:t>
      </w:r>
      <w:r>
        <w:rPr>
          <w:color w:val="auto"/>
          <w:vertAlign w:val="subscript"/>
        </w:rPr>
        <w:t>2</w:t>
      </w:r>
      <w:r>
        <w:rPr>
          <w:color w:val="auto"/>
        </w:rPr>
        <w:t xml:space="preserve">   </w:t>
      </w:r>
      <w:r>
        <w:rPr>
          <w:rFonts w:hint="eastAsia" w:ascii="宋体" w:hAnsi="宋体" w:cs="宋体"/>
          <w:color w:val="auto"/>
        </w:rPr>
        <w:t>②</w:t>
      </w:r>
      <w:r>
        <w:rPr>
          <w:color w:val="auto"/>
        </w:rPr>
        <w:t xml:space="preserve">CuO   </w:t>
      </w:r>
      <w:r>
        <w:rPr>
          <w:rFonts w:hint="eastAsia" w:ascii="宋体" w:hAnsi="宋体" w:cs="宋体"/>
          <w:color w:val="auto"/>
        </w:rPr>
        <w:t>③</w:t>
      </w:r>
      <w:r>
        <w:rPr>
          <w:color w:val="auto"/>
        </w:rPr>
        <w:t>Ba(OH)</w:t>
      </w:r>
      <w:r>
        <w:rPr>
          <w:color w:val="auto"/>
          <w:vertAlign w:val="subscript"/>
        </w:rPr>
        <w:t>2</w:t>
      </w:r>
      <w:r>
        <w:rPr>
          <w:color w:val="auto"/>
        </w:rPr>
        <w:t xml:space="preserve">  </w:t>
      </w:r>
      <w:r>
        <w:rPr>
          <w:rFonts w:hint="eastAsia" w:ascii="宋体" w:hAnsi="宋体" w:cs="宋体"/>
          <w:color w:val="auto"/>
        </w:rPr>
        <w:t>④</w:t>
      </w:r>
      <w:r>
        <w:rPr>
          <w:color w:val="auto"/>
        </w:rPr>
        <w:t>AgCl</w:t>
      </w:r>
    </w:p>
    <w:p>
      <w:pPr>
        <w:spacing w:line="264" w:lineRule="auto"/>
        <w:ind w:firstLine="420" w:firstLineChars="200"/>
        <w:rPr>
          <w:rFonts w:ascii="宋体"/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）①有机物；</w:t>
      </w:r>
      <w:r>
        <w:rPr>
          <w:color w:val="auto"/>
        </w:rPr>
        <w:t>5</w:t>
      </w:r>
      <w:r>
        <w:rPr>
          <w:rFonts w:ascii="宋体" w:hAnsi="宋体"/>
          <w:color w:val="auto"/>
        </w:rPr>
        <w:t>:</w:t>
      </w:r>
      <w:r>
        <w:rPr>
          <w:color w:val="auto"/>
        </w:rPr>
        <w:t xml:space="preserve">8   </w:t>
      </w:r>
      <w:r>
        <w:rPr>
          <w:rFonts w:hint="eastAsia" w:ascii="宋体"/>
          <w:color w:val="auto"/>
        </w:rPr>
        <w:t>②</w:t>
      </w:r>
      <w:r>
        <w:rPr>
          <w:color w:val="auto"/>
        </w:rPr>
        <w:t>O</w:t>
      </w:r>
      <w:r>
        <w:rPr>
          <w:rFonts w:hint="eastAsia" w:ascii="宋体" w:hAnsi="宋体"/>
          <w:color w:val="auto"/>
        </w:rPr>
        <w:t>；</w:t>
      </w:r>
      <w:r>
        <w:rPr>
          <w:color w:val="auto"/>
        </w:rPr>
        <w:t xml:space="preserve">+4  </w:t>
      </w:r>
      <w:r>
        <w:rPr>
          <w:rFonts w:hint="eastAsia"/>
          <w:color w:val="auto"/>
        </w:rPr>
        <w:t>③</w:t>
      </w:r>
      <w:r>
        <w:rPr>
          <w:color w:val="auto"/>
        </w:rPr>
        <w:t>2H</w:t>
      </w:r>
      <w:r>
        <w:rPr>
          <w:color w:val="auto"/>
          <w:vertAlign w:val="subscript"/>
        </w:rPr>
        <w:t xml:space="preserve">2 </w:t>
      </w:r>
      <w:r>
        <w:rPr>
          <w:color w:val="auto"/>
        </w:rPr>
        <w:t>+ O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  <w:u w:val="double"/>
          <w:vertAlign w:val="superscript"/>
        </w:rPr>
        <w:t>点燃</w:t>
      </w:r>
      <w:r>
        <w:rPr>
          <w:color w:val="auto"/>
        </w:rPr>
        <w:t>2H</w:t>
      </w:r>
      <w:r>
        <w:rPr>
          <w:color w:val="auto"/>
          <w:vertAlign w:val="subscript"/>
        </w:rPr>
        <w:t>2</w:t>
      </w:r>
      <w:r>
        <w:rPr>
          <w:color w:val="auto"/>
        </w:rPr>
        <w:t>O</w:t>
      </w:r>
      <w:r>
        <w:rPr>
          <w:rFonts w:hint="eastAsia"/>
          <w:color w:val="auto"/>
        </w:rPr>
        <w:t>；移走（隔离）可燃物</w:t>
      </w:r>
    </w:p>
    <w:p>
      <w:pPr>
        <w:spacing w:line="72" w:lineRule="auto"/>
        <w:rPr>
          <w:color w:val="auto"/>
        </w:rPr>
      </w:pPr>
      <w:r>
        <w:rPr>
          <w:color w:val="auto"/>
        </w:rPr>
        <w:t>17</w:t>
      </w:r>
      <w:r>
        <w:rPr>
          <w:rFonts w:hint="eastAsia" w:eastAsia="MS PGothic"/>
          <w:color w:val="auto"/>
        </w:rPr>
        <w:t>．</w:t>
      </w:r>
      <w:r>
        <w:rPr>
          <w:rFonts w:hint="eastAsia"/>
          <w:color w:val="auto"/>
        </w:rPr>
        <w:t>（每空</w:t>
      </w:r>
      <w:r>
        <w:rPr>
          <w:color w:val="auto"/>
        </w:rPr>
        <w:t>2</w:t>
      </w:r>
      <w:r>
        <w:rPr>
          <w:rFonts w:hint="eastAsia"/>
          <w:color w:val="auto"/>
        </w:rPr>
        <w:t>分，共</w:t>
      </w:r>
      <w:r>
        <w:rPr>
          <w:color w:val="auto"/>
        </w:rPr>
        <w:t>10</w:t>
      </w:r>
      <w:r>
        <w:rPr>
          <w:rFonts w:hint="eastAsia"/>
          <w:color w:val="auto"/>
        </w:rPr>
        <w:t>分）（</w:t>
      </w:r>
      <w:r>
        <w:rPr>
          <w:color w:val="auto"/>
        </w:rPr>
        <w:t>1</w:t>
      </w:r>
      <w:r>
        <w:rPr>
          <w:rFonts w:hint="eastAsia"/>
          <w:color w:val="auto"/>
        </w:rPr>
        <w:t>）①电</w:t>
      </w:r>
      <w:r>
        <w:rPr>
          <w:color w:val="auto"/>
        </w:rPr>
        <w:t xml:space="preserve">   </w:t>
      </w:r>
      <w:r>
        <w:rPr>
          <w:rFonts w:hint="eastAsia"/>
          <w:color w:val="auto"/>
        </w:rPr>
        <w:t>②金属</w:t>
      </w:r>
      <w:r>
        <w:rPr>
          <w:color w:val="auto"/>
        </w:rPr>
        <w:t xml:space="preserve"> </w:t>
      </w:r>
    </w:p>
    <w:p>
      <w:pPr>
        <w:spacing w:line="264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）①</w:t>
      </w:r>
      <w:r>
        <w:rPr>
          <w:color w:val="auto"/>
        </w:rPr>
        <w:t xml:space="preserve">36    </w:t>
      </w:r>
      <w:r>
        <w:rPr>
          <w:rFonts w:hint="eastAsia"/>
          <w:color w:val="auto"/>
        </w:rPr>
        <w:t>②降温结晶</w:t>
      </w:r>
      <w:r>
        <w:rPr>
          <w:color w:val="auto"/>
        </w:rPr>
        <w:t xml:space="preserve">    </w:t>
      </w:r>
      <w:r>
        <w:rPr>
          <w:rFonts w:hint="eastAsia"/>
          <w:color w:val="auto"/>
        </w:rPr>
        <w:t>③饱和</w:t>
      </w:r>
      <w:r>
        <w:rPr>
          <w:color w:val="auto"/>
        </w:rPr>
        <w:t xml:space="preserve"> </w:t>
      </w:r>
    </w:p>
    <w:p>
      <w:pPr>
        <w:spacing w:line="326" w:lineRule="auto"/>
        <w:rPr>
          <w:color w:val="auto"/>
        </w:rPr>
      </w:pPr>
      <w:r>
        <w:rPr>
          <w:color w:val="auto"/>
        </w:rPr>
        <w:t>18</w:t>
      </w:r>
      <w:r>
        <w:rPr>
          <w:rFonts w:hint="eastAsia" w:eastAsia="MS PGothic"/>
          <w:color w:val="auto"/>
        </w:rPr>
        <w:t>．</w:t>
      </w:r>
      <w:r>
        <w:rPr>
          <w:rFonts w:hint="eastAsia"/>
          <w:color w:val="auto"/>
        </w:rPr>
        <w:t>（每空</w:t>
      </w:r>
      <w:r>
        <w:rPr>
          <w:color w:val="auto"/>
        </w:rPr>
        <w:t>2</w:t>
      </w:r>
      <w:r>
        <w:rPr>
          <w:rFonts w:hint="eastAsia"/>
          <w:color w:val="auto"/>
        </w:rPr>
        <w:t>分，共</w:t>
      </w:r>
      <w:r>
        <w:rPr>
          <w:color w:val="auto"/>
        </w:rPr>
        <w:t>10</w:t>
      </w:r>
      <w:r>
        <w:rPr>
          <w:rFonts w:hint="eastAsia"/>
          <w:color w:val="auto"/>
        </w:rPr>
        <w:t>分）（</w:t>
      </w:r>
      <w:r>
        <w:rPr>
          <w:color w:val="auto"/>
        </w:rPr>
        <w:t>1</w:t>
      </w:r>
      <w:r>
        <w:rPr>
          <w:rFonts w:hint="eastAsia"/>
          <w:color w:val="auto"/>
        </w:rPr>
        <w:t>）①</w:t>
      </w:r>
      <w:r>
        <w:rPr>
          <w:color w:val="auto"/>
        </w:rPr>
        <w:t xml:space="preserve">ACBF    </w:t>
      </w:r>
      <w:r>
        <w:rPr>
          <w:rFonts w:hint="eastAsia"/>
          <w:color w:val="auto"/>
        </w:rPr>
        <w:t>②</w:t>
      </w:r>
      <w:r>
        <w:rPr>
          <w:color w:val="auto"/>
        </w:rPr>
        <w:t>CaCO</w:t>
      </w:r>
      <w:r>
        <w:rPr>
          <w:color w:val="auto"/>
          <w:vertAlign w:val="subscript"/>
        </w:rPr>
        <w:t>3</w:t>
      </w:r>
      <w:r>
        <w:rPr>
          <w:rFonts w:hint="eastAsia"/>
          <w:color w:val="auto"/>
        </w:rPr>
        <w:t>＋</w:t>
      </w:r>
      <w:r>
        <w:rPr>
          <w:color w:val="auto"/>
        </w:rPr>
        <w:t>2HCl</w:t>
      </w:r>
      <w:r>
        <w:rPr>
          <w:rFonts w:hint="eastAsia"/>
          <w:color w:val="auto"/>
        </w:rPr>
        <w:t>＝</w:t>
      </w:r>
      <w:r>
        <w:rPr>
          <w:color w:val="auto"/>
        </w:rPr>
        <w:t>CaCl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＋</w:t>
      </w:r>
      <w:r>
        <w:rPr>
          <w:color w:val="auto"/>
        </w:rPr>
        <w:t>H</w:t>
      </w:r>
      <w:r>
        <w:rPr>
          <w:color w:val="auto"/>
          <w:vertAlign w:val="subscript"/>
        </w:rPr>
        <w:t>2</w:t>
      </w:r>
      <w:r>
        <w:rPr>
          <w:color w:val="auto"/>
        </w:rPr>
        <w:t>O</w:t>
      </w:r>
      <w:r>
        <w:rPr>
          <w:rFonts w:hint="eastAsia"/>
          <w:color w:val="auto"/>
        </w:rPr>
        <w:t>＋</w:t>
      </w:r>
      <w:r>
        <w:rPr>
          <w:color w:val="auto"/>
        </w:rPr>
        <w:t>CO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↑</w:t>
      </w:r>
    </w:p>
    <w:p>
      <w:pPr>
        <w:spacing w:line="240" w:lineRule="atLeast"/>
        <w:ind w:firstLine="420" w:firstLineChars="200"/>
        <w:rPr>
          <w:color w:val="auto"/>
          <w:lang w:val="pt-BR"/>
        </w:rPr>
      </w:pP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2</w:t>
      </w:r>
      <w:r>
        <w:rPr>
          <w:rFonts w:hint="eastAsia"/>
          <w:color w:val="auto"/>
          <w:lang w:val="pt-BR"/>
        </w:rPr>
        <w:t>）①</w:t>
      </w:r>
      <w:r>
        <w:rPr>
          <w:color w:val="auto"/>
          <w:lang w:val="pt-BR"/>
        </w:rPr>
        <w:t>2H</w:t>
      </w:r>
      <w:r>
        <w:rPr>
          <w:color w:val="auto"/>
          <w:vertAlign w:val="subscript"/>
          <w:lang w:val="pt-BR"/>
        </w:rPr>
        <w:t>2</w:t>
      </w:r>
      <w:r>
        <w:rPr>
          <w:color w:val="auto"/>
          <w:lang w:val="pt-BR"/>
        </w:rPr>
        <w:t>O</w:t>
      </w:r>
      <w:r>
        <w:rPr>
          <w:color w:val="auto"/>
          <w:vertAlign w:val="subscript"/>
          <w:lang w:val="pt-BR"/>
        </w:rPr>
        <w:t>2</w:t>
      </w:r>
      <w:r>
        <w:rPr>
          <w:color w:val="auto"/>
          <w:u w:val="double"/>
          <w:vertAlign w:val="superscript"/>
          <w:lang w:val="pt-BR"/>
        </w:rPr>
        <w:t>MnO2</w:t>
      </w:r>
      <w:r>
        <w:rPr>
          <w:color w:val="auto"/>
          <w:lang w:val="pt-BR"/>
        </w:rPr>
        <w:t>2H</w:t>
      </w:r>
      <w:r>
        <w:rPr>
          <w:color w:val="auto"/>
          <w:vertAlign w:val="subscript"/>
          <w:lang w:val="pt-BR"/>
        </w:rPr>
        <w:t>2</w:t>
      </w:r>
      <w:r>
        <w:rPr>
          <w:color w:val="auto"/>
          <w:lang w:val="pt-BR"/>
        </w:rPr>
        <w:t>O+O</w:t>
      </w:r>
      <w:r>
        <w:rPr>
          <w:color w:val="auto"/>
          <w:vertAlign w:val="subscript"/>
          <w:lang w:val="pt-BR"/>
        </w:rPr>
        <w:t>2</w:t>
      </w:r>
      <w:r>
        <w:rPr>
          <w:rFonts w:hint="eastAsia"/>
          <w:color w:val="auto"/>
          <w:lang w:val="pt-BR"/>
        </w:rPr>
        <w:t>↑</w:t>
      </w:r>
      <w:r>
        <w:rPr>
          <w:color w:val="auto"/>
          <w:lang w:val="pt-BR"/>
        </w:rPr>
        <w:t xml:space="preserve">       </w:t>
      </w:r>
      <w:r>
        <w:rPr>
          <w:rFonts w:hint="eastAsia"/>
          <w:color w:val="auto"/>
          <w:lang w:val="pt-BR"/>
        </w:rPr>
        <w:t>②</w:t>
      </w:r>
      <w:r>
        <w:rPr>
          <w:rFonts w:hint="eastAsia"/>
          <w:color w:val="auto"/>
        </w:rPr>
        <w:t>干燥氧气</w:t>
      </w:r>
      <w:r>
        <w:rPr>
          <w:color w:val="auto"/>
          <w:lang w:val="pt-BR"/>
        </w:rPr>
        <w:t xml:space="preserve">      </w:t>
      </w:r>
      <w:r>
        <w:rPr>
          <w:rFonts w:hint="eastAsia" w:ascii="宋体" w:hAnsi="宋体"/>
          <w:color w:val="auto"/>
          <w:lang w:val="pt-BR"/>
        </w:rPr>
        <w:t>③</w:t>
      </w:r>
      <w:r>
        <w:rPr>
          <w:rFonts w:ascii="宋体" w:hAnsi="宋体"/>
          <w:color w:val="auto"/>
          <w:lang w:val="pt-BR"/>
        </w:rPr>
        <w:t xml:space="preserve">W </w:t>
      </w:r>
      <w:r>
        <w:rPr>
          <w:rFonts w:ascii="宋体"/>
          <w:color w:val="auto"/>
          <w:lang w:val="pt-BR"/>
        </w:rPr>
        <w:t>-</w:t>
      </w:r>
      <w:r>
        <w:rPr>
          <w:rFonts w:ascii="宋体" w:hAnsi="宋体"/>
          <w:color w:val="auto"/>
          <w:lang w:val="pt-BR"/>
        </w:rPr>
        <w:t xml:space="preserve"> 3a/11</w:t>
      </w:r>
      <w:r>
        <w:rPr>
          <w:rFonts w:ascii="宋体"/>
          <w:color w:val="auto"/>
          <w:lang w:val="pt-BR"/>
        </w:rPr>
        <w:t>-</w:t>
      </w:r>
      <w:r>
        <w:rPr>
          <w:rFonts w:ascii="宋体" w:hAnsi="宋体"/>
          <w:color w:val="auto"/>
          <w:lang w:val="pt-BR"/>
        </w:rPr>
        <w:t xml:space="preserve"> b/9</w:t>
      </w:r>
    </w:p>
    <w:p>
      <w:pPr>
        <w:spacing w:line="240" w:lineRule="atLeast"/>
        <w:rPr>
          <w:color w:val="auto"/>
          <w:lang w:val="pt-BR"/>
        </w:rPr>
      </w:pPr>
      <w:r>
        <w:rPr>
          <w:color w:val="auto"/>
          <w:lang w:val="pt-BR"/>
        </w:rPr>
        <w:t xml:space="preserve">                                                         </w:t>
      </w:r>
    </w:p>
    <w:p>
      <w:pPr>
        <w:spacing w:line="240" w:lineRule="atLeast"/>
        <w:rPr>
          <w:color w:val="auto"/>
          <w:lang w:val="pt-BR"/>
        </w:rPr>
      </w:pPr>
      <w:r>
        <w:rPr>
          <w:color w:val="auto"/>
          <w:lang w:val="pt-BR"/>
        </w:rPr>
        <w:t>19</w:t>
      </w:r>
      <w:r>
        <w:rPr>
          <w:rFonts w:hint="eastAsia" w:eastAsia="MS PGothic"/>
          <w:color w:val="auto"/>
          <w:lang w:val="pt-BR"/>
        </w:rPr>
        <w:t>．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10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  <w:lang w:val="pt-BR"/>
        </w:rPr>
        <w:t>）（</w:t>
      </w:r>
      <w:r>
        <w:rPr>
          <w:rFonts w:hint="eastAsia"/>
          <w:color w:val="auto"/>
        </w:rPr>
        <w:t>每空</w:t>
      </w:r>
      <w:r>
        <w:rPr>
          <w:color w:val="auto"/>
          <w:lang w:val="pt-BR"/>
        </w:rPr>
        <w:t>2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，</w:t>
      </w:r>
      <w:r>
        <w:rPr>
          <w:rFonts w:hint="eastAsia"/>
          <w:color w:val="auto"/>
        </w:rPr>
        <w:t>共</w:t>
      </w:r>
      <w:r>
        <w:rPr>
          <w:color w:val="auto"/>
          <w:lang w:val="pt-BR"/>
        </w:rPr>
        <w:t>4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）①</w:t>
      </w:r>
      <w:r>
        <w:rPr>
          <w:color w:val="auto"/>
          <w:lang w:val="pt-BR"/>
        </w:rPr>
        <w:t xml:space="preserve">Fe    </w:t>
      </w:r>
      <w:r>
        <w:rPr>
          <w:rFonts w:hint="eastAsia"/>
          <w:color w:val="auto"/>
          <w:lang w:val="pt-BR"/>
        </w:rPr>
        <w:t>②</w:t>
      </w:r>
      <w:r>
        <w:rPr>
          <w:color w:val="auto"/>
          <w:lang w:val="pt-BR"/>
        </w:rPr>
        <w:t xml:space="preserve">C           </w:t>
      </w:r>
    </w:p>
    <w:p>
      <w:pPr>
        <w:spacing w:line="326" w:lineRule="auto"/>
        <w:ind w:firstLine="420" w:firstLineChars="200"/>
        <w:rPr>
          <w:color w:val="auto"/>
          <w:lang w:val="pt-BR"/>
        </w:rPr>
      </w:pP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2</w:t>
      </w:r>
      <w:r>
        <w:rPr>
          <w:rFonts w:hint="eastAsia"/>
          <w:color w:val="auto"/>
          <w:lang w:val="pt-BR"/>
        </w:rPr>
        <w:t>）（</w:t>
      </w:r>
      <w:r>
        <w:rPr>
          <w:rFonts w:hint="eastAsia"/>
          <w:color w:val="auto"/>
        </w:rPr>
        <w:t>共</w:t>
      </w:r>
      <w:r>
        <w:rPr>
          <w:color w:val="auto"/>
          <w:lang w:val="pt-BR"/>
        </w:rPr>
        <w:t>6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）①</w:t>
      </w:r>
      <w:r>
        <w:rPr>
          <w:color w:val="auto"/>
          <w:lang w:val="pt-BR"/>
        </w:rPr>
        <w:t>CO</w:t>
      </w:r>
      <w:r>
        <w:rPr>
          <w:color w:val="auto"/>
          <w:vertAlign w:val="subscript"/>
          <w:lang w:val="pt-BR"/>
        </w:rPr>
        <w:t>2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</w:t>
      </w:r>
      <w:r>
        <w:rPr>
          <w:color w:val="auto"/>
          <w:lang w:val="pt-BR"/>
        </w:rPr>
        <w:t xml:space="preserve">   </w:t>
      </w:r>
      <w:r>
        <w:rPr>
          <w:rFonts w:hint="eastAsia"/>
          <w:color w:val="auto"/>
          <w:lang w:val="pt-BR"/>
        </w:rPr>
        <w:t>②</w:t>
      </w:r>
      <w:r>
        <w:rPr>
          <w:rFonts w:hint="eastAsia"/>
          <w:color w:val="auto"/>
        </w:rPr>
        <w:t>蓝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</w:t>
      </w:r>
      <w:r>
        <w:rPr>
          <w:color w:val="auto"/>
          <w:lang w:val="pt-BR"/>
        </w:rPr>
        <w:t xml:space="preserve">   </w:t>
      </w:r>
      <w:r>
        <w:rPr>
          <w:rFonts w:hint="eastAsia"/>
          <w:color w:val="auto"/>
          <w:lang w:val="pt-BR"/>
        </w:rPr>
        <w:t>③</w:t>
      </w:r>
      <w:r>
        <w:rPr>
          <w:rFonts w:hint="eastAsia"/>
          <w:color w:val="auto"/>
        </w:rPr>
        <w:t>可能有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</w:t>
      </w:r>
      <w:r>
        <w:rPr>
          <w:color w:val="auto"/>
          <w:lang w:val="pt-BR"/>
        </w:rPr>
        <w:t xml:space="preserve">   </w:t>
      </w:r>
      <w:r>
        <w:rPr>
          <w:rFonts w:hint="eastAsia" w:ascii="宋体" w:hAnsi="宋体"/>
          <w:color w:val="auto"/>
          <w:lang w:val="pt-BR"/>
        </w:rPr>
        <w:t>④</w:t>
      </w:r>
      <w:r>
        <w:rPr>
          <w:rFonts w:ascii="宋体" w:hAnsi="宋体"/>
          <w:color w:val="auto"/>
          <w:lang w:val="pt-BR"/>
        </w:rPr>
        <w:t xml:space="preserve">KCl 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</w:t>
      </w:r>
      <w:r>
        <w:rPr>
          <w:rFonts w:ascii="宋体" w:hAnsi="宋体"/>
          <w:color w:val="auto"/>
          <w:lang w:val="pt-BR"/>
        </w:rPr>
        <w:t xml:space="preserve">    </w:t>
      </w:r>
    </w:p>
    <w:p>
      <w:pPr>
        <w:spacing w:line="326" w:lineRule="auto"/>
        <w:ind w:firstLine="525" w:firstLineChars="250"/>
        <w:rPr>
          <w:color w:val="auto"/>
          <w:lang w:val="pt-BR"/>
        </w:rPr>
      </w:pPr>
      <w:r>
        <w:rPr>
          <w:rFonts w:hint="eastAsia" w:ascii="宋体" w:hAnsi="宋体"/>
          <w:color w:val="auto"/>
          <w:lang w:val="pt-BR"/>
        </w:rPr>
        <w:t>⑤</w:t>
      </w:r>
      <w:r>
        <w:rPr>
          <w:color w:val="auto"/>
          <w:lang w:val="pt-BR"/>
        </w:rPr>
        <w:t>K</w:t>
      </w:r>
      <w:r>
        <w:rPr>
          <w:color w:val="auto"/>
          <w:vertAlign w:val="subscript"/>
          <w:lang w:val="pt-BR"/>
        </w:rPr>
        <w:t>2</w:t>
      </w:r>
      <w:r>
        <w:rPr>
          <w:color w:val="auto"/>
          <w:lang w:val="pt-BR"/>
        </w:rPr>
        <w:t>SO</w:t>
      </w:r>
      <w:r>
        <w:rPr>
          <w:color w:val="auto"/>
          <w:vertAlign w:val="subscript"/>
          <w:lang w:val="pt-BR"/>
        </w:rPr>
        <w:t>4</w:t>
      </w:r>
      <w:r>
        <w:rPr>
          <w:rFonts w:hint="eastAsia"/>
          <w:color w:val="auto"/>
          <w:lang w:val="pt-BR"/>
        </w:rPr>
        <w:t>＋</w:t>
      </w:r>
      <w:r>
        <w:rPr>
          <w:color w:val="auto"/>
          <w:lang w:val="pt-BR"/>
        </w:rPr>
        <w:t>BaCl</w:t>
      </w:r>
      <w:r>
        <w:rPr>
          <w:color w:val="auto"/>
          <w:vertAlign w:val="subscript"/>
          <w:lang w:val="pt-BR"/>
        </w:rPr>
        <w:t>2</w:t>
      </w:r>
      <w:r>
        <w:rPr>
          <w:rFonts w:hint="eastAsia"/>
          <w:color w:val="auto"/>
          <w:lang w:val="pt-BR"/>
        </w:rPr>
        <w:t>＝</w:t>
      </w:r>
      <w:r>
        <w:rPr>
          <w:color w:val="auto"/>
          <w:lang w:val="pt-BR"/>
        </w:rPr>
        <w:t>BaSO</w:t>
      </w:r>
      <w:r>
        <w:rPr>
          <w:color w:val="auto"/>
          <w:vertAlign w:val="subscript"/>
          <w:lang w:val="pt-BR"/>
        </w:rPr>
        <w:t>4</w:t>
      </w:r>
      <w:r>
        <w:rPr>
          <w:rFonts w:hint="eastAsia"/>
          <w:color w:val="auto"/>
          <w:lang w:val="pt-BR"/>
        </w:rPr>
        <w:t>↓＋</w:t>
      </w:r>
      <w:r>
        <w:rPr>
          <w:color w:val="auto"/>
          <w:lang w:val="pt-BR"/>
        </w:rPr>
        <w:t xml:space="preserve">2KCl  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2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</w:t>
      </w:r>
    </w:p>
    <w:p>
      <w:pPr>
        <w:spacing w:line="326" w:lineRule="auto"/>
        <w:rPr>
          <w:color w:val="auto"/>
          <w:lang w:val="pt-BR"/>
        </w:rPr>
      </w:pPr>
      <w:r>
        <w:rPr>
          <w:color w:val="auto"/>
          <w:lang w:val="pt-BR"/>
        </w:rPr>
        <w:t>20</w:t>
      </w:r>
      <w:r>
        <w:rPr>
          <w:rFonts w:hint="eastAsia" w:eastAsia="MS PGothic"/>
          <w:color w:val="auto"/>
          <w:lang w:val="pt-BR"/>
        </w:rPr>
        <w:t>．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10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  <w:lang w:val="pt-BR"/>
        </w:rPr>
        <w:t>）</w:t>
      </w:r>
      <w:r>
        <w:rPr>
          <w:color w:val="auto"/>
          <w:lang w:val="pt-BR"/>
        </w:rPr>
        <w:t>NaHCO</w:t>
      </w:r>
      <w:r>
        <w:rPr>
          <w:color w:val="auto"/>
          <w:vertAlign w:val="subscript"/>
          <w:lang w:val="pt-BR"/>
        </w:rPr>
        <w:t>3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</w:t>
      </w:r>
      <w:r>
        <w:rPr>
          <w:color w:val="auto"/>
          <w:lang w:val="pt-BR"/>
        </w:rPr>
        <w:t xml:space="preserve">     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2</w:t>
      </w:r>
      <w:r>
        <w:rPr>
          <w:rFonts w:hint="eastAsia"/>
          <w:color w:val="auto"/>
          <w:lang w:val="pt-BR"/>
        </w:rPr>
        <w:t>）</w:t>
      </w:r>
      <w:r>
        <w:rPr>
          <w:rFonts w:hint="eastAsia"/>
          <w:color w:val="auto"/>
        </w:rPr>
        <w:t>氨气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</w:t>
      </w:r>
      <w:r>
        <w:rPr>
          <w:color w:val="auto"/>
          <w:lang w:val="pt-BR"/>
        </w:rPr>
        <w:t xml:space="preserve">     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3</w:t>
      </w:r>
      <w:r>
        <w:rPr>
          <w:rFonts w:hint="eastAsia"/>
          <w:color w:val="auto"/>
          <w:lang w:val="pt-BR"/>
        </w:rPr>
        <w:t>）</w:t>
      </w:r>
      <w:r>
        <w:rPr>
          <w:rFonts w:hint="eastAsia"/>
          <w:color w:val="auto"/>
        </w:rPr>
        <w:t>分解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</w:t>
      </w:r>
    </w:p>
    <w:p>
      <w:pPr>
        <w:spacing w:line="326" w:lineRule="auto"/>
        <w:ind w:firstLine="420" w:firstLineChars="200"/>
        <w:rPr>
          <w:color w:val="auto"/>
          <w:lang w:val="pt-BR"/>
        </w:rPr>
      </w:pP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4</w:t>
      </w:r>
      <w:r>
        <w:rPr>
          <w:rFonts w:hint="eastAsia"/>
          <w:color w:val="auto"/>
          <w:lang w:val="pt-BR"/>
        </w:rPr>
        <w:t>）</w:t>
      </w:r>
      <w:r>
        <w:rPr>
          <w:rFonts w:hint="eastAsia" w:ascii="宋体" w:hAnsi="宋体"/>
          <w:color w:val="auto"/>
          <w:lang w:val="pt-BR"/>
        </w:rPr>
        <w:t>①</w:t>
      </w:r>
      <w:r>
        <w:rPr>
          <w:color w:val="auto"/>
          <w:lang w:val="pt-BR"/>
        </w:rPr>
        <w:t>NaCl</w:t>
      </w:r>
      <w:r>
        <w:rPr>
          <w:rFonts w:hint="eastAsia"/>
          <w:color w:val="auto"/>
        </w:rPr>
        <w:t>、</w:t>
      </w:r>
      <w:r>
        <w:rPr>
          <w:color w:val="auto"/>
          <w:lang w:val="pt-BR"/>
        </w:rPr>
        <w:t>Na</w:t>
      </w:r>
      <w:r>
        <w:rPr>
          <w:color w:val="auto"/>
          <w:vertAlign w:val="subscript"/>
          <w:lang w:val="pt-BR"/>
        </w:rPr>
        <w:t>2</w:t>
      </w:r>
      <w:r>
        <w:rPr>
          <w:color w:val="auto"/>
          <w:lang w:val="pt-BR"/>
        </w:rPr>
        <w:t>CO</w:t>
      </w:r>
      <w:r>
        <w:rPr>
          <w:color w:val="auto"/>
          <w:vertAlign w:val="subscript"/>
          <w:lang w:val="pt-BR"/>
        </w:rPr>
        <w:t xml:space="preserve">3    </w:t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</w:rPr>
        <w:t>分</w:t>
      </w:r>
      <w:r>
        <w:rPr>
          <w:rFonts w:hint="eastAsia"/>
          <w:color w:val="auto"/>
          <w:lang w:val="pt-BR"/>
        </w:rPr>
        <w:t>）</w:t>
      </w:r>
      <w:r>
        <w:rPr>
          <w:color w:val="auto"/>
          <w:vertAlign w:val="subscript"/>
          <w:lang w:val="pt-BR"/>
        </w:rPr>
        <w:t xml:space="preserve"> </w:t>
      </w:r>
    </w:p>
    <w:p>
      <w:pPr>
        <w:spacing w:line="326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②解：设碳酸钠的质量为</w:t>
      </w:r>
      <w:r>
        <w:rPr>
          <w:i/>
          <w:color w:val="auto"/>
        </w:rPr>
        <w:t>x</w:t>
      </w:r>
      <w:r>
        <w:rPr>
          <w:rFonts w:hint="eastAsia"/>
          <w:color w:val="auto"/>
        </w:rPr>
        <w:t>。</w:t>
      </w:r>
    </w:p>
    <w:p>
      <w:pPr>
        <w:spacing w:line="326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参加反应的</w:t>
      </w:r>
      <w:r>
        <w:rPr>
          <w:color w:val="auto"/>
        </w:rPr>
        <w:t>CaCl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的质量是：</w:t>
      </w:r>
      <w:r>
        <w:rPr>
          <w:color w:val="auto"/>
        </w:rPr>
        <w:t>100g</w:t>
      </w:r>
      <w:r>
        <w:rPr>
          <w:rFonts w:hint="eastAsia"/>
          <w:color w:val="auto"/>
        </w:rPr>
        <w:t>×</w:t>
      </w:r>
      <w:r>
        <w:rPr>
          <w:color w:val="auto"/>
        </w:rPr>
        <w:t>11.1%</w:t>
      </w:r>
      <w:r>
        <w:rPr>
          <w:rFonts w:hint="eastAsia"/>
          <w:color w:val="auto"/>
        </w:rPr>
        <w:t>＝</w:t>
      </w:r>
      <w:r>
        <w:rPr>
          <w:color w:val="auto"/>
        </w:rPr>
        <w:t>11.1g</w:t>
      </w: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分）</w:t>
      </w:r>
    </w:p>
    <w:p>
      <w:pPr>
        <w:spacing w:line="326" w:lineRule="auto"/>
        <w:ind w:firstLine="315" w:firstLineChars="150"/>
        <w:rPr>
          <w:color w:val="auto"/>
        </w:rPr>
      </w:pPr>
      <w:r>
        <w:rPr>
          <w:color w:val="auto"/>
        </w:rPr>
        <w:t xml:space="preserve"> CaCl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＋</w:t>
      </w:r>
      <w:r>
        <w:rPr>
          <w:color w:val="auto"/>
        </w:rPr>
        <w:t>Na</w:t>
      </w:r>
      <w:r>
        <w:rPr>
          <w:color w:val="auto"/>
          <w:vertAlign w:val="subscript"/>
        </w:rPr>
        <w:t>2</w:t>
      </w:r>
      <w:r>
        <w:rPr>
          <w:color w:val="auto"/>
        </w:rPr>
        <w:t>CO</w:t>
      </w:r>
      <w:r>
        <w:rPr>
          <w:color w:val="auto"/>
          <w:vertAlign w:val="subscript"/>
        </w:rPr>
        <w:t>3</w:t>
      </w:r>
      <w:r>
        <w:rPr>
          <w:rFonts w:hint="eastAsia"/>
          <w:color w:val="auto"/>
        </w:rPr>
        <w:t>＝</w:t>
      </w:r>
      <w:r>
        <w:rPr>
          <w:color w:val="auto"/>
        </w:rPr>
        <w:t>CaCO</w:t>
      </w:r>
      <w:r>
        <w:rPr>
          <w:color w:val="auto"/>
          <w:vertAlign w:val="subscript"/>
        </w:rPr>
        <w:t>3</w:t>
      </w:r>
      <w:r>
        <w:rPr>
          <w:rFonts w:hint="eastAsia"/>
          <w:color w:val="auto"/>
        </w:rPr>
        <w:t>↓＋</w:t>
      </w:r>
      <w:r>
        <w:rPr>
          <w:color w:val="auto"/>
        </w:rPr>
        <w:t xml:space="preserve">2NaCl       </w:t>
      </w: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分）</w:t>
      </w:r>
    </w:p>
    <w:p>
      <w:pPr>
        <w:spacing w:line="326" w:lineRule="auto"/>
        <w:ind w:firstLine="525" w:firstLineChars="250"/>
        <w:rPr>
          <w:color w:val="auto"/>
        </w:rPr>
      </w:pPr>
      <w:r>
        <w:rPr>
          <w:color w:val="auto"/>
        </w:rPr>
        <w:t>111    106</w:t>
      </w:r>
    </w:p>
    <w:p>
      <w:pPr>
        <w:spacing w:line="326" w:lineRule="auto"/>
        <w:ind w:firstLine="525" w:firstLineChars="250"/>
        <w:rPr>
          <w:color w:val="auto"/>
        </w:rPr>
      </w:pPr>
      <w:r>
        <w:rPr>
          <w:color w:val="auto"/>
        </w:rPr>
        <w:t xml:space="preserve">11.1g   </w:t>
      </w:r>
      <w:r>
        <w:rPr>
          <w:i/>
          <w:color w:val="auto"/>
        </w:rPr>
        <w:t xml:space="preserve">x           </w:t>
      </w: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分）</w:t>
      </w:r>
    </w:p>
    <w:p>
      <w:pPr>
        <w:spacing w:line="326" w:lineRule="auto"/>
        <w:ind w:firstLine="525" w:firstLineChars="250"/>
        <w:rPr>
          <w:color w:val="auto"/>
        </w:rPr>
      </w:pPr>
      <w:r>
        <w:rPr>
          <w:color w:val="auto"/>
        </w:rPr>
        <w:t>111/11.1g</w:t>
      </w:r>
      <w:r>
        <w:rPr>
          <w:rFonts w:hint="eastAsia"/>
          <w:color w:val="auto"/>
        </w:rPr>
        <w:t>＝</w:t>
      </w:r>
      <w:r>
        <w:rPr>
          <w:color w:val="auto"/>
        </w:rPr>
        <w:t>106/</w:t>
      </w:r>
      <w:r>
        <w:rPr>
          <w:i/>
          <w:color w:val="auto"/>
        </w:rPr>
        <w:t>x</w:t>
      </w:r>
      <w:r>
        <w:rPr>
          <w:color w:val="auto"/>
        </w:rPr>
        <w:t xml:space="preserve">     </w:t>
      </w: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分）</w:t>
      </w:r>
    </w:p>
    <w:p>
      <w:pPr>
        <w:spacing w:line="326" w:lineRule="auto"/>
        <w:ind w:firstLine="525" w:firstLineChars="250"/>
        <w:rPr>
          <w:color w:val="auto"/>
        </w:rPr>
      </w:pPr>
      <w:r>
        <w:rPr>
          <w:i/>
          <w:color w:val="auto"/>
        </w:rPr>
        <w:t>x</w:t>
      </w:r>
      <w:r>
        <w:rPr>
          <w:rFonts w:hint="eastAsia"/>
          <w:color w:val="auto"/>
        </w:rPr>
        <w:t>＝</w:t>
      </w:r>
      <w:r>
        <w:rPr>
          <w:color w:val="auto"/>
        </w:rPr>
        <w:t xml:space="preserve">10.6g            </w:t>
      </w: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分）</w:t>
      </w:r>
    </w:p>
    <w:p>
      <w:pPr>
        <w:spacing w:line="326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答：样品中碳酸钠的质量是</w:t>
      </w:r>
      <w:r>
        <w:rPr>
          <w:color w:val="auto"/>
        </w:rPr>
        <w:t>10.6g</w:t>
      </w:r>
      <w:r>
        <w:rPr>
          <w:rFonts w:hint="eastAsia"/>
          <w:color w:val="auto"/>
        </w:rPr>
        <w:t>。</w:t>
      </w:r>
    </w:p>
    <w:p>
      <w:pPr>
        <w:spacing w:line="326" w:lineRule="auto"/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color w:val="auto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color w:val="auto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7659A7"/>
    <w:rsid w:val="000824AC"/>
    <w:rsid w:val="000975D8"/>
    <w:rsid w:val="000C5B73"/>
    <w:rsid w:val="000E75C6"/>
    <w:rsid w:val="00155311"/>
    <w:rsid w:val="001722E7"/>
    <w:rsid w:val="00226021"/>
    <w:rsid w:val="002535A1"/>
    <w:rsid w:val="002B416E"/>
    <w:rsid w:val="002B7DE1"/>
    <w:rsid w:val="003E0A38"/>
    <w:rsid w:val="003F7639"/>
    <w:rsid w:val="004151FC"/>
    <w:rsid w:val="00427AE0"/>
    <w:rsid w:val="00454248"/>
    <w:rsid w:val="004A20CA"/>
    <w:rsid w:val="004F4081"/>
    <w:rsid w:val="00522339"/>
    <w:rsid w:val="00571DF9"/>
    <w:rsid w:val="00571EBF"/>
    <w:rsid w:val="00682B7D"/>
    <w:rsid w:val="007659A7"/>
    <w:rsid w:val="00784332"/>
    <w:rsid w:val="00793826"/>
    <w:rsid w:val="007D0BCC"/>
    <w:rsid w:val="0083662F"/>
    <w:rsid w:val="00844C72"/>
    <w:rsid w:val="008B1331"/>
    <w:rsid w:val="008C2B99"/>
    <w:rsid w:val="008E6EDC"/>
    <w:rsid w:val="00925091"/>
    <w:rsid w:val="00936D56"/>
    <w:rsid w:val="00974915"/>
    <w:rsid w:val="00983B73"/>
    <w:rsid w:val="009933E7"/>
    <w:rsid w:val="00A67214"/>
    <w:rsid w:val="00AE3B6A"/>
    <w:rsid w:val="00B238CC"/>
    <w:rsid w:val="00B30336"/>
    <w:rsid w:val="00B84787"/>
    <w:rsid w:val="00BA5B9D"/>
    <w:rsid w:val="00BF020D"/>
    <w:rsid w:val="00C02FC6"/>
    <w:rsid w:val="00CD6D9C"/>
    <w:rsid w:val="00D21830"/>
    <w:rsid w:val="00D43D35"/>
    <w:rsid w:val="00E25DF5"/>
    <w:rsid w:val="00E65D13"/>
    <w:rsid w:val="00EF142B"/>
    <w:rsid w:val="00F04170"/>
    <w:rsid w:val="00F07DF1"/>
    <w:rsid w:val="00F34CCA"/>
    <w:rsid w:val="00FC495B"/>
    <w:rsid w:val="00FE28F9"/>
    <w:rsid w:val="25D64E00"/>
    <w:rsid w:val="312F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ascii="Times New Roman" w:hAnsi="Times New Roman" w:eastAsia="宋体" w:cs="Times New Roman"/>
      <w:color w:val="FF0000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0"/>
      <w:sz w:val="18"/>
      <w:szCs w:val="18"/>
    </w:rPr>
  </w:style>
  <w:style w:type="character" w:customStyle="1" w:styleId="6">
    <w:name w:val="Header Char"/>
    <w:basedOn w:val="4"/>
    <w:link w:val="3"/>
    <w:semiHidden/>
    <w:locked/>
    <w:uiPriority w:val="99"/>
    <w:rPr>
      <w:rFonts w:ascii="Times New Roman" w:hAnsi="Times New Roman"/>
      <w:color w:val="FF0000"/>
      <w:sz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ascii="Times New Roman" w:hAnsi="Times New Roman"/>
      <w:color w:val="FF0000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513</Words>
  <Characters>698</Characters>
  <Lines>0</Lines>
  <Paragraphs>0</Paragraphs>
  <TotalTime>125</TotalTime>
  <ScaleCrop>false</ScaleCrop>
  <LinksUpToDate>false</LinksUpToDate>
  <CharactersWithSpaces>937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2022-03-17T01:37:00Z</dcterms:created>
  <dc:creator>admin</dc:creator>
  <cp:lastModifiedBy>Administrator</cp:lastModifiedBy>
  <dcterms:modified xsi:type="dcterms:W3CDTF">2022-12-27T05:41:20Z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