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bCs/>
          <w:color w:val="000000"/>
          <w:sz w:val="32"/>
          <w:szCs w:val="32"/>
        </w:rPr>
      </w:pPr>
      <w:r>
        <w:rPr>
          <w:b/>
          <w:bCs/>
          <w:color w:val="000000"/>
          <w:sz w:val="32"/>
          <w:szCs w:val="32"/>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11887200</wp:posOffset>
            </wp:positionV>
            <wp:extent cx="482600" cy="444500"/>
            <wp:effectExtent l="0" t="0" r="12700" b="1270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10"/>
                    <a:stretch>
                      <a:fillRect/>
                    </a:stretch>
                  </pic:blipFill>
                  <pic:spPr>
                    <a:xfrm>
                      <a:off x="0" y="0"/>
                      <a:ext cx="482600" cy="444500"/>
                    </a:xfrm>
                    <a:prstGeom prst="rect">
                      <a:avLst/>
                    </a:prstGeom>
                  </pic:spPr>
                </pic:pic>
              </a:graphicData>
            </a:graphic>
          </wp:anchor>
        </w:drawing>
      </w:r>
      <w:r>
        <w:rPr>
          <w:color w:val="000000"/>
          <w:sz w:val="32"/>
        </w:rPr>
        <w:pict>
          <v:shape id="文本框 1007" o:spid="_x0000_s1026" o:spt="202" type="#_x0000_t202" style="position:absolute;left:0pt;margin-left:-399.1pt;margin-top:-70.85pt;height:72pt;width:72pt;z-index:251663360;mso-width-relative:page;mso-height-relative:page;" fillcolor="#FFFFFF" filled="t" stroked="t" coordsize="21600,21600">
            <v:path/>
            <v:fill on="t" focussize="0,0"/>
            <v:stroke/>
            <v:imagedata o:title=""/>
            <o:lock v:ext="edit" aspectratio="f"/>
            <v:textbox>
              <w:txbxContent>
                <w:p/>
              </w:txbxContent>
            </v:textbox>
          </v:shape>
        </w:pict>
      </w:r>
      <w:r>
        <w:rPr>
          <w:b/>
          <w:bCs/>
          <w:color w:val="000000"/>
          <w:sz w:val="32"/>
          <w:szCs w:val="32"/>
        </w:rPr>
        <w:t>202</w:t>
      </w:r>
      <w:r>
        <w:rPr>
          <w:rFonts w:hint="eastAsia"/>
          <w:b/>
          <w:bCs/>
          <w:color w:val="000000"/>
          <w:sz w:val="32"/>
          <w:szCs w:val="32"/>
        </w:rPr>
        <w:t>2</w:t>
      </w:r>
      <w:r>
        <w:rPr>
          <w:b/>
          <w:bCs/>
          <w:color w:val="000000"/>
          <w:sz w:val="32"/>
          <w:szCs w:val="32"/>
        </w:rPr>
        <w:t>年初中学业水平考试</w:t>
      </w:r>
      <w:r>
        <w:rPr>
          <w:rFonts w:hint="eastAsia"/>
          <w:b/>
          <w:bCs/>
          <w:color w:val="000000"/>
          <w:sz w:val="32"/>
          <w:szCs w:val="32"/>
          <w:lang w:val="en-US" w:eastAsia="zh-CN"/>
        </w:rPr>
        <w:t>一轮</w:t>
      </w:r>
      <w:r>
        <w:rPr>
          <w:b/>
          <w:bCs/>
          <w:color w:val="000000"/>
          <w:sz w:val="32"/>
          <w:szCs w:val="32"/>
        </w:rPr>
        <w:t>模拟试题</w:t>
      </w:r>
    </w:p>
    <w:p>
      <w:pPr>
        <w:jc w:val="center"/>
        <w:rPr>
          <w:rFonts w:eastAsia="黑体"/>
          <w:color w:val="000000"/>
          <w:sz w:val="44"/>
          <w:szCs w:val="44"/>
        </w:rPr>
      </w:pPr>
      <w:r>
        <w:rPr>
          <w:rFonts w:eastAsia="黑体"/>
          <w:color w:val="000000"/>
          <w:sz w:val="44"/>
          <w:szCs w:val="44"/>
        </w:rPr>
        <w:t>化  学</w:t>
      </w:r>
    </w:p>
    <w:p>
      <w:pPr>
        <w:tabs>
          <w:tab w:val="left" w:pos="1080"/>
        </w:tabs>
        <w:spacing w:line="400" w:lineRule="exact"/>
        <w:rPr>
          <w:rFonts w:eastAsia="黑体"/>
          <w:color w:val="000000"/>
        </w:rPr>
      </w:pPr>
      <w:r>
        <w:rPr>
          <w:rFonts w:eastAsia="黑体"/>
          <w:color w:val="000000"/>
        </w:rPr>
        <w:t>注意事项：</w:t>
      </w:r>
    </w:p>
    <w:p>
      <w:pPr>
        <w:tabs>
          <w:tab w:val="left" w:pos="1080"/>
        </w:tabs>
        <w:spacing w:line="400" w:lineRule="exact"/>
        <w:ind w:firstLine="420" w:firstLineChars="200"/>
        <w:rPr>
          <w:rFonts w:eastAsia="黑体"/>
          <w:color w:val="000000"/>
        </w:rPr>
      </w:pPr>
      <w:r>
        <w:rPr>
          <w:rFonts w:eastAsia="黑体"/>
          <w:color w:val="000000"/>
        </w:rPr>
        <w:t>1.本试卷分第</w:t>
      </w:r>
      <w:r>
        <w:rPr>
          <w:rFonts w:hint="eastAsia" w:ascii="宋体" w:hAnsi="宋体" w:cs="宋体"/>
          <w:color w:val="000000"/>
        </w:rPr>
        <w:t>Ⅰ</w:t>
      </w:r>
      <w:r>
        <w:rPr>
          <w:rFonts w:eastAsia="黑体"/>
          <w:color w:val="000000"/>
        </w:rPr>
        <w:t>卷（选择题）和第</w:t>
      </w:r>
      <w:r>
        <w:rPr>
          <w:rFonts w:hint="eastAsia" w:ascii="宋体" w:hAnsi="宋体" w:cs="宋体"/>
          <w:color w:val="000000"/>
        </w:rPr>
        <w:t>Ⅱ</w:t>
      </w:r>
      <w:r>
        <w:rPr>
          <w:rFonts w:eastAsia="黑体"/>
          <w:color w:val="000000"/>
        </w:rPr>
        <w:t>卷（非选择题）两部分，共</w:t>
      </w:r>
      <w:r>
        <w:rPr>
          <w:rFonts w:hint="eastAsia" w:eastAsia="黑体"/>
          <w:color w:val="000000"/>
        </w:rPr>
        <w:t>8</w:t>
      </w:r>
      <w:r>
        <w:rPr>
          <w:rFonts w:eastAsia="黑体"/>
          <w:color w:val="000000"/>
        </w:rPr>
        <w:t>页。满分100分，考试时间90分钟。答卷前，考生务必用0.5毫米黑色签字笔将自己的姓名、准考证号、座号填写在试卷和答题卡规定的位置。考试结束后，将本试卷和答题卡一并交回。</w:t>
      </w:r>
    </w:p>
    <w:p>
      <w:pPr>
        <w:tabs>
          <w:tab w:val="left" w:pos="1080"/>
        </w:tabs>
        <w:spacing w:line="400" w:lineRule="exact"/>
        <w:ind w:firstLine="420" w:firstLineChars="200"/>
        <w:rPr>
          <w:rFonts w:eastAsia="黑体"/>
          <w:color w:val="000000"/>
        </w:rPr>
      </w:pPr>
      <w:r>
        <w:rPr>
          <w:rFonts w:eastAsia="黑体"/>
          <w:color w:val="000000"/>
        </w:rPr>
        <w:t>2.答题注意事项见答题卡，答在本试卷上不得分。</w:t>
      </w:r>
    </w:p>
    <w:p>
      <w:pPr>
        <w:spacing w:line="400" w:lineRule="exact"/>
        <w:rPr>
          <w:rFonts w:ascii="黑体" w:hAnsi="黑体" w:eastAsia="黑体"/>
          <w:b/>
          <w:color w:val="000000"/>
          <w:szCs w:val="21"/>
        </w:rPr>
      </w:pPr>
      <w:r>
        <w:rPr>
          <w:rFonts w:ascii="黑体" w:hAnsi="黑体" w:eastAsia="黑体"/>
          <w:b/>
          <w:color w:val="000000"/>
          <w:szCs w:val="21"/>
        </w:rPr>
        <w:t xml:space="preserve">相对原子质量：H:1 </w:t>
      </w:r>
      <w:r>
        <w:rPr>
          <w:rFonts w:hint="eastAsia" w:ascii="黑体" w:hAnsi="黑体" w:eastAsia="黑体"/>
          <w:b/>
          <w:color w:val="000000"/>
          <w:szCs w:val="21"/>
          <w:lang w:val="en-US" w:eastAsia="zh-CN"/>
        </w:rPr>
        <w:t xml:space="preserve">  </w:t>
      </w:r>
      <w:r>
        <w:rPr>
          <w:rFonts w:ascii="黑体" w:hAnsi="黑体" w:eastAsia="黑体"/>
          <w:b/>
          <w:color w:val="000000"/>
          <w:szCs w:val="21"/>
        </w:rPr>
        <w:t xml:space="preserve"> C:12 </w:t>
      </w:r>
      <w:r>
        <w:rPr>
          <w:rFonts w:hint="eastAsia" w:ascii="黑体" w:hAnsi="黑体" w:eastAsia="黑体"/>
          <w:b/>
          <w:color w:val="000000"/>
          <w:szCs w:val="21"/>
          <w:lang w:val="en-US" w:eastAsia="zh-CN"/>
        </w:rPr>
        <w:t xml:space="preserve">  </w:t>
      </w:r>
      <w:r>
        <w:rPr>
          <w:rFonts w:hint="eastAsia" w:ascii="黑体" w:hAnsi="黑体" w:eastAsia="黑体"/>
          <w:b/>
          <w:color w:val="000000"/>
          <w:szCs w:val="21"/>
        </w:rPr>
        <w:t xml:space="preserve">  </w:t>
      </w:r>
      <w:r>
        <w:rPr>
          <w:rFonts w:hint="eastAsia" w:ascii="黑体" w:hAnsi="黑体" w:eastAsia="黑体"/>
          <w:b/>
          <w:color w:val="000000"/>
          <w:szCs w:val="21"/>
          <w:lang w:val="en-US" w:eastAsia="zh-CN"/>
        </w:rPr>
        <w:t>N</w:t>
      </w:r>
      <w:r>
        <w:rPr>
          <w:rFonts w:ascii="黑体" w:hAnsi="黑体" w:eastAsia="黑体"/>
          <w:b/>
          <w:color w:val="000000"/>
          <w:szCs w:val="21"/>
        </w:rPr>
        <w:t>:1</w:t>
      </w:r>
      <w:r>
        <w:rPr>
          <w:rFonts w:hint="eastAsia" w:ascii="黑体" w:hAnsi="黑体" w:eastAsia="黑体"/>
          <w:b/>
          <w:color w:val="000000"/>
          <w:szCs w:val="21"/>
          <w:lang w:val="en-US" w:eastAsia="zh-CN"/>
        </w:rPr>
        <w:t>4</w:t>
      </w:r>
      <w:r>
        <w:rPr>
          <w:rFonts w:hint="eastAsia" w:ascii="黑体" w:hAnsi="黑体" w:eastAsia="黑体"/>
          <w:b/>
          <w:color w:val="000000"/>
          <w:szCs w:val="21"/>
        </w:rPr>
        <w:t xml:space="preserve"> </w:t>
      </w:r>
      <w:r>
        <w:rPr>
          <w:rFonts w:hint="eastAsia" w:ascii="黑体" w:hAnsi="黑体" w:eastAsia="黑体"/>
          <w:b/>
          <w:color w:val="000000"/>
          <w:szCs w:val="21"/>
          <w:lang w:val="en-US" w:eastAsia="zh-CN"/>
        </w:rPr>
        <w:t xml:space="preserve">   </w:t>
      </w:r>
      <w:r>
        <w:rPr>
          <w:rFonts w:ascii="黑体" w:hAnsi="黑体" w:eastAsia="黑体"/>
          <w:b/>
          <w:color w:val="000000"/>
          <w:szCs w:val="21"/>
        </w:rPr>
        <w:t>O:16</w:t>
      </w:r>
      <w:r>
        <w:rPr>
          <w:rFonts w:hint="eastAsia" w:ascii="黑体" w:hAnsi="黑体" w:eastAsia="黑体"/>
          <w:b/>
          <w:color w:val="000000"/>
          <w:szCs w:val="21"/>
        </w:rPr>
        <w:t xml:space="preserve">  </w:t>
      </w:r>
      <w:r>
        <w:rPr>
          <w:rFonts w:hint="eastAsia" w:ascii="黑体" w:hAnsi="黑体" w:eastAsia="黑体"/>
          <w:b/>
          <w:color w:val="000000"/>
          <w:szCs w:val="21"/>
          <w:lang w:val="en-US" w:eastAsia="zh-CN"/>
        </w:rPr>
        <w:t xml:space="preserve">  </w:t>
      </w:r>
      <w:r>
        <w:rPr>
          <w:rFonts w:hint="eastAsia" w:ascii="黑体" w:hAnsi="黑体" w:eastAsia="黑体"/>
          <w:b/>
          <w:color w:val="000000"/>
          <w:szCs w:val="21"/>
        </w:rPr>
        <w:t xml:space="preserve"> Na</w:t>
      </w:r>
      <w:r>
        <w:rPr>
          <w:rFonts w:ascii="黑体" w:hAnsi="黑体" w:eastAsia="黑体"/>
          <w:b/>
          <w:color w:val="000000"/>
          <w:szCs w:val="21"/>
        </w:rPr>
        <w:t>:</w:t>
      </w:r>
      <w:r>
        <w:rPr>
          <w:rFonts w:hint="eastAsia" w:ascii="黑体" w:hAnsi="黑体" w:eastAsia="黑体"/>
          <w:b/>
          <w:color w:val="000000"/>
          <w:szCs w:val="21"/>
        </w:rPr>
        <w:t>23</w:t>
      </w:r>
      <w:r>
        <w:rPr>
          <w:rFonts w:ascii="黑体" w:hAnsi="黑体" w:eastAsia="黑体"/>
          <w:b/>
          <w:color w:val="000000"/>
          <w:szCs w:val="21"/>
        </w:rPr>
        <w:t xml:space="preserve">  </w:t>
      </w:r>
      <w:r>
        <w:rPr>
          <w:rFonts w:hint="eastAsia" w:ascii="黑体" w:hAnsi="黑体" w:eastAsia="黑体"/>
          <w:b/>
          <w:color w:val="000000"/>
          <w:szCs w:val="21"/>
        </w:rPr>
        <w:t xml:space="preserve">   S:32     </w:t>
      </w:r>
    </w:p>
    <w:p>
      <w:pPr>
        <w:tabs>
          <w:tab w:val="left" w:pos="1080"/>
        </w:tabs>
        <w:spacing w:line="400" w:lineRule="exact"/>
        <w:jc w:val="center"/>
        <w:rPr>
          <w:b/>
          <w:color w:val="000000"/>
          <w:sz w:val="28"/>
          <w:szCs w:val="28"/>
        </w:rPr>
      </w:pPr>
      <w:r>
        <w:rPr>
          <w:b/>
          <w:color w:val="000000"/>
          <w:sz w:val="28"/>
          <w:szCs w:val="28"/>
        </w:rPr>
        <w:t>第</w:t>
      </w:r>
      <w:r>
        <w:rPr>
          <w:b/>
          <w:color w:val="000000"/>
          <w:sz w:val="28"/>
          <w:szCs w:val="28"/>
        </w:rPr>
        <w:fldChar w:fldCharType="begin"/>
      </w:r>
      <w:r>
        <w:rPr>
          <w:b/>
          <w:color w:val="000000"/>
          <w:sz w:val="28"/>
          <w:szCs w:val="28"/>
        </w:rPr>
        <w:instrText xml:space="preserve"> = 1 \* ROMAN </w:instrText>
      </w:r>
      <w:r>
        <w:rPr>
          <w:b/>
          <w:color w:val="000000"/>
          <w:sz w:val="28"/>
          <w:szCs w:val="28"/>
        </w:rPr>
        <w:fldChar w:fldCharType="separate"/>
      </w:r>
      <w:r>
        <w:rPr>
          <w:b/>
          <w:color w:val="000000"/>
          <w:sz w:val="28"/>
          <w:szCs w:val="28"/>
        </w:rPr>
        <w:t>I</w:t>
      </w:r>
      <w:r>
        <w:rPr>
          <w:b/>
          <w:color w:val="000000"/>
          <w:sz w:val="28"/>
          <w:szCs w:val="28"/>
        </w:rPr>
        <w:fldChar w:fldCharType="end"/>
      </w:r>
      <w:r>
        <w:rPr>
          <w:b/>
          <w:color w:val="000000"/>
          <w:sz w:val="28"/>
          <w:szCs w:val="28"/>
        </w:rPr>
        <w:t>卷（选择题  共36分）</w:t>
      </w:r>
    </w:p>
    <w:p>
      <w:pPr>
        <w:spacing w:line="390" w:lineRule="exact"/>
        <w:rPr>
          <w:rFonts w:ascii="宋体" w:hAnsi="宋体"/>
          <w:b/>
          <w:color w:val="000000"/>
          <w:szCs w:val="21"/>
        </w:rPr>
      </w:pPr>
      <w:r>
        <w:rPr>
          <w:rFonts w:ascii="宋体" w:hAnsi="宋体"/>
          <w:b/>
          <w:color w:val="000000"/>
          <w:szCs w:val="21"/>
        </w:rPr>
        <w:t>一、选择题（每小题只有一个选项符合题意，将答案填涂在答题卡上，共36分）</w:t>
      </w:r>
    </w:p>
    <w:p>
      <w:pPr>
        <w:spacing w:line="390" w:lineRule="exact"/>
        <w:jc w:val="left"/>
        <w:rPr>
          <w:rFonts w:hint="eastAsia" w:ascii="宋体" w:hAnsi="宋体"/>
          <w:color w:val="000000"/>
          <w:szCs w:val="21"/>
        </w:rPr>
      </w:pPr>
      <w:r>
        <w:rPr>
          <w:rFonts w:hint="eastAsia" w:ascii="宋体" w:hAnsi="宋体"/>
          <w:color w:val="000000"/>
          <w:szCs w:val="21"/>
        </w:rPr>
        <w:t>1.疫去春来，校园重逢。下列校园防疫行动中发生化学变化的是（　　）</w:t>
      </w:r>
    </w:p>
    <w:p>
      <w:pPr>
        <w:spacing w:line="390" w:lineRule="exact"/>
        <w:ind w:firstLine="210" w:firstLineChars="100"/>
        <w:jc w:val="left"/>
        <w:rPr>
          <w:rFonts w:ascii="宋体" w:hAnsi="宋体"/>
          <w:color w:val="000000"/>
          <w:szCs w:val="21"/>
        </w:rPr>
      </w:pPr>
      <w:r>
        <w:rPr>
          <w:rFonts w:hint="eastAsia" w:ascii="宋体" w:hAnsi="宋体"/>
          <w:color w:val="000000"/>
          <w:szCs w:val="21"/>
        </w:rPr>
        <w:t>A.佩戴口罩</w:t>
      </w:r>
      <w:r>
        <w:rPr>
          <w:rFonts w:hint="eastAsia" w:ascii="宋体" w:hAnsi="宋体"/>
          <w:color w:val="000000"/>
          <w:szCs w:val="21"/>
        </w:rPr>
        <w:tab/>
      </w:r>
      <w:r>
        <w:rPr>
          <w:rFonts w:hint="eastAsia" w:ascii="宋体" w:hAnsi="宋体"/>
          <w:color w:val="000000"/>
          <w:szCs w:val="21"/>
        </w:rPr>
        <w:t xml:space="preserve">   B.消毒杀菌        C.测量体温   </w:t>
      </w:r>
      <w:r>
        <w:rPr>
          <w:rFonts w:hint="eastAsia" w:ascii="宋体" w:hAnsi="宋体"/>
          <w:color w:val="000000"/>
          <w:szCs w:val="21"/>
          <w:lang w:val="en-US" w:eastAsia="zh-CN"/>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D.教室通风</w:t>
      </w:r>
    </w:p>
    <w:p>
      <w:pPr>
        <w:spacing w:line="390" w:lineRule="exact"/>
        <w:rPr>
          <w:rFonts w:hint="eastAsia" w:ascii="宋体" w:hAnsi="宋体"/>
          <w:color w:val="000000"/>
          <w:szCs w:val="21"/>
        </w:rPr>
      </w:pPr>
      <w:r>
        <w:rPr>
          <w:rFonts w:hint="eastAsia" w:ascii="宋体" w:hAnsi="宋体"/>
          <w:color w:val="000000"/>
          <w:szCs w:val="21"/>
        </w:rPr>
        <w:t>2.分辨物质是学习化学的基本要求。下列物质属于纯净物的是（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A.钢铁</w:t>
      </w:r>
      <w:r>
        <w:rPr>
          <w:rFonts w:hint="eastAsia" w:ascii="宋体" w:hAnsi="宋体"/>
          <w:color w:val="000000"/>
          <w:szCs w:val="21"/>
        </w:rPr>
        <w:tab/>
      </w:r>
      <w:r>
        <w:rPr>
          <w:rFonts w:hint="eastAsia" w:ascii="宋体" w:hAnsi="宋体"/>
          <w:color w:val="000000"/>
          <w:szCs w:val="21"/>
        </w:rPr>
        <w:t xml:space="preserve">       B.澄清石灰水</w:t>
      </w:r>
      <w:r>
        <w:rPr>
          <w:rFonts w:hint="eastAsia" w:ascii="宋体" w:hAnsi="宋体"/>
          <w:color w:val="000000"/>
          <w:szCs w:val="21"/>
        </w:rPr>
        <w:tab/>
      </w:r>
      <w:r>
        <w:rPr>
          <w:rFonts w:hint="eastAsia" w:ascii="宋体" w:hAnsi="宋体"/>
          <w:color w:val="000000"/>
          <w:szCs w:val="21"/>
        </w:rPr>
        <w:t xml:space="preserve">     C.</w:t>
      </w:r>
      <w:r>
        <w:rPr>
          <w:rFonts w:hint="eastAsia" w:ascii="宋体" w:hAnsi="宋体"/>
          <w:color w:val="000000"/>
          <w:szCs w:val="21"/>
          <w:lang w:val="en-US" w:eastAsia="zh-CN"/>
        </w:rPr>
        <w:t>金刚石</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 xml:space="preserve"> D.软水</w:t>
      </w:r>
    </w:p>
    <w:p>
      <w:pPr>
        <w:spacing w:line="390" w:lineRule="exact"/>
        <w:rPr>
          <w:rFonts w:hint="eastAsia" w:ascii="宋体" w:hAnsi="宋体"/>
          <w:color w:val="000000"/>
          <w:szCs w:val="21"/>
        </w:rPr>
      </w:pPr>
      <w:r>
        <w:rPr>
          <w:rFonts w:hint="eastAsia" w:ascii="宋体" w:hAnsi="宋体"/>
          <w:color w:val="000000"/>
          <w:szCs w:val="21"/>
        </w:rPr>
        <w:t>3.观察、分析实验现象，可以帮助我们理解科学的本质。下列现象描述不正确的是（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A.点燃羊毛纤维能闻到烧焦羽毛的气味</w:t>
      </w:r>
    </w:p>
    <w:p>
      <w:pPr>
        <w:spacing w:line="390" w:lineRule="exact"/>
        <w:ind w:firstLine="210" w:firstLineChars="100"/>
        <w:rPr>
          <w:rFonts w:hint="eastAsia" w:ascii="宋体" w:hAnsi="宋体"/>
          <w:color w:val="000000"/>
          <w:szCs w:val="21"/>
          <w:lang w:eastAsia="zh-CN"/>
        </w:rPr>
      </w:pPr>
      <w:r>
        <w:rPr>
          <w:rFonts w:hint="eastAsia" w:ascii="宋体" w:hAnsi="宋体"/>
          <w:color w:val="000000"/>
          <w:szCs w:val="21"/>
        </w:rPr>
        <w:t>B.打开浓盐酸的瓶盖，看到瓶口有白雾</w:t>
      </w:r>
      <w:r>
        <w:rPr>
          <w:rFonts w:hint="eastAsia" w:ascii="宋体" w:hAnsi="宋体"/>
          <w:color w:val="000000"/>
          <w:szCs w:val="21"/>
          <w:lang w:eastAsia="zh-CN"/>
        </w:rPr>
        <w:t>产生</w:t>
      </w:r>
    </w:p>
    <w:p>
      <w:pPr>
        <w:spacing w:line="390" w:lineRule="exact"/>
        <w:ind w:firstLine="210" w:firstLineChars="100"/>
        <w:rPr>
          <w:rFonts w:hint="eastAsia" w:ascii="宋体" w:hAnsi="宋体"/>
          <w:color w:val="000000"/>
          <w:szCs w:val="21"/>
        </w:rPr>
      </w:pPr>
      <w:r>
        <w:rPr>
          <w:rFonts w:hint="eastAsia" w:ascii="宋体" w:hAnsi="宋体"/>
          <w:color w:val="000000"/>
          <w:szCs w:val="21"/>
        </w:rPr>
        <w:t>C.木炭在氧气中燃烧剧烈，发出白光，生成二氧化碳</w:t>
      </w:r>
    </w:p>
    <w:p>
      <w:pPr>
        <w:spacing w:line="390" w:lineRule="exact"/>
        <w:ind w:firstLine="210" w:firstLineChars="100"/>
        <w:rPr>
          <w:rFonts w:hint="eastAsia" w:ascii="宋体" w:hAnsi="宋体"/>
          <w:color w:val="000000"/>
          <w:szCs w:val="21"/>
        </w:rPr>
      </w:pPr>
      <w:r>
        <w:rPr>
          <w:rFonts w:hint="eastAsia" w:ascii="宋体" w:hAnsi="宋体"/>
          <w:color w:val="000000"/>
          <w:szCs w:val="21"/>
        </w:rPr>
        <w:t>D.铁丝在氧气中剧烈燃烧，火星四射，生成黑色固体物质</w:t>
      </w:r>
    </w:p>
    <w:p>
      <w:pPr>
        <w:spacing w:line="390" w:lineRule="exact"/>
        <w:rPr>
          <w:rFonts w:hint="eastAsia" w:ascii="宋体" w:hAnsi="宋体"/>
          <w:color w:val="000000"/>
          <w:szCs w:val="21"/>
        </w:rPr>
      </w:pPr>
      <w:r>
        <w:rPr>
          <w:rFonts w:hint="eastAsia" w:ascii="宋体" w:hAnsi="宋体"/>
          <w:color w:val="000000"/>
          <w:szCs w:val="21"/>
        </w:rPr>
        <w:t>4.空气含有多种成分，其中含量较少，常用作保护气的是（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A.N</w:t>
      </w:r>
      <w:r>
        <w:rPr>
          <w:rFonts w:hint="eastAsia" w:ascii="宋体" w:hAnsi="宋体"/>
          <w:color w:val="000000"/>
          <w:szCs w:val="21"/>
          <w:vertAlign w:val="subscript"/>
        </w:rPr>
        <w:t>2</w:t>
      </w:r>
      <w:r>
        <w:rPr>
          <w:rFonts w:hint="eastAsia" w:ascii="宋体" w:hAnsi="宋体"/>
          <w:color w:val="000000"/>
          <w:szCs w:val="21"/>
        </w:rPr>
        <w:tab/>
      </w:r>
      <w:r>
        <w:rPr>
          <w:rFonts w:hint="eastAsia" w:ascii="宋体" w:hAnsi="宋体"/>
          <w:color w:val="000000"/>
          <w:szCs w:val="21"/>
        </w:rPr>
        <w:t xml:space="preserve">           B.O</w:t>
      </w:r>
      <w:r>
        <w:rPr>
          <w:rFonts w:hint="eastAsia" w:ascii="宋体" w:hAnsi="宋体"/>
          <w:color w:val="000000"/>
          <w:szCs w:val="21"/>
          <w:vertAlign w:val="subscript"/>
        </w:rPr>
        <w:t>2</w:t>
      </w:r>
      <w:r>
        <w:rPr>
          <w:rFonts w:hint="eastAsia" w:ascii="宋体" w:hAnsi="宋体"/>
          <w:color w:val="000000"/>
          <w:szCs w:val="21"/>
        </w:rPr>
        <w:tab/>
      </w:r>
      <w:r>
        <w:rPr>
          <w:rFonts w:hint="eastAsia" w:ascii="宋体" w:hAnsi="宋体"/>
          <w:color w:val="000000"/>
          <w:szCs w:val="21"/>
        </w:rPr>
        <w:t xml:space="preserve">              C.CO</w:t>
      </w:r>
      <w:r>
        <w:rPr>
          <w:rFonts w:hint="eastAsia" w:ascii="宋体" w:hAnsi="宋体"/>
          <w:color w:val="000000"/>
          <w:szCs w:val="21"/>
          <w:vertAlign w:val="subscript"/>
        </w:rPr>
        <w:t xml:space="preserve">2      </w:t>
      </w:r>
      <w:r>
        <w:rPr>
          <w:rFonts w:hint="eastAsia" w:ascii="宋体" w:hAnsi="宋体"/>
          <w:color w:val="000000"/>
          <w:szCs w:val="21"/>
        </w:rPr>
        <w:tab/>
      </w:r>
      <w:r>
        <w:rPr>
          <w:rFonts w:hint="eastAsia" w:ascii="宋体" w:hAnsi="宋体"/>
          <w:color w:val="000000"/>
          <w:szCs w:val="21"/>
        </w:rPr>
        <w:t xml:space="preserve">        D.He</w:t>
      </w:r>
    </w:p>
    <w:p>
      <w:pPr>
        <w:spacing w:line="390" w:lineRule="exact"/>
        <w:rPr>
          <w:rFonts w:hint="eastAsia" w:ascii="宋体" w:hAnsi="宋体"/>
          <w:color w:val="000000"/>
          <w:szCs w:val="21"/>
        </w:rPr>
      </w:pPr>
      <w:r>
        <w:rPr>
          <w:rFonts w:hint="eastAsia" w:ascii="宋体" w:hAnsi="宋体"/>
          <w:color w:val="000000"/>
          <w:szCs w:val="21"/>
        </w:rPr>
        <w:t>5.下列图示实验操作中，正确的是（　　）</w:t>
      </w:r>
    </w:p>
    <w:p>
      <w:pPr>
        <w:spacing w:line="390" w:lineRule="exact"/>
        <w:ind w:firstLine="240" w:firstLineChars="100"/>
        <w:rPr>
          <w:rFonts w:hint="eastAsia" w:ascii="宋体" w:hAnsi="宋体"/>
          <w:color w:val="000000"/>
          <w:szCs w:val="21"/>
        </w:rPr>
      </w:pPr>
      <w:r>
        <w:rPr>
          <w:color w:val="000000"/>
          <w:sz w:val="24"/>
        </w:rPr>
        <w:pict>
          <v:group id="组合 1032" o:spid="_x0000_s1027" o:spt="203" style="position:absolute;left:0pt;margin-left:24pt;margin-top:1.85pt;height:51.9pt;width:354pt;z-index:251664384;mso-width-relative:page;mso-height-relative:page;" coordorigin="8462,10572" coordsize="7080,1038">
            <o:lock v:ext="edit" aspectratio="f"/>
            <v:shape id="图片 990" o:spid="_x0000_s1028" o:spt="75" alt="IMG_256" type="#_x0000_t75" style="position:absolute;left:14540;top:10572;height:1039;width:1003;" filled="f" o:preferrelative="t" stroked="f" coordsize="21600,21600">
              <v:path/>
              <v:fill on="f" focussize="0,0"/>
              <v:stroke on="f"/>
              <v:imagedata r:id="rId11" o:title="IMG_256"/>
              <o:lock v:ext="edit" aspectratio="t"/>
            </v:shape>
            <v:shape id="图片 991" o:spid="_x0000_s1029" o:spt="75" alt="IMG_256" type="#_x0000_t75" style="position:absolute;left:8462;top:10681;height:853;width:819;" filled="f" o:preferrelative="t" stroked="f" coordsize="21600,21600">
              <v:path/>
              <v:fill on="f" focussize="0,0"/>
              <v:stroke on="f"/>
              <v:imagedata r:id="rId12" o:title="IMG_256"/>
              <o:lock v:ext="edit" aspectratio="t"/>
            </v:shape>
            <v:shape id="图片 992" o:spid="_x0000_s1030" o:spt="75" alt="IMG_256" type="#_x0000_t75" style="position:absolute;left:10304;top:10822;height:761;width:1412;" filled="f" o:preferrelative="t" stroked="f" coordsize="21600,21600">
              <v:path/>
              <v:fill on="f" focussize="0,0"/>
              <v:stroke on="f"/>
              <v:imagedata r:id="rId13" o:title="IMG_256"/>
              <o:lock v:ext="edit" aspectratio="t"/>
            </v:shape>
            <v:shape id="图片 993" o:spid="_x0000_s1031" o:spt="75" alt="IMG_256" type="#_x0000_t75" style="position:absolute;left:12481;top:10586;height:999;width:1200;" filled="f" o:preferrelative="t" stroked="f" coordsize="21600,21600">
              <v:path/>
              <v:fill on="f" focussize="0,0"/>
              <v:stroke on="f"/>
              <v:imagedata r:id="rId14" o:title="IMG_256"/>
              <o:lock v:ext="edit" aspectratio="t"/>
            </v:shape>
          </v:group>
        </w:pict>
      </w:r>
    </w:p>
    <w:p>
      <w:pPr>
        <w:spacing w:line="390" w:lineRule="exact"/>
        <w:ind w:firstLine="210" w:firstLineChars="100"/>
        <w:rPr>
          <w:rFonts w:hint="eastAsia" w:ascii="宋体" w:hAnsi="宋体"/>
          <w:color w:val="000000"/>
          <w:szCs w:val="21"/>
        </w:rPr>
      </w:pPr>
    </w:p>
    <w:p>
      <w:pPr>
        <w:spacing w:line="390" w:lineRule="exact"/>
        <w:rPr>
          <w:rFonts w:hint="eastAsia" w:ascii="宋体" w:hAnsi="宋体"/>
          <w:color w:val="000000"/>
          <w:szCs w:val="21"/>
        </w:rPr>
      </w:pPr>
    </w:p>
    <w:p>
      <w:pPr>
        <w:spacing w:line="390" w:lineRule="exact"/>
        <w:ind w:firstLine="210" w:firstLineChars="100"/>
        <w:rPr>
          <w:rFonts w:hint="eastAsia" w:ascii="宋体" w:hAnsi="宋体"/>
          <w:color w:val="000000"/>
          <w:szCs w:val="21"/>
        </w:rPr>
      </w:pPr>
      <w:r>
        <w:rPr>
          <w:rFonts w:hint="eastAsia" w:ascii="宋体" w:hAnsi="宋体"/>
          <w:color w:val="000000"/>
          <w:szCs w:val="21"/>
        </w:rPr>
        <w:t xml:space="preserve">A.量取5.5mL液体  </w:t>
      </w:r>
      <w:r>
        <w:rPr>
          <w:rFonts w:hint="eastAsia" w:ascii="宋体" w:hAnsi="宋体"/>
          <w:color w:val="000000"/>
          <w:szCs w:val="21"/>
          <w:lang w:val="en-US" w:eastAsia="zh-CN"/>
        </w:rPr>
        <w:t xml:space="preserve">  </w:t>
      </w:r>
      <w:r>
        <w:rPr>
          <w:rFonts w:hint="eastAsia" w:ascii="宋体" w:hAnsi="宋体"/>
          <w:color w:val="000000"/>
          <w:szCs w:val="21"/>
        </w:rPr>
        <w:t xml:space="preserve"> B.称量10.05g固体   </w:t>
      </w:r>
      <w:r>
        <w:rPr>
          <w:rFonts w:hint="eastAsia" w:ascii="宋体" w:hAnsi="宋体"/>
          <w:color w:val="000000"/>
          <w:szCs w:val="21"/>
          <w:lang w:val="en-US" w:eastAsia="zh-CN"/>
        </w:rPr>
        <w:t xml:space="preserve"> </w:t>
      </w:r>
      <w:r>
        <w:rPr>
          <w:rFonts w:hint="eastAsia" w:ascii="宋体" w:hAnsi="宋体"/>
          <w:color w:val="000000"/>
          <w:szCs w:val="21"/>
        </w:rPr>
        <w:t>C.稀释浓硫酸      D.过滤</w:t>
      </w:r>
    </w:p>
    <w:p>
      <w:pPr>
        <w:spacing w:line="390" w:lineRule="exact"/>
        <w:rPr>
          <w:rFonts w:hint="eastAsia" w:ascii="宋体" w:hAnsi="宋体"/>
          <w:color w:val="000000"/>
          <w:szCs w:val="21"/>
        </w:rPr>
      </w:pPr>
      <w:r>
        <w:rPr>
          <w:rFonts w:hint="eastAsia" w:ascii="宋体" w:hAnsi="宋体"/>
          <w:color w:val="000000"/>
          <w:szCs w:val="21"/>
        </w:rPr>
        <w:t>6.下列符合“安全、健康、绿色、舒适”的生产</w:t>
      </w:r>
      <w:r>
        <w:rPr>
          <w:rFonts w:hint="eastAsia" w:ascii="宋体" w:hAnsi="宋体"/>
          <w:color w:val="000000"/>
          <w:szCs w:val="21"/>
          <w:lang w:eastAsia="zh-CN"/>
        </w:rPr>
        <w:t>、</w:t>
      </w:r>
      <w:r>
        <w:rPr>
          <w:rFonts w:hint="eastAsia" w:ascii="宋体" w:hAnsi="宋体"/>
          <w:color w:val="000000"/>
          <w:szCs w:val="21"/>
        </w:rPr>
        <w:t>生活理念的是（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A.明矾净水，起杀菌消毒作用</w:t>
      </w:r>
      <w:r>
        <w:rPr>
          <w:rFonts w:hint="eastAsia" w:ascii="宋体" w:hAnsi="宋体"/>
          <w:color w:val="000000"/>
          <w:szCs w:val="21"/>
        </w:rPr>
        <w:tab/>
      </w:r>
      <w:r>
        <w:rPr>
          <w:rFonts w:hint="eastAsia" w:ascii="宋体" w:hAnsi="宋体"/>
          <w:color w:val="000000"/>
          <w:szCs w:val="21"/>
        </w:rPr>
        <w:t xml:space="preserve">       B.煤炉取暖，紧闭门窗保室温</w:t>
      </w:r>
      <w:r>
        <w:rPr>
          <w:rFonts w:hint="eastAsia" w:ascii="宋体" w:hAnsi="宋体"/>
          <w:color w:val="000000"/>
          <w:szCs w:val="21"/>
        </w:rPr>
        <w:tab/>
      </w:r>
    </w:p>
    <w:p>
      <w:pPr>
        <w:spacing w:line="390" w:lineRule="exact"/>
        <w:ind w:firstLine="210" w:firstLineChars="100"/>
        <w:rPr>
          <w:rFonts w:hint="eastAsia" w:ascii="宋体" w:hAnsi="宋体"/>
          <w:color w:val="000000"/>
          <w:szCs w:val="21"/>
        </w:rPr>
      </w:pPr>
      <w:r>
        <w:rPr>
          <w:rFonts w:hint="eastAsia" w:ascii="宋体" w:hAnsi="宋体"/>
          <w:color w:val="000000"/>
          <w:szCs w:val="21"/>
        </w:rPr>
        <w:t>C.农业生产</w:t>
      </w:r>
      <w:r>
        <w:rPr>
          <w:rFonts w:hint="eastAsia" w:ascii="宋体" w:hAnsi="宋体"/>
          <w:color w:val="000000"/>
          <w:szCs w:val="21"/>
          <w:lang w:eastAsia="zh-CN"/>
        </w:rPr>
        <w:t>，</w:t>
      </w:r>
      <w:r>
        <w:rPr>
          <w:rFonts w:hint="eastAsia" w:ascii="宋体" w:hAnsi="宋体"/>
          <w:color w:val="000000"/>
          <w:szCs w:val="21"/>
        </w:rPr>
        <w:t xml:space="preserve">合理使用农药化肥       </w:t>
      </w:r>
      <w:r>
        <w:rPr>
          <w:rFonts w:hint="eastAsia" w:ascii="宋体" w:hAnsi="宋体"/>
          <w:color w:val="000000"/>
          <w:szCs w:val="21"/>
          <w:lang w:val="en-US" w:eastAsia="zh-CN"/>
        </w:rPr>
        <w:t xml:space="preserve">  </w:t>
      </w:r>
      <w:r>
        <w:rPr>
          <w:rFonts w:hint="eastAsia" w:ascii="宋体" w:hAnsi="宋体"/>
          <w:color w:val="000000"/>
          <w:szCs w:val="21"/>
        </w:rPr>
        <w:t>D.焚烧秸秆，</w:t>
      </w:r>
      <w:r>
        <w:rPr>
          <w:rFonts w:hint="eastAsia" w:ascii="宋体" w:hAnsi="宋体"/>
          <w:color w:val="000000"/>
          <w:szCs w:val="21"/>
          <w:lang w:val="en-US" w:eastAsia="zh-CN"/>
        </w:rPr>
        <w:t>能</w:t>
      </w:r>
      <w:r>
        <w:rPr>
          <w:rFonts w:hint="eastAsia" w:ascii="宋体" w:hAnsi="宋体"/>
          <w:color w:val="000000"/>
          <w:szCs w:val="21"/>
        </w:rPr>
        <w:t>增肥</w:t>
      </w:r>
      <w:r>
        <w:rPr>
          <w:rFonts w:hint="eastAsia" w:ascii="宋体" w:hAnsi="宋体"/>
          <w:color w:val="000000"/>
          <w:szCs w:val="21"/>
          <w:lang w:val="en-US" w:eastAsia="zh-CN"/>
        </w:rPr>
        <w:t>促进</w:t>
      </w:r>
      <w:r>
        <w:rPr>
          <w:rFonts w:hint="eastAsia" w:ascii="宋体" w:hAnsi="宋体"/>
          <w:color w:val="000000"/>
          <w:szCs w:val="21"/>
        </w:rPr>
        <w:t>环保</w:t>
      </w:r>
    </w:p>
    <w:p>
      <w:pPr>
        <w:spacing w:line="390" w:lineRule="exact"/>
        <w:jc w:val="left"/>
        <w:rPr>
          <w:rFonts w:hint="eastAsia" w:ascii="宋体" w:hAnsi="宋体"/>
          <w:color w:val="000000"/>
          <w:szCs w:val="21"/>
        </w:rPr>
      </w:pPr>
      <w:r>
        <w:rPr>
          <w:rFonts w:hint="eastAsia" w:ascii="宋体" w:hAnsi="宋体"/>
          <w:color w:val="000000"/>
          <w:szCs w:val="21"/>
        </w:rPr>
        <w:t>7.下列宏观事实的微观解释正确的是（　　）</w:t>
      </w:r>
    </w:p>
    <w:p>
      <w:pPr>
        <w:spacing w:line="390" w:lineRule="exact"/>
        <w:ind w:left="273" w:leftChars="130"/>
        <w:jc w:val="left"/>
        <w:rPr>
          <w:rFonts w:hint="eastAsia" w:ascii="宋体" w:hAnsi="宋体"/>
          <w:color w:val="000000"/>
          <w:szCs w:val="21"/>
        </w:rPr>
      </w:pPr>
      <w:r>
        <w:rPr>
          <w:rFonts w:hint="eastAsia" w:ascii="宋体" w:hAnsi="宋体"/>
          <w:color w:val="000000"/>
          <w:szCs w:val="21"/>
        </w:rPr>
        <w:t>A.</w:t>
      </w:r>
      <w:r>
        <w:rPr>
          <w:rFonts w:hint="eastAsia" w:ascii="宋体" w:hAnsi="宋体"/>
          <w:color w:val="000000"/>
          <w:szCs w:val="21"/>
          <w:lang w:val="en-US" w:eastAsia="zh-CN"/>
        </w:rPr>
        <w:t>水和过氧化氢</w:t>
      </w:r>
      <w:r>
        <w:rPr>
          <w:rFonts w:hint="eastAsia" w:ascii="宋体" w:hAnsi="宋体"/>
          <w:color w:val="000000"/>
          <w:szCs w:val="21"/>
        </w:rPr>
        <w:t>化学性质不同——原子种类不同，性质不同</w:t>
      </w:r>
    </w:p>
    <w:p>
      <w:pPr>
        <w:spacing w:line="390" w:lineRule="exact"/>
        <w:ind w:left="273" w:leftChars="130"/>
        <w:jc w:val="left"/>
        <w:rPr>
          <w:rFonts w:hint="eastAsia" w:ascii="宋体" w:hAnsi="宋体"/>
          <w:color w:val="000000"/>
          <w:szCs w:val="21"/>
        </w:rPr>
      </w:pPr>
      <w:r>
        <w:rPr>
          <w:rFonts w:hint="eastAsia" w:ascii="宋体" w:hAnsi="宋体"/>
          <w:color w:val="000000"/>
          <w:szCs w:val="21"/>
        </w:rPr>
        <w:t>B.氢气在氧气中燃烧生成水——化学反应中分子和原子都可以再分</w:t>
      </w:r>
    </w:p>
    <w:p>
      <w:pPr>
        <w:spacing w:line="390" w:lineRule="exact"/>
        <w:ind w:left="273" w:leftChars="130"/>
        <w:jc w:val="left"/>
        <w:rPr>
          <w:rFonts w:hint="eastAsia" w:ascii="宋体" w:hAnsi="宋体"/>
          <w:color w:val="000000"/>
          <w:szCs w:val="21"/>
        </w:rPr>
      </w:pPr>
      <w:r>
        <w:rPr>
          <w:rFonts w:hint="eastAsia" w:ascii="宋体" w:hAnsi="宋体"/>
          <w:color w:val="000000"/>
          <w:szCs w:val="21"/>
        </w:rPr>
        <w:t>C.将二氧化碳气体制成干冰体积变小——二氧化碳分子体积变小</w:t>
      </w:r>
    </w:p>
    <w:p>
      <w:pPr>
        <w:spacing w:line="390" w:lineRule="exact"/>
        <w:ind w:left="273" w:leftChars="130"/>
        <w:jc w:val="left"/>
        <w:rPr>
          <w:rFonts w:hint="eastAsia" w:ascii="宋体" w:hAnsi="宋体"/>
          <w:color w:val="000000"/>
          <w:szCs w:val="21"/>
        </w:rPr>
      </w:pPr>
      <w:r>
        <w:rPr>
          <w:rFonts w:hint="eastAsia" w:ascii="宋体" w:hAnsi="宋体"/>
          <w:color w:val="000000"/>
          <w:szCs w:val="21"/>
        </w:rPr>
        <w:t>D.自然界中水的天然循环——水分子不断运动且分子间隔发生改变</w:t>
      </w:r>
    </w:p>
    <w:p>
      <w:pPr>
        <w:spacing w:line="390" w:lineRule="exact"/>
        <w:ind w:left="210" w:hanging="210" w:hangingChars="100"/>
        <w:rPr>
          <w:rFonts w:hint="eastAsia" w:ascii="宋体" w:hAnsi="宋体"/>
          <w:color w:val="000000"/>
          <w:szCs w:val="21"/>
        </w:rPr>
      </w:pPr>
      <w:r>
        <w:rPr>
          <w:rFonts w:hint="eastAsia" w:ascii="宋体" w:hAnsi="宋体"/>
          <w:color w:val="000000"/>
          <w:szCs w:val="21"/>
        </w:rPr>
        <w:t>8.有一种人造氢原子（可表示为H）的原子核中有3个中子，它可以结合成H</w:t>
      </w:r>
      <w:r>
        <w:rPr>
          <w:rFonts w:hint="eastAsia" w:ascii="宋体" w:hAnsi="宋体"/>
          <w:color w:val="000000"/>
          <w:szCs w:val="21"/>
          <w:vertAlign w:val="subscript"/>
        </w:rPr>
        <w:t>2</w:t>
      </w:r>
      <w:r>
        <w:rPr>
          <w:rFonts w:hint="eastAsia" w:ascii="宋体" w:hAnsi="宋体"/>
          <w:color w:val="000000"/>
          <w:szCs w:val="21"/>
        </w:rPr>
        <w:t>分子。一个H</w:t>
      </w:r>
      <w:r>
        <w:rPr>
          <w:rFonts w:hint="eastAsia" w:ascii="宋体" w:hAnsi="宋体"/>
          <w:color w:val="000000"/>
          <w:szCs w:val="21"/>
          <w:vertAlign w:val="subscript"/>
        </w:rPr>
        <w:t>2</w:t>
      </w:r>
      <w:r>
        <w:rPr>
          <w:rFonts w:hint="eastAsia" w:ascii="宋体" w:hAnsi="宋体"/>
          <w:color w:val="000000"/>
          <w:szCs w:val="21"/>
        </w:rPr>
        <w:t>分子中，下列粒子的个数不等于2的是（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A.原子</w:t>
      </w:r>
      <w:r>
        <w:rPr>
          <w:rFonts w:hint="eastAsia" w:ascii="宋体" w:hAnsi="宋体"/>
          <w:color w:val="000000"/>
          <w:szCs w:val="21"/>
        </w:rPr>
        <w:tab/>
      </w:r>
      <w:r>
        <w:rPr>
          <w:rFonts w:hint="eastAsia" w:ascii="宋体" w:hAnsi="宋体"/>
          <w:color w:val="000000"/>
          <w:szCs w:val="21"/>
        </w:rPr>
        <w:t xml:space="preserve">      B.质子       </w:t>
      </w:r>
      <w:r>
        <w:rPr>
          <w:rFonts w:hint="eastAsia" w:ascii="宋体" w:hAnsi="宋体"/>
          <w:color w:val="000000"/>
          <w:szCs w:val="21"/>
          <w:lang w:val="en-US" w:eastAsia="zh-CN"/>
        </w:rPr>
        <w:t xml:space="preserve"> </w:t>
      </w:r>
      <w:r>
        <w:rPr>
          <w:rFonts w:hint="eastAsia" w:ascii="宋体" w:hAnsi="宋体"/>
          <w:color w:val="000000"/>
          <w:szCs w:val="21"/>
        </w:rPr>
        <w:tab/>
      </w:r>
      <w:r>
        <w:rPr>
          <w:rFonts w:hint="eastAsia" w:ascii="宋体" w:hAnsi="宋体"/>
          <w:color w:val="000000"/>
          <w:szCs w:val="21"/>
        </w:rPr>
        <w:t>C.中子</w:t>
      </w:r>
      <w:r>
        <w:rPr>
          <w:rFonts w:hint="eastAsia" w:ascii="宋体" w:hAnsi="宋体"/>
          <w:color w:val="000000"/>
          <w:szCs w:val="21"/>
        </w:rPr>
        <w:tab/>
      </w:r>
      <w:r>
        <w:rPr>
          <w:rFonts w:hint="eastAsia" w:ascii="宋体" w:hAnsi="宋体"/>
          <w:color w:val="000000"/>
          <w:szCs w:val="21"/>
        </w:rPr>
        <w:t xml:space="preserve">         D.电子</w:t>
      </w:r>
    </w:p>
    <w:p>
      <w:pPr>
        <w:spacing w:line="390" w:lineRule="exact"/>
        <w:ind w:left="210" w:hanging="210" w:hangingChars="100"/>
        <w:rPr>
          <w:rFonts w:hint="eastAsia" w:ascii="宋体" w:hAnsi="宋体"/>
          <w:color w:val="000000"/>
          <w:szCs w:val="21"/>
        </w:rPr>
      </w:pPr>
      <w:r>
        <w:rPr>
          <w:rFonts w:hint="eastAsia" w:ascii="宋体" w:hAnsi="宋体"/>
          <w:color w:val="000000"/>
          <w:szCs w:val="21"/>
        </w:rPr>
        <w:t>9.“502胶”是一种快干胶，易溶于酒精，其主要成分为a-氰基丙烯酸乙酯（C</w:t>
      </w:r>
      <w:r>
        <w:rPr>
          <w:rFonts w:hint="eastAsia" w:ascii="宋体" w:hAnsi="宋体"/>
          <w:color w:val="000000"/>
          <w:szCs w:val="21"/>
          <w:vertAlign w:val="subscript"/>
        </w:rPr>
        <w:t>6</w:t>
      </w:r>
      <w:r>
        <w:rPr>
          <w:rFonts w:hint="eastAsia" w:ascii="宋体" w:hAnsi="宋体"/>
          <w:color w:val="000000"/>
          <w:szCs w:val="21"/>
        </w:rPr>
        <w:t>H</w:t>
      </w:r>
      <w:r>
        <w:rPr>
          <w:rFonts w:hint="eastAsia" w:ascii="宋体" w:hAnsi="宋体"/>
          <w:color w:val="000000"/>
          <w:szCs w:val="21"/>
          <w:vertAlign w:val="subscript"/>
        </w:rPr>
        <w:t>7</w:t>
      </w:r>
      <w:r>
        <w:rPr>
          <w:rFonts w:hint="eastAsia" w:ascii="宋体" w:hAnsi="宋体"/>
          <w:color w:val="000000"/>
          <w:szCs w:val="21"/>
        </w:rPr>
        <w:t>NO</w:t>
      </w:r>
      <w:r>
        <w:rPr>
          <w:rFonts w:hint="eastAsia" w:ascii="宋体" w:hAnsi="宋体"/>
          <w:color w:val="000000"/>
          <w:szCs w:val="21"/>
          <w:vertAlign w:val="subscript"/>
        </w:rPr>
        <w:t>2</w:t>
      </w:r>
      <w:r>
        <w:rPr>
          <w:rFonts w:hint="eastAsia" w:ascii="宋体" w:hAnsi="宋体"/>
          <w:color w:val="000000"/>
          <w:szCs w:val="21"/>
        </w:rPr>
        <w:t>），在空气中微量水催化下发生化学反应，迅速固化而将物粘牢。下列有关其说法不正确的是（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A.粘在手上的“502”胶水可以用酒精清除</w:t>
      </w:r>
    </w:p>
    <w:p>
      <w:pPr>
        <w:spacing w:line="390" w:lineRule="exact"/>
        <w:ind w:firstLine="210" w:firstLineChars="100"/>
        <w:rPr>
          <w:rFonts w:ascii="宋体" w:hAnsi="宋体"/>
          <w:color w:val="000000"/>
          <w:szCs w:val="21"/>
        </w:rPr>
      </w:pPr>
      <w:r>
        <w:rPr>
          <w:rFonts w:hint="eastAsia" w:ascii="宋体" w:hAnsi="宋体"/>
          <w:color w:val="000000"/>
          <w:szCs w:val="21"/>
        </w:rPr>
        <w:t>B.一个a-氰基丙烯酸乙酯分子由16个原子构成</w:t>
      </w:r>
    </w:p>
    <w:p>
      <w:pPr>
        <w:spacing w:line="390" w:lineRule="exact"/>
        <w:ind w:firstLine="210" w:firstLineChars="100"/>
        <w:rPr>
          <w:rFonts w:hint="eastAsia" w:ascii="宋体" w:hAnsi="宋体"/>
          <w:color w:val="000000"/>
          <w:szCs w:val="21"/>
          <w:lang w:val="en-US" w:eastAsia="zh-CN"/>
        </w:rPr>
      </w:pPr>
      <w:r>
        <w:rPr>
          <w:rFonts w:hint="eastAsia" w:ascii="宋体" w:hAnsi="宋体"/>
          <w:color w:val="000000"/>
          <w:szCs w:val="21"/>
        </w:rPr>
        <w:t>C.a-氰基丙烯酸乙酯中</w:t>
      </w:r>
      <w:r>
        <w:rPr>
          <w:rFonts w:hint="eastAsia" w:ascii="宋体" w:hAnsi="宋体"/>
          <w:color w:val="000000"/>
          <w:szCs w:val="21"/>
          <w:lang w:eastAsia="zh-CN"/>
        </w:rPr>
        <w:t>碳、氢</w:t>
      </w:r>
      <w:r>
        <w:rPr>
          <w:rFonts w:hint="eastAsia" w:ascii="宋体" w:hAnsi="宋体"/>
          <w:color w:val="000000"/>
          <w:szCs w:val="21"/>
        </w:rPr>
        <w:t>、</w:t>
      </w:r>
      <w:r>
        <w:rPr>
          <w:rFonts w:hint="eastAsia" w:ascii="宋体" w:hAnsi="宋体"/>
          <w:color w:val="000000"/>
          <w:szCs w:val="21"/>
          <w:lang w:val="en-US" w:eastAsia="zh-CN"/>
        </w:rPr>
        <w:t>氮</w:t>
      </w:r>
      <w:r>
        <w:rPr>
          <w:rFonts w:hint="eastAsia" w:ascii="宋体" w:hAnsi="宋体"/>
          <w:color w:val="000000"/>
          <w:szCs w:val="21"/>
        </w:rPr>
        <w:t>三种的元素质量比为6：7：</w:t>
      </w:r>
      <w:r>
        <w:rPr>
          <w:rFonts w:hint="eastAsia" w:ascii="宋体" w:hAnsi="宋体"/>
          <w:color w:val="000000"/>
          <w:szCs w:val="21"/>
          <w:lang w:val="en-US" w:eastAsia="zh-CN"/>
        </w:rPr>
        <w:t>1</w:t>
      </w:r>
    </w:p>
    <w:p>
      <w:pPr>
        <w:spacing w:line="390" w:lineRule="exact"/>
        <w:ind w:firstLine="210" w:firstLineChars="100"/>
        <w:rPr>
          <w:rFonts w:ascii="宋体" w:hAnsi="宋体"/>
          <w:color w:val="000000"/>
          <w:szCs w:val="21"/>
        </w:rPr>
      </w:pPr>
      <w:r>
        <w:rPr>
          <w:rFonts w:hint="eastAsia" w:ascii="宋体" w:hAnsi="宋体"/>
          <w:color w:val="000000"/>
          <w:szCs w:val="21"/>
        </w:rPr>
        <w:t>D.a-氰基丙烯酸乙酯是由碳、氢、氧、氮四种元素组成的化合物</w:t>
      </w:r>
    </w:p>
    <w:p>
      <w:pPr>
        <w:spacing w:line="390" w:lineRule="exact"/>
        <w:rPr>
          <w:rFonts w:hint="eastAsia" w:ascii="宋体" w:hAnsi="宋体"/>
          <w:color w:val="000000"/>
          <w:szCs w:val="21"/>
        </w:rPr>
      </w:pPr>
      <w:r>
        <w:rPr>
          <w:rFonts w:hint="eastAsia" w:ascii="宋体" w:hAnsi="宋体"/>
          <w:color w:val="000000"/>
          <w:szCs w:val="21"/>
        </w:rPr>
        <w:t>10.化学与社会发展的各个层面密切相关。下列叙述中</w:t>
      </w:r>
      <w:r>
        <w:rPr>
          <w:rFonts w:hint="eastAsia" w:ascii="宋体" w:hAnsi="宋体"/>
          <w:color w:val="000000"/>
          <w:szCs w:val="21"/>
          <w:lang w:val="en-US" w:eastAsia="zh-CN"/>
        </w:rPr>
        <w:t>错误</w:t>
      </w:r>
      <w:r>
        <w:rPr>
          <w:rFonts w:hint="eastAsia" w:ascii="宋体" w:hAnsi="宋体"/>
          <w:color w:val="000000"/>
          <w:szCs w:val="21"/>
        </w:rPr>
        <w:t>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w:t>
      </w:r>
      <w:r>
        <w:rPr>
          <w:rFonts w:hint="eastAsia" w:ascii="宋体" w:hAnsi="宋体"/>
          <w:color w:val="000000"/>
          <w:szCs w:val="21"/>
          <w:lang w:val="en-US" w:eastAsia="zh-CN"/>
        </w:rPr>
        <w:t>.</w:t>
      </w:r>
      <w:r>
        <w:rPr>
          <w:rFonts w:hint="eastAsia" w:ascii="宋体" w:hAnsi="宋体"/>
          <w:color w:val="000000"/>
          <w:szCs w:val="21"/>
        </w:rPr>
        <w:t>化学与生活：用在空气中灼烧的方法鉴别黄铜和黄金</w:t>
      </w:r>
    </w:p>
    <w:p>
      <w:pPr>
        <w:spacing w:line="390" w:lineRule="exact"/>
        <w:ind w:firstLine="210" w:firstLineChars="100"/>
        <w:rPr>
          <w:rFonts w:hint="eastAsia" w:ascii="宋体" w:hAnsi="宋体"/>
          <w:color w:val="000000"/>
          <w:szCs w:val="21"/>
        </w:rPr>
      </w:pPr>
      <w:r>
        <w:rPr>
          <w:rFonts w:hint="eastAsia" w:ascii="宋体" w:hAnsi="宋体"/>
          <w:color w:val="000000"/>
          <w:szCs w:val="21"/>
        </w:rPr>
        <w:t>B</w:t>
      </w:r>
      <w:r>
        <w:rPr>
          <w:rFonts w:hint="eastAsia" w:ascii="宋体" w:hAnsi="宋体"/>
          <w:color w:val="000000"/>
          <w:szCs w:val="21"/>
          <w:lang w:val="en-US" w:eastAsia="zh-CN"/>
        </w:rPr>
        <w:t>.</w:t>
      </w:r>
      <w:r>
        <w:rPr>
          <w:rFonts w:hint="eastAsia" w:ascii="宋体" w:hAnsi="宋体"/>
          <w:color w:val="000000"/>
          <w:szCs w:val="21"/>
        </w:rPr>
        <w:t>化学与农业：</w:t>
      </w:r>
      <w:r>
        <w:rPr>
          <w:rFonts w:hint="eastAsia" w:ascii="宋体" w:hAnsi="宋体"/>
          <w:color w:val="000000"/>
          <w:szCs w:val="21"/>
          <w:lang w:eastAsia="zh-CN"/>
        </w:rPr>
        <w:t>将</w:t>
      </w:r>
      <w:r>
        <w:rPr>
          <w:rFonts w:hint="eastAsia" w:ascii="宋体" w:hAnsi="宋体"/>
          <w:color w:val="000000"/>
          <w:szCs w:val="21"/>
        </w:rPr>
        <w:t>熟石灰与硫酸铵化肥混合施</w:t>
      </w:r>
      <w:r>
        <w:rPr>
          <w:rFonts w:hint="eastAsia" w:ascii="宋体" w:hAnsi="宋体"/>
          <w:color w:val="000000"/>
          <w:szCs w:val="21"/>
          <w:lang w:eastAsia="zh-CN"/>
        </w:rPr>
        <w:t>用</w:t>
      </w:r>
      <w:r>
        <w:rPr>
          <w:rFonts w:hint="eastAsia" w:ascii="宋体" w:hAnsi="宋体"/>
          <w:color w:val="000000"/>
          <w:szCs w:val="21"/>
        </w:rPr>
        <w:t>，提高肥效</w:t>
      </w:r>
    </w:p>
    <w:p>
      <w:pPr>
        <w:spacing w:line="390" w:lineRule="exact"/>
        <w:ind w:firstLine="210" w:firstLineChars="100"/>
        <w:rPr>
          <w:rFonts w:hint="eastAsia" w:ascii="宋体" w:hAnsi="宋体"/>
          <w:color w:val="000000"/>
          <w:szCs w:val="21"/>
        </w:rPr>
      </w:pPr>
      <w:r>
        <w:rPr>
          <w:rFonts w:hint="eastAsia" w:ascii="宋体" w:hAnsi="宋体"/>
          <w:color w:val="000000"/>
          <w:szCs w:val="21"/>
        </w:rPr>
        <w:t>C</w:t>
      </w:r>
      <w:r>
        <w:rPr>
          <w:rFonts w:hint="eastAsia" w:ascii="宋体" w:hAnsi="宋体"/>
          <w:color w:val="000000"/>
          <w:szCs w:val="21"/>
          <w:lang w:val="en-US" w:eastAsia="zh-CN"/>
        </w:rPr>
        <w:t>.</w:t>
      </w:r>
      <w:r>
        <w:rPr>
          <w:rFonts w:hint="eastAsia" w:ascii="宋体" w:hAnsi="宋体"/>
          <w:color w:val="000000"/>
          <w:szCs w:val="21"/>
        </w:rPr>
        <w:t>化学与</w:t>
      </w:r>
      <w:r>
        <w:rPr>
          <w:rFonts w:hint="eastAsia" w:ascii="宋体" w:hAnsi="宋体"/>
          <w:color w:val="000000"/>
          <w:szCs w:val="21"/>
          <w:lang w:val="en-US" w:eastAsia="zh-CN"/>
        </w:rPr>
        <w:t>环境</w:t>
      </w:r>
      <w:r>
        <w:rPr>
          <w:rFonts w:hint="eastAsia" w:ascii="宋体" w:hAnsi="宋体"/>
          <w:color w:val="000000"/>
          <w:szCs w:val="21"/>
        </w:rPr>
        <w:t>：垃圾分类投放，将塑料瓶单独放入可回收垃圾箱</w:t>
      </w:r>
    </w:p>
    <w:p>
      <w:pPr>
        <w:spacing w:line="390" w:lineRule="exact"/>
        <w:ind w:firstLine="210" w:firstLineChars="100"/>
        <w:rPr>
          <w:rFonts w:hint="eastAsia" w:ascii="宋体" w:hAnsi="宋体"/>
          <w:color w:val="000000"/>
          <w:szCs w:val="21"/>
        </w:rPr>
      </w:pPr>
      <w:r>
        <w:rPr>
          <w:rFonts w:hint="eastAsia" w:ascii="宋体" w:hAnsi="宋体"/>
          <w:color w:val="000000"/>
          <w:szCs w:val="21"/>
        </w:rPr>
        <w:t>D</w:t>
      </w:r>
      <w:r>
        <w:rPr>
          <w:rFonts w:hint="eastAsia" w:ascii="宋体" w:hAnsi="宋体"/>
          <w:color w:val="000000"/>
          <w:szCs w:val="21"/>
          <w:lang w:val="en-US" w:eastAsia="zh-CN"/>
        </w:rPr>
        <w:t>.</w:t>
      </w:r>
      <w:r>
        <w:rPr>
          <w:rFonts w:hint="eastAsia" w:ascii="宋体" w:hAnsi="宋体"/>
          <w:color w:val="000000"/>
          <w:szCs w:val="21"/>
        </w:rPr>
        <w:t>化学与</w:t>
      </w:r>
      <w:r>
        <w:rPr>
          <w:rFonts w:hint="eastAsia" w:ascii="宋体" w:hAnsi="宋体"/>
          <w:color w:val="000000"/>
          <w:szCs w:val="21"/>
          <w:lang w:val="en-US" w:eastAsia="zh-CN"/>
        </w:rPr>
        <w:t>健康</w:t>
      </w:r>
      <w:r>
        <w:rPr>
          <w:rFonts w:hint="eastAsia" w:ascii="宋体" w:hAnsi="宋体"/>
          <w:color w:val="000000"/>
          <w:szCs w:val="21"/>
        </w:rPr>
        <w:t>：幼儿患佝偻病和老年人骨质疏松都是因为</w:t>
      </w:r>
      <w:r>
        <w:rPr>
          <w:rFonts w:hint="eastAsia" w:ascii="宋体" w:hAnsi="宋体"/>
          <w:color w:val="000000"/>
          <w:szCs w:val="21"/>
          <w:lang w:val="en-US" w:eastAsia="zh-CN"/>
        </w:rPr>
        <w:t>钙</w:t>
      </w:r>
      <w:r>
        <w:rPr>
          <w:rFonts w:hint="eastAsia" w:ascii="宋体" w:hAnsi="宋体"/>
          <w:color w:val="000000"/>
          <w:szCs w:val="21"/>
        </w:rPr>
        <w:t>元素的摄入过低</w:t>
      </w:r>
    </w:p>
    <w:p>
      <w:pPr>
        <w:spacing w:line="390" w:lineRule="exact"/>
        <w:rPr>
          <w:rFonts w:hint="eastAsia" w:ascii="宋体" w:hAnsi="宋体"/>
          <w:color w:val="000000"/>
          <w:szCs w:val="21"/>
        </w:rPr>
      </w:pPr>
      <w:r>
        <w:rPr>
          <w:rFonts w:hint="eastAsia" w:ascii="宋体" w:hAnsi="宋体"/>
          <w:color w:val="000000"/>
          <w:szCs w:val="21"/>
        </w:rPr>
        <w:t>11.经过实验探究，人们总结出了金属活动性顺序，下列有关说法正确的是（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A.金属铝比铁更耐腐蚀，是因为铁更活泼</w:t>
      </w:r>
    </w:p>
    <w:p>
      <w:pPr>
        <w:spacing w:line="390" w:lineRule="exact"/>
        <w:ind w:firstLine="210" w:firstLineChars="100"/>
        <w:rPr>
          <w:rFonts w:hint="eastAsia" w:ascii="宋体" w:hAnsi="宋体"/>
          <w:color w:val="000000"/>
          <w:szCs w:val="21"/>
        </w:rPr>
      </w:pPr>
      <w:r>
        <w:rPr>
          <w:rFonts w:hint="eastAsia" w:ascii="宋体" w:hAnsi="宋体"/>
          <w:color w:val="000000"/>
          <w:szCs w:val="21"/>
        </w:rPr>
        <w:t>B.铜、银单质分别与稀盐酸混合，铜反应放出氢气更快</w:t>
      </w:r>
    </w:p>
    <w:p>
      <w:pPr>
        <w:spacing w:line="390" w:lineRule="exact"/>
        <w:ind w:firstLine="210" w:firstLineChars="100"/>
        <w:rPr>
          <w:rFonts w:hint="eastAsia" w:ascii="宋体" w:hAnsi="宋体"/>
          <w:color w:val="000000"/>
          <w:szCs w:val="21"/>
        </w:rPr>
      </w:pPr>
      <w:r>
        <w:rPr>
          <w:rFonts w:hint="eastAsia" w:ascii="宋体" w:hAnsi="宋体"/>
          <w:color w:val="000000"/>
          <w:szCs w:val="21"/>
        </w:rPr>
        <w:t>C.工业上可以利用单质铁回收硫酸锌溶液中的金属锌</w:t>
      </w:r>
    </w:p>
    <w:p>
      <w:pPr>
        <w:spacing w:line="390" w:lineRule="exact"/>
        <w:ind w:firstLine="210" w:firstLineChars="100"/>
        <w:rPr>
          <w:rFonts w:hint="eastAsia" w:ascii="宋体" w:hAnsi="宋体"/>
          <w:color w:val="000000"/>
          <w:szCs w:val="21"/>
        </w:rPr>
      </w:pPr>
      <w:r>
        <w:rPr>
          <w:rFonts w:hint="eastAsia" w:ascii="宋体" w:hAnsi="宋体"/>
          <w:color w:val="000000"/>
          <w:szCs w:val="21"/>
        </w:rPr>
        <w:t>D.金属活动性顺序可作为金属能否在溶液中发生置换反应的一种判断依据</w:t>
      </w:r>
    </w:p>
    <w:p>
      <w:pPr>
        <w:spacing w:line="390" w:lineRule="exact"/>
        <w:rPr>
          <w:rFonts w:hint="eastAsia" w:ascii="宋体" w:hAnsi="宋体"/>
          <w:color w:val="000000"/>
          <w:szCs w:val="21"/>
        </w:rPr>
      </w:pPr>
      <w:r>
        <w:rPr>
          <w:rFonts w:hint="eastAsia" w:ascii="宋体" w:hAnsi="宋体"/>
          <w:color w:val="000000"/>
          <w:szCs w:val="21"/>
        </w:rPr>
        <w:t>12.防患于未然，防火胜于救火。下列认识或做法错误的是（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A.面粉与空气充分混合，遇明火可能引起爆炸</w:t>
      </w:r>
    </w:p>
    <w:p>
      <w:pPr>
        <w:spacing w:line="390" w:lineRule="exact"/>
        <w:ind w:firstLine="210" w:firstLineChars="100"/>
        <w:rPr>
          <w:rFonts w:hint="eastAsia" w:ascii="宋体" w:hAnsi="宋体"/>
          <w:color w:val="000000"/>
          <w:szCs w:val="21"/>
        </w:rPr>
      </w:pPr>
      <w:r>
        <w:rPr>
          <w:rFonts w:hint="eastAsia" w:ascii="宋体" w:hAnsi="宋体"/>
          <w:color w:val="000000"/>
          <w:szCs w:val="21"/>
        </w:rPr>
        <w:t>B.油锅着火时，向锅中加入大量青菜来降低油的着火点</w:t>
      </w:r>
    </w:p>
    <w:p>
      <w:pPr>
        <w:spacing w:line="390" w:lineRule="exact"/>
        <w:ind w:firstLine="210" w:firstLineChars="100"/>
        <w:rPr>
          <w:rFonts w:hint="eastAsia" w:ascii="宋体" w:hAnsi="宋体"/>
          <w:color w:val="000000"/>
          <w:szCs w:val="21"/>
        </w:rPr>
      </w:pPr>
      <w:r>
        <w:rPr>
          <w:rFonts w:hint="eastAsia" w:ascii="宋体" w:hAnsi="宋体"/>
          <w:color w:val="000000"/>
          <w:szCs w:val="21"/>
        </w:rPr>
        <w:t>C.身上着火时，不要乱跑，要就地打滚使火熄灭，然后脱掉外套防止复燃</w:t>
      </w:r>
    </w:p>
    <w:p>
      <w:pPr>
        <w:spacing w:line="390" w:lineRule="exact"/>
        <w:ind w:firstLine="210" w:firstLineChars="100"/>
        <w:rPr>
          <w:rFonts w:hint="eastAsia" w:ascii="宋体" w:hAnsi="宋体"/>
          <w:color w:val="000000"/>
          <w:szCs w:val="21"/>
        </w:rPr>
      </w:pPr>
      <w:r>
        <w:rPr>
          <w:rFonts w:hint="eastAsia" w:ascii="宋体" w:hAnsi="宋体"/>
          <w:color w:val="000000"/>
          <w:szCs w:val="21"/>
        </w:rPr>
        <w:t>D.可用二氧化碳灭火器扑灭图书、档案、精密仪器的失火</w:t>
      </w:r>
    </w:p>
    <w:p>
      <w:pPr>
        <w:spacing w:line="390" w:lineRule="exact"/>
        <w:rPr>
          <w:rFonts w:hint="eastAsia" w:ascii="宋体" w:hAnsi="宋体"/>
          <w:color w:val="000000"/>
          <w:szCs w:val="21"/>
        </w:rPr>
      </w:pPr>
      <w:r>
        <w:rPr>
          <w:rFonts w:hint="eastAsia" w:ascii="宋体" w:hAnsi="宋体"/>
          <w:color w:val="000000"/>
          <w:szCs w:val="21"/>
        </w:rPr>
        <w:t>13.汽水中溶有较多的二氧化碳，称为碳酸饮料。下列有关汽水的说法</w:t>
      </w:r>
      <w:r>
        <w:rPr>
          <w:rFonts w:hint="eastAsia" w:ascii="宋体" w:hAnsi="宋体"/>
          <w:color w:val="000000"/>
          <w:szCs w:val="21"/>
          <w:lang w:val="en-US" w:eastAsia="zh-CN"/>
        </w:rPr>
        <w:t>错误</w:t>
      </w:r>
      <w:r>
        <w:rPr>
          <w:rFonts w:hint="eastAsia" w:ascii="宋体" w:hAnsi="宋体"/>
          <w:color w:val="000000"/>
          <w:szCs w:val="21"/>
        </w:rPr>
        <w:t>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A.CO</w:t>
      </w:r>
      <w:r>
        <w:rPr>
          <w:rFonts w:hint="eastAsia" w:ascii="宋体" w:hAnsi="宋体"/>
          <w:color w:val="000000"/>
          <w:szCs w:val="21"/>
          <w:vertAlign w:val="subscript"/>
        </w:rPr>
        <w:t>2</w:t>
      </w:r>
      <w:r>
        <w:rPr>
          <w:rFonts w:hint="eastAsia" w:ascii="宋体" w:hAnsi="宋体"/>
          <w:color w:val="000000"/>
          <w:szCs w:val="21"/>
        </w:rPr>
        <w:t>易溶于水，所以用来制汽水</w:t>
      </w:r>
    </w:p>
    <w:p>
      <w:pPr>
        <w:spacing w:line="390" w:lineRule="exact"/>
        <w:ind w:firstLine="210" w:firstLineChars="100"/>
        <w:rPr>
          <w:rFonts w:hint="eastAsia" w:ascii="宋体" w:hAnsi="宋体"/>
          <w:color w:val="000000"/>
          <w:szCs w:val="21"/>
        </w:rPr>
      </w:pPr>
      <w:r>
        <w:rPr>
          <w:rFonts w:hint="eastAsia" w:ascii="宋体" w:hAnsi="宋体"/>
          <w:color w:val="000000"/>
          <w:szCs w:val="21"/>
        </w:rPr>
        <w:t>B.汽水的pH为3-4,说明这种液体显</w:t>
      </w:r>
      <w:r>
        <w:rPr>
          <w:rFonts w:hint="eastAsia" w:ascii="宋体" w:hAnsi="宋体"/>
          <w:color w:val="000000"/>
          <w:szCs w:val="21"/>
          <w:lang w:val="en-US" w:eastAsia="zh-CN"/>
        </w:rPr>
        <w:t>酸</w:t>
      </w:r>
      <w:r>
        <w:rPr>
          <w:rFonts w:hint="eastAsia" w:ascii="宋体" w:hAnsi="宋体"/>
          <w:color w:val="000000"/>
          <w:szCs w:val="21"/>
        </w:rPr>
        <w:t>性</w:t>
      </w:r>
    </w:p>
    <w:p>
      <w:pPr>
        <w:spacing w:line="390" w:lineRule="exact"/>
        <w:ind w:firstLine="210" w:firstLineChars="100"/>
        <w:rPr>
          <w:rFonts w:hint="eastAsia" w:ascii="宋体" w:hAnsi="宋体"/>
          <w:color w:val="000000"/>
          <w:szCs w:val="21"/>
        </w:rPr>
      </w:pPr>
      <w:r>
        <w:rPr>
          <w:rFonts w:hint="eastAsia" w:ascii="宋体" w:hAnsi="宋体"/>
          <w:color w:val="000000"/>
          <w:szCs w:val="21"/>
        </w:rPr>
        <w:t>C.</w:t>
      </w:r>
      <w:r>
        <w:rPr>
          <w:rFonts w:hint="eastAsia" w:ascii="宋体" w:hAnsi="宋体"/>
          <w:color w:val="000000"/>
          <w:szCs w:val="21"/>
          <w:lang w:val="en-US" w:eastAsia="zh-CN"/>
        </w:rPr>
        <w:t>喝</w:t>
      </w:r>
      <w:r>
        <w:rPr>
          <w:rFonts w:hint="eastAsia" w:ascii="宋体" w:hAnsi="宋体"/>
          <w:color w:val="000000"/>
          <w:szCs w:val="21"/>
        </w:rPr>
        <w:t>汽水后会打嗝的原因</w:t>
      </w:r>
      <w:r>
        <w:rPr>
          <w:rFonts w:hint="eastAsia" w:ascii="宋体" w:hAnsi="宋体"/>
          <w:color w:val="000000"/>
          <w:szCs w:val="21"/>
          <w:lang w:val="en-US" w:eastAsia="zh-CN"/>
        </w:rPr>
        <w:t>是</w:t>
      </w:r>
      <w:r>
        <w:rPr>
          <w:rFonts w:hint="eastAsia" w:ascii="宋体" w:hAnsi="宋体"/>
          <w:color w:val="000000"/>
          <w:szCs w:val="21"/>
        </w:rPr>
        <w:t>温度升高气体的溶解度减小</w:t>
      </w:r>
    </w:p>
    <w:p>
      <w:pPr>
        <w:spacing w:line="390" w:lineRule="exact"/>
        <w:ind w:firstLine="210" w:firstLineChars="100"/>
        <w:rPr>
          <w:rFonts w:hint="eastAsia" w:ascii="宋体" w:hAnsi="宋体"/>
          <w:color w:val="000000"/>
          <w:szCs w:val="21"/>
        </w:rPr>
      </w:pPr>
      <w:r>
        <w:rPr>
          <w:rFonts w:hint="eastAsia" w:ascii="宋体" w:hAnsi="宋体"/>
          <w:color w:val="000000"/>
          <w:szCs w:val="21"/>
        </w:rPr>
        <w:t>D.打开汽水瓶盖时，有大量气泡冒出，说明气体的溶解度随压强减小而减小</w:t>
      </w:r>
    </w:p>
    <w:p>
      <w:pPr>
        <w:spacing w:line="390" w:lineRule="exact"/>
        <w:rPr>
          <w:rFonts w:hint="eastAsia" w:ascii="宋体" w:hAnsi="宋体"/>
          <w:color w:val="000000"/>
          <w:szCs w:val="21"/>
        </w:rPr>
      </w:pPr>
      <w:r>
        <w:rPr>
          <w:rFonts w:hint="eastAsia" w:ascii="宋体" w:hAnsi="宋体"/>
          <w:color w:val="000000"/>
          <w:szCs w:val="21"/>
        </w:rPr>
        <w:t>14.类推是化学学习中常用的思维方法，现有以下类推结果，其中正确的是（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A.化学反应中原子的种类不变，则化学反应中元素的种类也一定不变</w:t>
      </w:r>
    </w:p>
    <w:p>
      <w:pPr>
        <w:spacing w:line="390" w:lineRule="exact"/>
        <w:ind w:firstLine="210" w:firstLineChars="100"/>
        <w:rPr>
          <w:rFonts w:hint="eastAsia" w:ascii="宋体" w:hAnsi="宋体"/>
          <w:color w:val="000000"/>
          <w:szCs w:val="21"/>
        </w:rPr>
      </w:pPr>
      <w:r>
        <w:rPr>
          <w:rFonts w:hint="eastAsia" w:ascii="宋体" w:hAnsi="宋体"/>
          <w:color w:val="000000"/>
          <w:szCs w:val="21"/>
        </w:rPr>
        <w:t>B.原子核由质子和中子构成，故所有原子核中都一定含有质子和中子</w:t>
      </w:r>
    </w:p>
    <w:p>
      <w:pPr>
        <w:spacing w:line="390" w:lineRule="exact"/>
        <w:ind w:firstLine="210" w:firstLineChars="100"/>
        <w:rPr>
          <w:rFonts w:hint="eastAsia" w:ascii="宋体" w:hAnsi="宋体"/>
          <w:color w:val="000000"/>
          <w:szCs w:val="21"/>
        </w:rPr>
      </w:pPr>
      <w:r>
        <w:rPr>
          <w:rFonts w:hint="eastAsia" w:ascii="宋体" w:hAnsi="宋体"/>
          <w:color w:val="000000"/>
          <w:szCs w:val="21"/>
        </w:rPr>
        <w:t>C.催化剂在反应前后质量不变，因此反应前后质量不变的物质一定是催化剂</w:t>
      </w:r>
    </w:p>
    <w:p>
      <w:pPr>
        <w:spacing w:line="390" w:lineRule="exact"/>
        <w:ind w:firstLine="210" w:firstLineChars="100"/>
        <w:rPr>
          <w:rFonts w:hint="eastAsia" w:ascii="宋体" w:hAnsi="宋体"/>
          <w:color w:val="000000"/>
          <w:szCs w:val="21"/>
        </w:rPr>
      </w:pPr>
      <w:r>
        <w:rPr>
          <w:rFonts w:hint="eastAsia" w:ascii="宋体" w:hAnsi="宋体"/>
          <w:color w:val="000000"/>
          <w:szCs w:val="21"/>
        </w:rPr>
        <w:t>D.可燃物燃烧时需要温度达到着火点，所以只要温度达到着火点，可燃物就会燃烧</w:t>
      </w:r>
    </w:p>
    <w:p>
      <w:pPr>
        <w:spacing w:line="390" w:lineRule="exact"/>
        <w:rPr>
          <w:rFonts w:hint="eastAsia" w:ascii="宋体" w:hAnsi="宋体"/>
          <w:color w:val="000000"/>
          <w:szCs w:val="21"/>
          <w:lang w:val="en-US" w:eastAsia="zh-CN"/>
        </w:rPr>
      </w:pPr>
      <w:r>
        <w:rPr>
          <w:rFonts w:hint="eastAsia" w:ascii="宋体" w:hAnsi="宋体"/>
          <w:color w:val="000000"/>
          <w:szCs w:val="21"/>
          <w:lang w:val="en-US" w:eastAsia="zh-CN"/>
        </w:rPr>
        <w:t>15.下列有关溶液的说法正确的是（　　）</w:t>
      </w:r>
    </w:p>
    <w:p>
      <w:pPr>
        <w:spacing w:line="390" w:lineRule="exact"/>
        <w:ind w:firstLine="210" w:firstLineChars="100"/>
        <w:rPr>
          <w:rFonts w:hint="eastAsia" w:ascii="宋体" w:hAnsi="宋体"/>
          <w:color w:val="000000"/>
          <w:szCs w:val="21"/>
          <w:lang w:val="en-US" w:eastAsia="zh-CN"/>
        </w:rPr>
      </w:pPr>
      <w:r>
        <w:rPr>
          <w:rFonts w:hint="eastAsia" w:ascii="宋体" w:hAnsi="宋体"/>
          <w:color w:val="000000"/>
          <w:szCs w:val="21"/>
          <w:lang w:val="en-US" w:eastAsia="zh-CN"/>
        </w:rPr>
        <w:t>A.冰水混合物不属于溶液           B.将植物油与水混合振荡可以得到溶液</w:t>
      </w:r>
    </w:p>
    <w:p>
      <w:pPr>
        <w:spacing w:line="390" w:lineRule="exact"/>
        <w:ind w:firstLine="210" w:firstLineChars="100"/>
        <w:rPr>
          <w:rFonts w:hint="default" w:ascii="宋体" w:hAnsi="宋体" w:eastAsia="宋体"/>
          <w:color w:val="000000"/>
          <w:szCs w:val="21"/>
          <w:lang w:val="en-US" w:eastAsia="zh-CN"/>
        </w:rPr>
      </w:pPr>
      <w:r>
        <w:rPr>
          <w:rFonts w:hint="eastAsia" w:ascii="宋体" w:hAnsi="宋体"/>
          <w:color w:val="000000"/>
          <w:szCs w:val="21"/>
          <w:lang w:val="en-US" w:eastAsia="zh-CN"/>
        </w:rPr>
        <w:t>C.均一的稳定的液体一定是溶液   D.碘酒溶液中，溶质是乙醇</w:t>
      </w:r>
    </w:p>
    <w:p>
      <w:pPr>
        <w:spacing w:line="390" w:lineRule="exact"/>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ascii="宋体" w:hAnsi="宋体"/>
          <w:color w:val="000000"/>
          <w:szCs w:val="21"/>
        </w:rPr>
        <w:t>.下列各组物质中，能发生复分解反应且反应前后溶液总质量不变的是（　　）</w:t>
      </w:r>
    </w:p>
    <w:p>
      <w:pPr>
        <w:spacing w:line="390" w:lineRule="exact"/>
        <w:ind w:firstLine="210" w:firstLineChars="100"/>
        <w:rPr>
          <w:rFonts w:hint="eastAsia" w:ascii="宋体" w:hAnsi="宋体"/>
          <w:color w:val="000000"/>
          <w:szCs w:val="21"/>
        </w:rPr>
      </w:pPr>
      <w:r>
        <w:rPr>
          <w:rFonts w:hint="eastAsia" w:ascii="宋体" w:hAnsi="宋体"/>
          <w:color w:val="000000"/>
          <w:szCs w:val="21"/>
        </w:rPr>
        <w:t>A</w:t>
      </w:r>
      <w:r>
        <w:rPr>
          <w:rFonts w:hint="eastAsia" w:ascii="宋体" w:hAnsi="宋体"/>
          <w:color w:val="000000"/>
          <w:szCs w:val="21"/>
          <w:lang w:val="en-US" w:eastAsia="zh-CN"/>
        </w:rPr>
        <w:t>.氧化镁</w:t>
      </w:r>
      <w:r>
        <w:rPr>
          <w:rFonts w:hint="eastAsia" w:ascii="宋体" w:hAnsi="宋体"/>
          <w:color w:val="000000"/>
          <w:szCs w:val="21"/>
        </w:rPr>
        <w:t>和稀硫酸</w:t>
      </w:r>
      <w:r>
        <w:rPr>
          <w:rFonts w:hint="eastAsia" w:ascii="宋体" w:hAnsi="宋体"/>
          <w:color w:val="000000"/>
          <w:szCs w:val="21"/>
          <w:lang w:val="en-US" w:eastAsia="zh-CN"/>
        </w:rPr>
        <w:t xml:space="preserve">                    </w:t>
      </w:r>
      <w:r>
        <w:rPr>
          <w:rFonts w:hint="eastAsia" w:ascii="宋体" w:hAnsi="宋体"/>
          <w:color w:val="000000"/>
          <w:szCs w:val="21"/>
        </w:rPr>
        <w:t>B</w:t>
      </w:r>
      <w:r>
        <w:rPr>
          <w:rFonts w:hint="eastAsia" w:ascii="宋体" w:hAnsi="宋体"/>
          <w:color w:val="000000"/>
          <w:szCs w:val="21"/>
          <w:lang w:val="en-US" w:eastAsia="zh-CN"/>
        </w:rPr>
        <w:t>.</w:t>
      </w:r>
      <w:r>
        <w:rPr>
          <w:rFonts w:hint="eastAsia" w:ascii="宋体" w:hAnsi="宋体"/>
          <w:color w:val="000000"/>
          <w:szCs w:val="21"/>
        </w:rPr>
        <w:t>氯化钾溶液和硫酸钠溶液</w:t>
      </w:r>
    </w:p>
    <w:p>
      <w:pPr>
        <w:spacing w:line="390" w:lineRule="exact"/>
        <w:ind w:firstLine="210" w:firstLineChars="100"/>
        <w:rPr>
          <w:rFonts w:hint="eastAsia" w:ascii="宋体" w:hAnsi="宋体"/>
          <w:color w:val="000000"/>
          <w:szCs w:val="21"/>
        </w:rPr>
      </w:pPr>
      <w:r>
        <w:rPr>
          <w:rFonts w:hint="eastAsia" w:ascii="宋体" w:hAnsi="宋体"/>
          <w:color w:val="000000"/>
          <w:szCs w:val="21"/>
        </w:rPr>
        <w:t>C</w:t>
      </w:r>
      <w:r>
        <w:rPr>
          <w:rFonts w:hint="eastAsia" w:ascii="宋体" w:hAnsi="宋体"/>
          <w:color w:val="000000"/>
          <w:szCs w:val="21"/>
          <w:lang w:val="en-US" w:eastAsia="zh-CN"/>
        </w:rPr>
        <w:t>.</w:t>
      </w:r>
      <w:r>
        <w:rPr>
          <w:rFonts w:hint="eastAsia" w:ascii="宋体" w:hAnsi="宋体"/>
          <w:color w:val="000000"/>
          <w:szCs w:val="21"/>
        </w:rPr>
        <w:t>氢氧化钠溶液和稀盐酸</w:t>
      </w:r>
      <w:r>
        <w:rPr>
          <w:rFonts w:hint="eastAsia" w:ascii="宋体" w:hAnsi="宋体"/>
          <w:color w:val="000000"/>
          <w:szCs w:val="21"/>
          <w:lang w:val="en-US" w:eastAsia="zh-CN"/>
        </w:rPr>
        <w:t xml:space="preserve">              </w:t>
      </w:r>
      <w:r>
        <w:rPr>
          <w:rFonts w:hint="eastAsia" w:ascii="宋体" w:hAnsi="宋体"/>
          <w:color w:val="000000"/>
          <w:szCs w:val="21"/>
        </w:rPr>
        <w:t>D</w:t>
      </w:r>
      <w:r>
        <w:rPr>
          <w:rFonts w:hint="eastAsia" w:ascii="宋体" w:hAnsi="宋体"/>
          <w:color w:val="000000"/>
          <w:szCs w:val="21"/>
          <w:lang w:val="en-US" w:eastAsia="zh-CN"/>
        </w:rPr>
        <w:t>.</w:t>
      </w:r>
      <w:r>
        <w:rPr>
          <w:rFonts w:hint="eastAsia" w:ascii="宋体" w:hAnsi="宋体"/>
          <w:color w:val="000000"/>
          <w:szCs w:val="21"/>
        </w:rPr>
        <w:t>硫酸和氯化钡溶液</w:t>
      </w:r>
    </w:p>
    <w:p>
      <w:pPr>
        <w:spacing w:line="390" w:lineRule="exact"/>
        <w:rPr>
          <w:rFonts w:hint="eastAsia" w:ascii="宋体" w:hAnsi="宋体"/>
          <w:color w:val="000000"/>
          <w:szCs w:val="21"/>
        </w:rPr>
      </w:pPr>
      <w:r>
        <w:rPr>
          <w:rFonts w:hint="eastAsia" w:ascii="宋体" w:hAnsi="宋体"/>
          <w:color w:val="000000"/>
          <w:szCs w:val="21"/>
        </w:rPr>
        <w:t>17.分离与提纯是研究并获得物质的重要方法。下列实验设计能达到实验目的的是（　　）</w:t>
      </w:r>
    </w:p>
    <w:tbl>
      <w:tblPr>
        <w:tblStyle w:val="12"/>
        <w:tblW w:w="7845" w:type="dxa"/>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65"/>
        <w:gridCol w:w="3225"/>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选项</w:t>
            </w:r>
          </w:p>
        </w:tc>
        <w:tc>
          <w:tcPr>
            <w:tcW w:w="32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实验目的</w:t>
            </w:r>
          </w:p>
        </w:tc>
        <w:tc>
          <w:tcPr>
            <w:tcW w:w="3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65" w:hRule="atLeast"/>
        </w:trPr>
        <w:tc>
          <w:tcPr>
            <w:tcW w:w="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A</w:t>
            </w:r>
          </w:p>
        </w:tc>
        <w:tc>
          <w:tcPr>
            <w:tcW w:w="32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分离NaCl和CuCl</w:t>
            </w:r>
            <w:r>
              <w:rPr>
                <w:rFonts w:hint="eastAsia" w:ascii="宋体" w:hAnsi="宋体"/>
                <w:color w:val="000000"/>
                <w:szCs w:val="21"/>
                <w:vertAlign w:val="subscript"/>
              </w:rPr>
              <w:t>2</w:t>
            </w:r>
            <w:r>
              <w:rPr>
                <w:rFonts w:hint="eastAsia" w:ascii="宋体" w:hAnsi="宋体"/>
                <w:color w:val="000000"/>
                <w:szCs w:val="21"/>
              </w:rPr>
              <w:t>混合溶液</w:t>
            </w:r>
          </w:p>
        </w:tc>
        <w:tc>
          <w:tcPr>
            <w:tcW w:w="3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color w:val="000000"/>
              </w:rPr>
              <w:t>加入适量的NaOH溶液，过滤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B</w:t>
            </w:r>
          </w:p>
        </w:tc>
        <w:tc>
          <w:tcPr>
            <w:tcW w:w="32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除去二氧化碳中的一氧化碳</w:t>
            </w:r>
          </w:p>
        </w:tc>
        <w:tc>
          <w:tcPr>
            <w:tcW w:w="3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将气体点燃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C</w:t>
            </w:r>
          </w:p>
        </w:tc>
        <w:tc>
          <w:tcPr>
            <w:tcW w:w="32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除去硝酸钾溶液中的少量硫酸钾</w:t>
            </w:r>
          </w:p>
        </w:tc>
        <w:tc>
          <w:tcPr>
            <w:tcW w:w="3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加入过量的硝酸钡溶液，过滤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jc w:val="center"/>
              <w:rPr>
                <w:rFonts w:hint="eastAsia" w:ascii="宋体" w:hAnsi="宋体"/>
                <w:color w:val="000000"/>
                <w:szCs w:val="21"/>
              </w:rPr>
            </w:pPr>
            <w:r>
              <w:rPr>
                <w:rFonts w:hint="eastAsia" w:ascii="宋体" w:hAnsi="宋体"/>
                <w:color w:val="000000"/>
                <w:szCs w:val="21"/>
              </w:rPr>
              <w:t>D</w:t>
            </w:r>
          </w:p>
        </w:tc>
        <w:tc>
          <w:tcPr>
            <w:tcW w:w="32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除去铜粉中混有的少量锌粉</w:t>
            </w:r>
          </w:p>
        </w:tc>
        <w:tc>
          <w:tcPr>
            <w:tcW w:w="3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90" w:lineRule="exact"/>
              <w:rPr>
                <w:rFonts w:hint="eastAsia" w:ascii="宋体" w:hAnsi="宋体"/>
                <w:color w:val="000000"/>
                <w:szCs w:val="21"/>
              </w:rPr>
            </w:pPr>
            <w:r>
              <w:rPr>
                <w:rFonts w:hint="eastAsia" w:ascii="宋体" w:hAnsi="宋体"/>
                <w:color w:val="000000"/>
                <w:szCs w:val="21"/>
              </w:rPr>
              <w:t>加入过量的稀盐酸充分反应后过滤</w:t>
            </w:r>
          </w:p>
        </w:tc>
      </w:tr>
    </w:tbl>
    <w:p>
      <w:pPr>
        <w:spacing w:line="390" w:lineRule="exact"/>
        <w:rPr>
          <w:rFonts w:hint="eastAsia" w:ascii="宋体" w:hAnsi="宋体"/>
          <w:color w:val="000000"/>
          <w:szCs w:val="21"/>
        </w:rPr>
      </w:pPr>
      <w:r>
        <w:rPr>
          <w:rFonts w:hint="eastAsia" w:ascii="宋体" w:hAnsi="宋体"/>
          <w:color w:val="000000"/>
          <w:szCs w:val="21"/>
        </w:rPr>
        <w:t>18.列图象不能正确反映其对应的实验操作的是（　　）</w:t>
      </w:r>
    </w:p>
    <w:p>
      <w:pPr>
        <w:spacing w:line="390" w:lineRule="exact"/>
        <w:rPr>
          <w:rFonts w:hint="eastAsia" w:ascii="宋体" w:hAnsi="宋体"/>
          <w:color w:val="000000"/>
          <w:szCs w:val="21"/>
        </w:rPr>
      </w:pPr>
      <w:r>
        <w:rPr>
          <w:color w:val="000000"/>
          <w:sz w:val="24"/>
        </w:rPr>
        <w:pict>
          <v:group id="组合 998" o:spid="_x0000_s1032" o:spt="203" style="position:absolute;left:0pt;margin-left:6pt;margin-top:6.2pt;height:73.35pt;width:358.5pt;z-index:251660288;mso-width-relative:page;mso-height-relative:page;" coordorigin="8177,40367" coordsize="7649,1721">
            <o:lock v:ext="edit" aspectratio="f"/>
            <v:shape id="图片24" o:spid="_x0000_s1033" o:spt="75" alt=" " type="#_x0000_t75" style="position:absolute;left:10112;top:40577;height:1504;width:1373;" filled="f" o:preferrelative="t" stroked="f" coordsize="21600,21600">
              <v:path/>
              <v:fill on="f" focussize="0,0"/>
              <v:stroke on="f"/>
              <v:imagedata r:id="rId15" o:title=" "/>
              <o:lock v:ext="edit" aspectratio="t"/>
            </v:shape>
            <v:shape id="图片 981" o:spid="_x0000_s1034" o:spt="75" alt=" " type="#_x0000_t75" style="position:absolute;left:8177;top:40512;height:1576;width:1576;" filled="f" o:preferrelative="t" stroked="f" coordsize="21600,21600">
              <v:path/>
              <v:fill on="f" focussize="0,0"/>
              <v:stroke on="f"/>
              <v:imagedata r:id="rId16" o:title=" "/>
              <o:lock v:ext="edit" aspectratio="t"/>
            </v:shape>
            <v:shape id="图片 996" o:spid="_x0000_s1035" o:spt="75" alt="IMG_256" type="#_x0000_t75" style="position:absolute;left:11940;top:40436;height:1546;width:1682;" filled="f" o:preferrelative="t" stroked="f" coordsize="21600,21600">
              <v:path/>
              <v:fill on="f" focussize="0,0"/>
              <v:stroke on="f"/>
              <v:imagedata r:id="rId17" o:title="IMG_256"/>
              <o:lock v:ext="edit" aspectratio="t"/>
            </v:shape>
            <v:shape id="图片 997" o:spid="_x0000_s1036" o:spt="75" alt="IMG_256" type="#_x0000_t75" style="position:absolute;left:14102;top:40367;height:1658;width:1725;" filled="f" o:preferrelative="t" stroked="f" coordsize="21600,21600">
              <v:path/>
              <v:fill on="f" focussize="0,0"/>
              <v:stroke on="f"/>
              <v:imagedata r:id="rId18" cropleft="49768f" cropbottom="9166f" o:title="IMG_256"/>
              <o:lock v:ext="edit" aspectratio="t"/>
            </v:shape>
          </v:group>
        </w:pict>
      </w:r>
    </w:p>
    <w:p>
      <w:pPr>
        <w:spacing w:line="390" w:lineRule="exact"/>
        <w:rPr>
          <w:rFonts w:hint="eastAsia" w:ascii="宋体" w:hAnsi="宋体"/>
          <w:color w:val="000000"/>
          <w:szCs w:val="21"/>
        </w:rPr>
      </w:pPr>
    </w:p>
    <w:p>
      <w:pPr>
        <w:spacing w:line="390" w:lineRule="exact"/>
        <w:rPr>
          <w:rFonts w:hint="eastAsia" w:ascii="宋体" w:hAnsi="宋体"/>
          <w:color w:val="000000"/>
          <w:szCs w:val="21"/>
        </w:rPr>
      </w:pPr>
    </w:p>
    <w:p>
      <w:pPr>
        <w:spacing w:line="390" w:lineRule="exact"/>
        <w:ind w:firstLine="420" w:firstLineChars="200"/>
        <w:rPr>
          <w:rFonts w:hint="eastAsia" w:ascii="宋体" w:hAnsi="宋体"/>
          <w:color w:val="000000"/>
          <w:szCs w:val="21"/>
        </w:rPr>
      </w:pPr>
    </w:p>
    <w:p>
      <w:pPr>
        <w:spacing w:line="390" w:lineRule="exact"/>
        <w:ind w:firstLine="630" w:firstLineChars="300"/>
        <w:rPr>
          <w:rFonts w:hint="default" w:ascii="宋体" w:hAnsi="宋体" w:eastAsia="宋体"/>
          <w:color w:val="000000"/>
          <w:lang w:val="en-US" w:eastAsia="zh-CN"/>
        </w:rPr>
      </w:pPr>
      <w:r>
        <w:rPr>
          <w:rFonts w:hint="default" w:ascii="宋体" w:hAnsi="宋体"/>
          <w:color w:val="000000"/>
          <w:szCs w:val="21"/>
        </w:rPr>
        <w:t>①</w:t>
      </w:r>
      <w:r>
        <w:rPr>
          <w:rFonts w:hint="eastAsia" w:ascii="宋体" w:hAnsi="宋体"/>
          <w:color w:val="000000"/>
          <w:szCs w:val="21"/>
          <w:lang w:val="en-US" w:eastAsia="zh-CN"/>
        </w:rPr>
        <w:t xml:space="preserve">              </w:t>
      </w:r>
      <w:r>
        <w:rPr>
          <w:rFonts w:hint="default" w:ascii="宋体" w:hAnsi="宋体"/>
          <w:color w:val="000000"/>
          <w:szCs w:val="21"/>
        </w:rPr>
        <w:t>②</w:t>
      </w:r>
      <w:r>
        <w:rPr>
          <w:rFonts w:hint="eastAsia" w:ascii="宋体" w:hAnsi="宋体"/>
          <w:color w:val="000000"/>
          <w:szCs w:val="21"/>
          <w:lang w:val="en-US" w:eastAsia="zh-CN"/>
        </w:rPr>
        <w:t xml:space="preserve">             </w:t>
      </w:r>
      <w:r>
        <w:rPr>
          <w:rFonts w:hint="default" w:ascii="宋体" w:hAnsi="宋体"/>
          <w:color w:val="000000"/>
          <w:szCs w:val="21"/>
        </w:rPr>
        <w:t>③</w:t>
      </w:r>
      <w:r>
        <w:rPr>
          <w:rFonts w:hint="eastAsia" w:ascii="宋体" w:hAnsi="宋体"/>
          <w:color w:val="000000"/>
          <w:szCs w:val="21"/>
          <w:lang w:val="en-US" w:eastAsia="zh-CN"/>
        </w:rPr>
        <w:t xml:space="preserve">                  </w:t>
      </w:r>
      <w:r>
        <w:rPr>
          <w:rFonts w:hint="eastAsia" w:ascii="宋体" w:hAnsi="宋体"/>
          <w:color w:val="000000"/>
          <w:szCs w:val="21"/>
        </w:rPr>
        <w:fldChar w:fldCharType="begin"/>
      </w:r>
      <w:r>
        <w:rPr>
          <w:rFonts w:hint="eastAsia" w:ascii="宋体" w:hAnsi="宋体"/>
          <w:color w:val="000000"/>
          <w:szCs w:val="21"/>
        </w:rPr>
        <w:instrText xml:space="preserve"> = 4 \* GB3 \* MERGEFORMAT </w:instrText>
      </w:r>
      <w:r>
        <w:rPr>
          <w:rFonts w:hint="eastAsia" w:ascii="宋体" w:hAnsi="宋体"/>
          <w:color w:val="000000"/>
          <w:szCs w:val="21"/>
        </w:rPr>
        <w:fldChar w:fldCharType="separate"/>
      </w:r>
      <w:r>
        <w:rPr>
          <w:color w:val="000000"/>
        </w:rPr>
        <w:t>④</w:t>
      </w:r>
      <w:r>
        <w:rPr>
          <w:rFonts w:hint="eastAsia" w:ascii="宋体" w:hAnsi="宋体"/>
          <w:color w:val="000000"/>
          <w:szCs w:val="21"/>
        </w:rPr>
        <w:fldChar w:fldCharType="end"/>
      </w:r>
    </w:p>
    <w:p>
      <w:pPr>
        <w:spacing w:line="390" w:lineRule="exact"/>
        <w:ind w:firstLine="105" w:firstLineChars="50"/>
        <w:rPr>
          <w:rFonts w:hint="eastAsia" w:ascii="宋体" w:hAnsi="宋体"/>
          <w:color w:val="000000"/>
        </w:rPr>
      </w:pPr>
      <w:r>
        <w:rPr>
          <w:rFonts w:hint="eastAsia" w:ascii="宋体" w:hAnsi="宋体"/>
          <w:color w:val="000000"/>
        </w:rPr>
        <w:t>A</w:t>
      </w:r>
      <w:r>
        <w:rPr>
          <w:rFonts w:hint="eastAsia" w:ascii="宋体" w:hAnsi="宋体"/>
          <w:color w:val="000000"/>
          <w:szCs w:val="21"/>
        </w:rPr>
        <w:t>.</w:t>
      </w:r>
      <w:r>
        <w:rPr>
          <w:rFonts w:hint="default" w:ascii="宋体" w:hAnsi="宋体"/>
          <w:color w:val="000000"/>
          <w:szCs w:val="21"/>
        </w:rPr>
        <w:t>①</w:t>
      </w:r>
      <w:r>
        <w:rPr>
          <w:rFonts w:hint="eastAsia" w:ascii="宋体" w:hAnsi="宋体"/>
          <w:color w:val="000000"/>
          <w:szCs w:val="21"/>
        </w:rPr>
        <w:t>浓硫酸敞口放置在空气中</w:t>
      </w:r>
      <w:r>
        <w:rPr>
          <w:rFonts w:hint="eastAsia" w:ascii="宋体" w:hAnsi="宋体"/>
          <w:color w:val="000000"/>
        </w:rPr>
        <w:t xml:space="preserve">       </w:t>
      </w:r>
    </w:p>
    <w:p>
      <w:pPr>
        <w:spacing w:line="390" w:lineRule="exact"/>
        <w:ind w:firstLine="105" w:firstLineChars="50"/>
        <w:rPr>
          <w:rFonts w:hint="eastAsia" w:ascii="宋体" w:hAnsi="宋体"/>
          <w:color w:val="000000"/>
          <w:szCs w:val="21"/>
        </w:rPr>
      </w:pPr>
      <w:r>
        <w:rPr>
          <w:rFonts w:hint="eastAsia" w:ascii="宋体" w:hAnsi="宋体"/>
          <w:color w:val="000000"/>
          <w:szCs w:val="21"/>
        </w:rPr>
        <w:t>B.</w:t>
      </w:r>
      <w:r>
        <w:rPr>
          <w:rFonts w:hint="default" w:ascii="宋体" w:hAnsi="宋体"/>
          <w:color w:val="000000"/>
          <w:szCs w:val="21"/>
        </w:rPr>
        <w:t>②</w:t>
      </w:r>
      <w:r>
        <w:rPr>
          <w:rFonts w:hint="eastAsia" w:ascii="宋体" w:hAnsi="宋体"/>
          <w:color w:val="000000"/>
        </w:rPr>
        <w:t>在盛有空气的密闭容器中点燃红磷</w:t>
      </w:r>
      <w:r>
        <w:rPr>
          <w:rFonts w:hint="eastAsia" w:ascii="宋体" w:hAnsi="宋体"/>
          <w:color w:val="000000"/>
          <w:szCs w:val="21"/>
        </w:rPr>
        <w:tab/>
      </w:r>
    </w:p>
    <w:p>
      <w:pPr>
        <w:spacing w:line="390" w:lineRule="exact"/>
        <w:ind w:firstLine="105" w:firstLineChars="50"/>
        <w:rPr>
          <w:rFonts w:hint="eastAsia" w:ascii="宋体" w:hAnsi="宋体"/>
          <w:color w:val="000000"/>
          <w:szCs w:val="21"/>
        </w:rPr>
      </w:pPr>
      <w:r>
        <w:rPr>
          <w:rFonts w:hint="eastAsia" w:ascii="宋体" w:hAnsi="宋体"/>
          <w:color w:val="000000"/>
          <w:szCs w:val="21"/>
        </w:rPr>
        <w:t>C.</w:t>
      </w:r>
      <w:r>
        <w:rPr>
          <w:rFonts w:hint="default" w:ascii="宋体" w:hAnsi="宋体"/>
          <w:color w:val="000000"/>
          <w:szCs w:val="21"/>
        </w:rPr>
        <w:t>③</w:t>
      </w:r>
      <w:r>
        <w:rPr>
          <w:rFonts w:hint="eastAsia" w:ascii="宋体" w:hAnsi="宋体"/>
          <w:color w:val="000000"/>
          <w:szCs w:val="21"/>
        </w:rPr>
        <w:t>等质量镁片和铝片分别加入到过量等质量等浓度的稀盐酸中</w:t>
      </w:r>
    </w:p>
    <w:p>
      <w:pPr>
        <w:spacing w:line="390" w:lineRule="exact"/>
        <w:ind w:firstLine="105" w:firstLineChars="50"/>
        <w:rPr>
          <w:rFonts w:ascii="宋体" w:hAnsi="宋体"/>
          <w:b/>
          <w:color w:val="000000"/>
          <w:szCs w:val="21"/>
        </w:rPr>
      </w:pPr>
      <w:r>
        <w:rPr>
          <w:rFonts w:hint="eastAsia" w:ascii="宋体" w:hAnsi="宋体"/>
          <w:color w:val="000000"/>
          <w:szCs w:val="21"/>
        </w:rPr>
        <w:t>D.</w:t>
      </w:r>
      <w:r>
        <w:rPr>
          <w:rFonts w:hint="eastAsia" w:ascii="宋体" w:hAnsi="宋体"/>
          <w:color w:val="000000"/>
          <w:szCs w:val="21"/>
        </w:rPr>
        <w:fldChar w:fldCharType="begin"/>
      </w:r>
      <w:r>
        <w:rPr>
          <w:rFonts w:hint="eastAsia" w:ascii="宋体" w:hAnsi="宋体"/>
          <w:color w:val="000000"/>
          <w:szCs w:val="21"/>
        </w:rPr>
        <w:instrText xml:space="preserve"> = 4 \* GB3 \* MERGEFORMAT </w:instrText>
      </w:r>
      <w:r>
        <w:rPr>
          <w:rFonts w:hint="eastAsia" w:ascii="宋体" w:hAnsi="宋体"/>
          <w:color w:val="000000"/>
          <w:szCs w:val="21"/>
        </w:rPr>
        <w:fldChar w:fldCharType="separate"/>
      </w:r>
      <w:r>
        <w:rPr>
          <w:color w:val="000000"/>
        </w:rPr>
        <w:t>④</w:t>
      </w:r>
      <w:r>
        <w:rPr>
          <w:rFonts w:hint="eastAsia" w:ascii="宋体" w:hAnsi="宋体"/>
          <w:color w:val="000000"/>
          <w:szCs w:val="21"/>
        </w:rPr>
        <w:fldChar w:fldCharType="end"/>
      </w:r>
      <w:r>
        <w:rPr>
          <w:rFonts w:hint="eastAsia" w:ascii="宋体" w:hAnsi="宋体"/>
          <w:color w:val="000000"/>
          <w:szCs w:val="21"/>
        </w:rPr>
        <w:t>某温度下，向一定量饱和硝酸钾溶液中加入硝酸钾晶体</w:t>
      </w:r>
    </w:p>
    <w:p>
      <w:pPr>
        <w:tabs>
          <w:tab w:val="left" w:pos="1080"/>
        </w:tabs>
        <w:spacing w:line="400" w:lineRule="exact"/>
        <w:jc w:val="both"/>
        <w:rPr>
          <w:rFonts w:hint="eastAsia"/>
          <w:b/>
          <w:color w:val="000000"/>
          <w:sz w:val="28"/>
          <w:szCs w:val="28"/>
        </w:rPr>
      </w:pPr>
    </w:p>
    <w:p>
      <w:pPr>
        <w:tabs>
          <w:tab w:val="left" w:pos="1080"/>
        </w:tabs>
        <w:spacing w:line="400" w:lineRule="exact"/>
        <w:jc w:val="center"/>
        <w:rPr>
          <w:b/>
          <w:color w:val="000000"/>
          <w:sz w:val="28"/>
          <w:szCs w:val="28"/>
        </w:rPr>
      </w:pPr>
      <w:r>
        <w:rPr>
          <w:b/>
          <w:color w:val="000000"/>
          <w:sz w:val="28"/>
          <w:szCs w:val="28"/>
        </w:rPr>
        <w:t>第</w:t>
      </w:r>
      <w:r>
        <w:rPr>
          <w:rFonts w:hint="eastAsia"/>
          <w:b/>
          <w:color w:val="000000"/>
          <w:sz w:val="28"/>
          <w:szCs w:val="28"/>
        </w:rPr>
        <w:t>Ⅱ</w:t>
      </w:r>
      <w:r>
        <w:rPr>
          <w:b/>
          <w:color w:val="000000"/>
          <w:sz w:val="28"/>
          <w:szCs w:val="28"/>
        </w:rPr>
        <w:t>卷（</w:t>
      </w:r>
      <w:r>
        <w:rPr>
          <w:rFonts w:hint="eastAsia"/>
          <w:b/>
          <w:color w:val="000000"/>
          <w:sz w:val="28"/>
          <w:szCs w:val="28"/>
        </w:rPr>
        <w:t>非</w:t>
      </w:r>
      <w:r>
        <w:rPr>
          <w:b/>
          <w:color w:val="000000"/>
          <w:sz w:val="28"/>
          <w:szCs w:val="28"/>
        </w:rPr>
        <w:t>选择题  共</w:t>
      </w:r>
      <w:r>
        <w:rPr>
          <w:rFonts w:hint="eastAsia"/>
          <w:b/>
          <w:color w:val="000000"/>
          <w:sz w:val="28"/>
          <w:szCs w:val="28"/>
        </w:rPr>
        <w:t>64</w:t>
      </w:r>
      <w:r>
        <w:rPr>
          <w:b/>
          <w:color w:val="000000"/>
          <w:sz w:val="28"/>
          <w:szCs w:val="28"/>
        </w:rPr>
        <w:t>分）</w:t>
      </w:r>
    </w:p>
    <w:p>
      <w:pPr>
        <w:spacing w:line="400" w:lineRule="exact"/>
        <w:textAlignment w:val="bottom"/>
        <w:rPr>
          <w:rFonts w:hint="eastAsia" w:ascii="宋体" w:hAnsi="宋体"/>
          <w:b/>
          <w:color w:val="000000"/>
          <w:szCs w:val="21"/>
        </w:rPr>
      </w:pPr>
    </w:p>
    <w:p>
      <w:pPr>
        <w:spacing w:line="400" w:lineRule="exact"/>
        <w:textAlignment w:val="bottom"/>
        <w:rPr>
          <w:rFonts w:ascii="宋体" w:hAnsi="宋体"/>
          <w:b/>
          <w:color w:val="000000"/>
          <w:szCs w:val="21"/>
        </w:rPr>
      </w:pPr>
      <w:r>
        <w:rPr>
          <w:rFonts w:ascii="宋体" w:hAnsi="宋体"/>
          <w:b/>
          <w:color w:val="000000"/>
          <w:szCs w:val="21"/>
        </w:rPr>
        <w:t>二、填空与简答（化学方程式每个2分，其他每空1分，共40分）</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19.2022年春天，新冠疫情在中国再次蔓延</w:t>
      </w:r>
      <w:r>
        <w:rPr>
          <w:rFonts w:hint="eastAsia" w:ascii="宋体" w:hAnsi="宋体"/>
          <w:color w:val="000000"/>
          <w:szCs w:val="21"/>
          <w:lang w:val="en-US" w:eastAsia="zh-CN"/>
        </w:rPr>
        <w:t>,</w:t>
      </w:r>
      <w:r>
        <w:rPr>
          <w:rFonts w:hint="eastAsia" w:ascii="宋体" w:hAnsi="宋体"/>
          <w:color w:val="000000"/>
          <w:szCs w:val="21"/>
        </w:rPr>
        <w:t>日常防疫成为重中之重！请用化学知识回答下列问题。</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（1）口罩鼻梁上的金属条通常采用铝条，铝条耐腐蚀的原因是</w:t>
      </w:r>
      <w:r>
        <w:rPr>
          <w:rFonts w:hint="eastAsia" w:ascii="宋体" w:hAnsi="宋体"/>
          <w:color w:val="000000"/>
          <w:szCs w:val="21"/>
          <w:u w:val="single"/>
        </w:rPr>
        <w:t xml:space="preserve">                    </w:t>
      </w:r>
      <w:r>
        <w:rPr>
          <w:rFonts w:hint="eastAsia" w:ascii="宋体" w:hAnsi="宋体"/>
          <w:color w:val="000000"/>
          <w:szCs w:val="21"/>
        </w:rPr>
        <w:t>（用化学方程式表示）；</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（2）“84”消毒液（主要成分NaClO）可用于环境消毒杀菌。请标出次氯酸钠中氯元素的化合价</w:t>
      </w:r>
      <w:r>
        <w:rPr>
          <w:rFonts w:hint="eastAsia" w:ascii="宋体" w:hAnsi="宋体"/>
          <w:color w:val="000000"/>
          <w:szCs w:val="21"/>
          <w:u w:val="single"/>
        </w:rPr>
        <w:t xml:space="preserve">        </w:t>
      </w:r>
      <w:r>
        <w:rPr>
          <w:rFonts w:hint="eastAsia" w:ascii="宋体" w:hAnsi="宋体"/>
          <w:color w:val="000000"/>
          <w:szCs w:val="21"/>
        </w:rPr>
        <w:t>；“84”消毒液不能与医用酒精混合使用，二者混合能发生复杂的化学反应，其中一个反应的化学方程式是：C</w:t>
      </w:r>
      <w:r>
        <w:rPr>
          <w:rFonts w:hint="eastAsia" w:ascii="宋体" w:hAnsi="宋体"/>
          <w:color w:val="000000"/>
          <w:szCs w:val="21"/>
          <w:vertAlign w:val="subscript"/>
        </w:rPr>
        <w:t>2</w:t>
      </w:r>
      <w:r>
        <w:rPr>
          <w:rFonts w:hint="eastAsia" w:ascii="宋体" w:hAnsi="宋体"/>
          <w:color w:val="000000"/>
          <w:szCs w:val="21"/>
        </w:rPr>
        <w:t>H</w:t>
      </w:r>
      <w:r>
        <w:rPr>
          <w:rFonts w:hint="eastAsia" w:ascii="宋体" w:hAnsi="宋体"/>
          <w:color w:val="000000"/>
          <w:szCs w:val="21"/>
          <w:vertAlign w:val="subscript"/>
        </w:rPr>
        <w:t>5</w:t>
      </w:r>
      <w:r>
        <w:rPr>
          <w:rFonts w:hint="eastAsia" w:ascii="宋体" w:hAnsi="宋体"/>
          <w:color w:val="000000"/>
          <w:szCs w:val="21"/>
        </w:rPr>
        <w:t>OH+7NaClO═5NaCl+2X+Cl</w:t>
      </w:r>
      <w:r>
        <w:rPr>
          <w:rFonts w:hint="eastAsia" w:ascii="宋体" w:hAnsi="宋体"/>
          <w:color w:val="000000"/>
          <w:szCs w:val="21"/>
          <w:vertAlign w:val="subscript"/>
        </w:rPr>
        <w:t>2</w:t>
      </w:r>
      <w:r>
        <w:rPr>
          <w:rFonts w:hint="eastAsia" w:ascii="宋体" w:hAnsi="宋体"/>
          <w:color w:val="000000"/>
          <w:szCs w:val="21"/>
        </w:rPr>
        <w:t>↑+2H</w:t>
      </w:r>
      <w:r>
        <w:rPr>
          <w:rFonts w:hint="eastAsia" w:ascii="宋体" w:hAnsi="宋体"/>
          <w:color w:val="000000"/>
          <w:szCs w:val="21"/>
          <w:vertAlign w:val="subscript"/>
        </w:rPr>
        <w:t>2</w:t>
      </w:r>
      <w:r>
        <w:rPr>
          <w:rFonts w:hint="eastAsia" w:ascii="宋体" w:hAnsi="宋体"/>
          <w:color w:val="000000"/>
          <w:szCs w:val="21"/>
        </w:rPr>
        <w:t>O，则X的化学式为</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（3）“新冠肺炎”危重症患者主要表现为肺部纤维化，呼吸功能受阻，此时可用于医疗急救的气体是</w:t>
      </w:r>
      <w:r>
        <w:rPr>
          <w:rFonts w:hint="eastAsia" w:ascii="宋体" w:hAnsi="宋体"/>
          <w:color w:val="000000"/>
          <w:szCs w:val="21"/>
          <w:u w:val="single"/>
        </w:rPr>
        <w:t xml:space="preserve">       </w:t>
      </w:r>
      <w:r>
        <w:rPr>
          <w:rFonts w:hint="eastAsia" w:ascii="宋体" w:hAnsi="宋体"/>
          <w:color w:val="000000"/>
          <w:szCs w:val="21"/>
        </w:rPr>
        <w:t>（填化学式）。</w:t>
      </w:r>
    </w:p>
    <w:p>
      <w:pPr>
        <w:spacing w:line="400" w:lineRule="exact"/>
        <w:ind w:left="210" w:hanging="210" w:hangingChars="100"/>
        <w:jc w:val="left"/>
        <w:rPr>
          <w:rFonts w:hint="eastAsia" w:ascii="宋体" w:hAnsi="宋体"/>
          <w:color w:val="000000"/>
          <w:szCs w:val="21"/>
        </w:rPr>
      </w:pPr>
      <w:r>
        <w:rPr>
          <w:color w:val="000000"/>
        </w:rPr>
        <w:pict>
          <v:shape id="图片 1002" o:spid="_x0000_s1037" o:spt="75" type="#_x0000_t75" style="position:absolute;left:0pt;margin-left:15pt;margin-top:40pt;height:98.1pt;width:297.05pt;z-index:251662336;mso-width-relative:page;mso-height-relative:page;" filled="f" o:preferrelative="t" stroked="f" coordsize="21600,21600">
            <v:path/>
            <v:fill on="f" focussize="0,0"/>
            <v:stroke on="f"/>
            <v:imagedata r:id="rId19" o:title=""/>
            <o:lock v:ext="edit" aspectratio="t"/>
          </v:shape>
        </w:pict>
      </w:r>
      <w:r>
        <w:rPr>
          <w:rFonts w:hint="eastAsia" w:ascii="宋体" w:hAnsi="宋体"/>
          <w:color w:val="000000"/>
          <w:szCs w:val="21"/>
        </w:rPr>
        <w:t>20.“微观﹣宏观﹣符号”三重表征是化学独特的表示物质及其变化的方法。下图是金属钠投入水中所发生反应的微观示意图。请结合图示回答下列问题。</w:t>
      </w:r>
    </w:p>
    <w:p>
      <w:pPr>
        <w:spacing w:line="400" w:lineRule="exact"/>
        <w:ind w:left="273" w:leftChars="130"/>
        <w:jc w:val="center"/>
        <w:rPr>
          <w:rFonts w:ascii="宋体" w:hAnsi="宋体"/>
          <w:color w:val="000000"/>
          <w:szCs w:val="21"/>
        </w:rPr>
      </w:pPr>
    </w:p>
    <w:p>
      <w:pPr>
        <w:spacing w:line="400" w:lineRule="exact"/>
        <w:jc w:val="left"/>
        <w:rPr>
          <w:rFonts w:hint="eastAsia" w:ascii="宋体" w:hAnsi="宋体"/>
          <w:color w:val="000000"/>
          <w:szCs w:val="21"/>
        </w:rPr>
      </w:pPr>
      <w:r>
        <w:rPr>
          <w:color w:val="000000"/>
        </w:rPr>
        <w:pict>
          <v:shape id="文本框 1001" o:spid="_x0000_s1038" o:spt="202" type="#_x0000_t202" style="position:absolute;left:0pt;margin-left:229.45pt;margin-top:4.45pt;height:15.05pt;width:21pt;z-index:251661312;mso-width-relative:page;mso-height-relative:page;" fillcolor="#FFFFFF" filled="t" stroked="f" coordsize="21600,21600">
            <v:path/>
            <v:fill on="t" focussize="0,0"/>
            <v:stroke on="f"/>
            <v:imagedata o:title=""/>
            <o:lock v:ext="edit" aspectratio="f"/>
            <v:textbox>
              <w:txbxContent>
                <w:p/>
              </w:txbxContent>
            </v:textbox>
          </v:shape>
        </w:pict>
      </w: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r>
        <w:rPr>
          <w:rFonts w:hint="eastAsia" w:ascii="宋体" w:hAnsi="宋体"/>
          <w:color w:val="000000"/>
          <w:szCs w:val="21"/>
        </w:rPr>
        <w:t>（1）该反应前后共</w:t>
      </w:r>
      <w:r>
        <w:rPr>
          <w:rFonts w:hint="eastAsia" w:ascii="宋体" w:hAnsi="宋体"/>
          <w:color w:val="000000"/>
          <w:szCs w:val="21"/>
          <w:u w:val="single"/>
        </w:rPr>
        <w:t xml:space="preserve">　      </w:t>
      </w:r>
      <w:r>
        <w:rPr>
          <w:rFonts w:hint="eastAsia" w:ascii="宋体" w:hAnsi="宋体"/>
          <w:color w:val="000000"/>
          <w:szCs w:val="21"/>
        </w:rPr>
        <w:t xml:space="preserve"> 种元素；</w:t>
      </w:r>
    </w:p>
    <w:p>
      <w:pPr>
        <w:spacing w:line="400" w:lineRule="exact"/>
        <w:jc w:val="left"/>
        <w:rPr>
          <w:rFonts w:hint="eastAsia" w:ascii="宋体" w:hAnsi="宋体"/>
          <w:color w:val="000000"/>
          <w:szCs w:val="21"/>
        </w:rPr>
      </w:pPr>
      <w:r>
        <w:rPr>
          <w:rFonts w:hint="eastAsia" w:ascii="宋体" w:hAnsi="宋体"/>
          <w:color w:val="000000"/>
          <w:szCs w:val="21"/>
        </w:rPr>
        <w:t xml:space="preserve">（2）反应后的溶液呈 </w:t>
      </w:r>
      <w:r>
        <w:rPr>
          <w:rFonts w:hint="eastAsia" w:ascii="宋体" w:hAnsi="宋体"/>
          <w:color w:val="000000"/>
          <w:szCs w:val="21"/>
          <w:u w:val="single"/>
        </w:rPr>
        <w:t xml:space="preserve">         </w:t>
      </w:r>
      <w:r>
        <w:rPr>
          <w:rFonts w:hint="eastAsia" w:ascii="宋体" w:hAnsi="宋体"/>
          <w:color w:val="000000"/>
          <w:szCs w:val="21"/>
        </w:rPr>
        <w:t>性（填“酸”或“碱”）；</w:t>
      </w:r>
    </w:p>
    <w:p>
      <w:pPr>
        <w:spacing w:line="400" w:lineRule="exact"/>
        <w:jc w:val="left"/>
        <w:rPr>
          <w:rFonts w:hint="eastAsia" w:ascii="宋体" w:hAnsi="宋体"/>
          <w:color w:val="000000"/>
          <w:szCs w:val="21"/>
        </w:rPr>
      </w:pPr>
      <w:r>
        <w:rPr>
          <w:rFonts w:hint="eastAsia" w:ascii="宋体" w:hAnsi="宋体"/>
          <w:color w:val="000000"/>
          <w:szCs w:val="21"/>
        </w:rPr>
        <w:t>（3）该反应的化学方程式为</w:t>
      </w:r>
      <w:r>
        <w:rPr>
          <w:rFonts w:hint="eastAsia" w:ascii="宋体" w:hAnsi="宋体"/>
          <w:color w:val="000000"/>
          <w:szCs w:val="21"/>
          <w:u w:val="single"/>
        </w:rPr>
        <w:t>　                                   　</w:t>
      </w:r>
      <w:r>
        <w:rPr>
          <w:rFonts w:hint="eastAsia" w:ascii="宋体" w:hAnsi="宋体"/>
          <w:color w:val="000000"/>
          <w:szCs w:val="21"/>
        </w:rPr>
        <w:t>。</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21.2021年10月16日0时23分，搭载神舟十三号载人飞船的长征二号F遥十三运载火箭成功发射，将3位宇航员送入中国天宫空间站。</w:t>
      </w:r>
    </w:p>
    <w:p>
      <w:pPr>
        <w:spacing w:line="400" w:lineRule="exact"/>
        <w:ind w:left="210" w:hanging="210" w:hangingChars="100"/>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r>
        <w:rPr>
          <w:color w:val="000000"/>
          <w:sz w:val="24"/>
        </w:rPr>
        <w:pict>
          <v:group id="组合 985" o:spid="_x0000_s1039" o:spt="203" style="position:absolute;left:0pt;margin-left:1.8pt;margin-top:2.2pt;height:117.8pt;width:407.25pt;z-index:251659264;mso-width-relative:page;mso-height-relative:page;" coordorigin="8094,2470" coordsize="8145,1832">
            <o:lock v:ext="edit" aspectratio="f"/>
            <v:shape id="图片 8" o:spid="_x0000_s1040" o:spt="75" alt="IMG_256" type="#_x0000_t75" style="position:absolute;left:8094;top:2470;height:1770;width:2431;" filled="f" o:preferrelative="t" stroked="f" coordsize="21600,21600">
              <v:path/>
              <v:fill on="f" focussize="0,0"/>
              <v:stroke on="f"/>
              <v:imagedata r:id="rId20" cropleft="1074f" croptop="9551f" cropright="31924f" cropbottom="17125f" o:title="IMG_256"/>
              <o:lock v:ext="edit" aspectratio="t"/>
            </v:shape>
            <v:shape id="图片 7" o:spid="_x0000_s1041" o:spt="75" alt="IMG_256" type="#_x0000_t75" style="position:absolute;left:10749;top:2472;height:1830;width:2760;" filled="f" o:preferrelative="t" stroked="f" coordsize="21600,21600">
              <v:path/>
              <v:fill on="f" focussize="0,0"/>
              <v:stroke on="f"/>
              <v:imagedata r:id="rId21" cropleft="37998f" croptop="3641f" cropright="1385f" cropbottom="10518f" o:title="IMG_256"/>
              <o:lock v:ext="edit" aspectratio="t"/>
            </v:shape>
            <v:shape id="图片 988" o:spid="_x0000_s1042" o:spt="75" alt="IMG_256" type="#_x0000_t75" style="position:absolute;left:13629;top:2510;height:1770;width:2610;" filled="f" o:preferrelative="t" stroked="f" coordsize="21600,21600">
              <v:path/>
              <v:fill on="f" focussize="0,0"/>
              <v:stroke on="f"/>
              <v:imagedata r:id="rId22" cropleft="23438f" croptop="1066f" cropright="20751f" cropbottom="11722f" o:title="IMG_256"/>
              <o:lock v:ext="edit" aspectratio="t"/>
            </v:shape>
          </v:group>
        </w:pict>
      </w: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ind w:left="210" w:hanging="210" w:hangingChars="100"/>
        <w:jc w:val="left"/>
        <w:rPr>
          <w:rFonts w:hint="eastAsia" w:ascii="宋体" w:hAnsi="宋体"/>
          <w:color w:val="000000"/>
          <w:szCs w:val="21"/>
        </w:rPr>
      </w:pP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（1）空间站的建设用到特殊规格的铝合金、钛合金等金属材料，他们具备很多优良性能是</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请写出一条</w:t>
      </w:r>
      <w:r>
        <w:rPr>
          <w:rFonts w:hint="eastAsia" w:ascii="宋体" w:hAnsi="宋体"/>
          <w:color w:val="000000"/>
          <w:szCs w:val="21"/>
        </w:rPr>
        <w:t>）；</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（2）航天员的食品非常丰富，有100多种，如：酸奶、酱牛肉、面条、果汁等。其中酸奶、酱牛肉富含的营养素是</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（3）12月9日“天宫课堂”压轴实验圆满成功。王亚平将蓝色颜料注入水球之中，整个水球变成了蓝色。“整个水球变蓝色”说明分子具有的性质是</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(4)舱外航天服中的废气处理系统保障着航天员的生命。第一步，让呼吸产生的废气进入装有活性炭的滤网，这一过程利用了活性炭的</w:t>
      </w:r>
      <w:r>
        <w:rPr>
          <w:rFonts w:hint="eastAsia" w:ascii="宋体" w:hAnsi="宋体"/>
          <w:color w:val="000000"/>
          <w:szCs w:val="21"/>
          <w:u w:val="single"/>
        </w:rPr>
        <w:t xml:space="preserve">    </w:t>
      </w:r>
      <w:r>
        <w:rPr>
          <w:rFonts w:hint="eastAsia" w:ascii="宋体" w:hAnsi="宋体"/>
          <w:color w:val="000000"/>
          <w:szCs w:val="21"/>
        </w:rPr>
        <w:t xml:space="preserve"> 性；第二步，用氢氧化锂作吸收剂除去CO</w:t>
      </w:r>
      <w:r>
        <w:rPr>
          <w:rFonts w:hint="eastAsia" w:ascii="宋体" w:hAnsi="宋体"/>
          <w:color w:val="000000"/>
          <w:szCs w:val="21"/>
          <w:vertAlign w:val="subscript"/>
        </w:rPr>
        <w:t>2</w:t>
      </w:r>
      <w:r>
        <w:rPr>
          <w:rFonts w:hint="eastAsia" w:ascii="宋体" w:hAnsi="宋体"/>
          <w:color w:val="000000"/>
          <w:szCs w:val="21"/>
        </w:rPr>
        <w:t>，氢氧化锂的性质与氢氧化钠相似，它不可能具有的化学性质是</w:t>
      </w:r>
      <w:r>
        <w:rPr>
          <w:rFonts w:hint="eastAsia" w:ascii="宋体" w:hAnsi="宋体"/>
          <w:color w:val="000000"/>
          <w:szCs w:val="21"/>
          <w:u w:val="single"/>
        </w:rPr>
        <w:t xml:space="preserve">    </w:t>
      </w:r>
      <w:r>
        <w:rPr>
          <w:rFonts w:hint="eastAsia" w:ascii="宋体" w:hAnsi="宋体"/>
          <w:color w:val="000000"/>
          <w:szCs w:val="21"/>
        </w:rPr>
        <w:t>（填序号）。</w:t>
      </w:r>
    </w:p>
    <w:p>
      <w:pPr>
        <w:spacing w:line="400" w:lineRule="exact"/>
        <w:ind w:firstLine="420" w:firstLineChars="200"/>
        <w:jc w:val="left"/>
        <w:rPr>
          <w:rFonts w:hint="eastAsia" w:ascii="宋体" w:hAnsi="宋体"/>
          <w:color w:val="000000"/>
          <w:szCs w:val="21"/>
        </w:rPr>
      </w:pPr>
      <w:r>
        <w:rPr>
          <w:rFonts w:hint="eastAsia" w:ascii="宋体" w:hAnsi="宋体"/>
          <w:color w:val="000000"/>
          <w:szCs w:val="21"/>
        </w:rPr>
        <w:t>A.使酚酞溶液变红    B.与氧化镁反应　　C.与硫酸铜溶液反应</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22.2022年2月第24届冬奥会在北京和张家口两市成功举办。</w:t>
      </w:r>
    </w:p>
    <w:p>
      <w:pPr>
        <w:spacing w:line="400" w:lineRule="exact"/>
        <w:ind w:left="210" w:hanging="210" w:hangingChars="100"/>
        <w:jc w:val="left"/>
        <w:rPr>
          <w:rFonts w:hint="eastAsia" w:ascii="宋体" w:hAnsi="宋体"/>
          <w:color w:val="000000"/>
          <w:szCs w:val="21"/>
        </w:rPr>
      </w:pPr>
      <w:r>
        <w:rPr>
          <w:rFonts w:hint="eastAsia" w:ascii="宋体" w:hAnsi="宋体"/>
          <w:color w:val="000000"/>
          <w:szCs w:val="21"/>
        </w:rPr>
        <w:t>（1）“用张北的风点亮北京的灯”，北京冬奥会实现了所有场馆绿色电力全覆盖。</w:t>
      </w:r>
    </w:p>
    <w:p>
      <w:pPr>
        <w:spacing w:line="400" w:lineRule="exact"/>
        <w:ind w:left="420" w:leftChars="100" w:hanging="210" w:hangingChars="100"/>
        <w:jc w:val="left"/>
        <w:rPr>
          <w:rFonts w:hint="eastAsia" w:ascii="宋体" w:hAnsi="宋体"/>
          <w:color w:val="000000"/>
          <w:szCs w:val="21"/>
          <w:u w:val="none"/>
        </w:rPr>
      </w:pPr>
      <w:r>
        <w:rPr>
          <w:rFonts w:hint="eastAsia" w:ascii="宋体" w:hAnsi="宋体"/>
          <w:color w:val="000000"/>
          <w:szCs w:val="21"/>
        </w:rPr>
        <w:t>①目前人们使用的燃料大多来自化石燃料，如煤、石油和天然气。天然气的主要成分充分燃烧的化学方程式是</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w:t>
      </w:r>
    </w:p>
    <w:p>
      <w:pPr>
        <w:spacing w:line="400" w:lineRule="exact"/>
        <w:ind w:left="210" w:leftChars="100" w:firstLine="0" w:firstLineChars="0"/>
        <w:jc w:val="left"/>
        <w:rPr>
          <w:rFonts w:hint="eastAsia" w:ascii="宋体" w:hAnsi="宋体"/>
          <w:color w:val="000000"/>
          <w:szCs w:val="21"/>
        </w:rPr>
      </w:pPr>
      <w:r>
        <w:rPr>
          <w:rFonts w:hint="eastAsia" w:ascii="宋体" w:hAnsi="宋体"/>
          <w:color w:val="000000"/>
          <w:szCs w:val="21"/>
        </w:rPr>
        <w:t>②除风能外，其他的新能源还有</w:t>
      </w:r>
      <w:r>
        <w:rPr>
          <w:rFonts w:hint="eastAsia" w:ascii="宋体" w:hAnsi="宋体"/>
          <w:color w:val="000000"/>
          <w:szCs w:val="21"/>
          <w:u w:val="single"/>
          <w:lang w:val="en-US" w:eastAsia="zh-CN"/>
        </w:rPr>
        <w:t xml:space="preserve">                      </w:t>
      </w:r>
      <w:r>
        <w:rPr>
          <w:rFonts w:hint="eastAsia" w:ascii="宋体" w:hAnsi="宋体"/>
          <w:color w:val="000000"/>
          <w:szCs w:val="21"/>
        </w:rPr>
        <w:t>（举1例）；</w:t>
      </w:r>
    </w:p>
    <w:p>
      <w:pPr>
        <w:spacing w:line="400" w:lineRule="exact"/>
        <w:jc w:val="left"/>
        <w:rPr>
          <w:rFonts w:hint="eastAsia" w:ascii="宋体" w:hAnsi="宋体"/>
          <w:color w:val="000000"/>
          <w:szCs w:val="21"/>
        </w:rPr>
      </w:pPr>
      <w:r>
        <w:rPr>
          <w:rFonts w:hint="eastAsia" w:ascii="宋体" w:hAnsi="宋体"/>
          <w:color w:val="000000"/>
          <w:szCs w:val="21"/>
        </w:rPr>
        <w:t>（2）首钢滑雪大跳台中心裁判塔采用的是耐火候钢。</w:t>
      </w:r>
    </w:p>
    <w:p>
      <w:pPr>
        <w:spacing w:line="400" w:lineRule="exact"/>
        <w:ind w:left="210" w:leftChars="100"/>
        <w:jc w:val="left"/>
        <w:rPr>
          <w:rFonts w:hint="eastAsia" w:ascii="宋体" w:hAnsi="宋体"/>
          <w:color w:val="000000"/>
          <w:szCs w:val="21"/>
        </w:rPr>
      </w:pPr>
      <w:r>
        <w:rPr>
          <w:rFonts w:ascii="Calibri" w:hAnsi="Calibri" w:cs="Calibri"/>
          <w:color w:val="000000"/>
          <w:szCs w:val="21"/>
        </w:rPr>
        <w:t>①</w:t>
      </w:r>
      <w:r>
        <w:rPr>
          <w:rFonts w:hint="eastAsia" w:ascii="宋体" w:hAnsi="宋体"/>
          <w:color w:val="000000"/>
          <w:szCs w:val="21"/>
        </w:rPr>
        <w:t>这种钢材自带防火和防腐功能，无需再涂刷防火和防腐产品。钢材生锈的过程，实际上是铁与空气中的</w:t>
      </w:r>
      <w:r>
        <w:rPr>
          <w:rFonts w:hint="eastAsia" w:ascii="宋体" w:hAnsi="宋体"/>
          <w:color w:val="000000"/>
          <w:szCs w:val="21"/>
          <w:u w:val="single"/>
          <w:lang w:val="en-US" w:eastAsia="zh-CN"/>
        </w:rPr>
        <w:t xml:space="preserve">            </w:t>
      </w:r>
      <w:r>
        <w:rPr>
          <w:rFonts w:hint="eastAsia" w:ascii="宋体" w:hAnsi="宋体"/>
          <w:color w:val="000000"/>
          <w:szCs w:val="21"/>
        </w:rPr>
        <w:t>发生化学反应的过程；</w:t>
      </w:r>
    </w:p>
    <w:p>
      <w:pPr>
        <w:spacing w:line="400" w:lineRule="exact"/>
        <w:ind w:left="210" w:leftChars="100"/>
        <w:jc w:val="left"/>
        <w:rPr>
          <w:rFonts w:hint="eastAsia" w:ascii="宋体" w:hAnsi="宋体"/>
          <w:color w:val="000000"/>
          <w:szCs w:val="21"/>
        </w:rPr>
      </w:pPr>
      <w:r>
        <w:rPr>
          <w:rFonts w:ascii="Calibri" w:hAnsi="Calibri" w:cs="Calibri"/>
          <w:color w:val="000000"/>
          <w:szCs w:val="21"/>
        </w:rPr>
        <w:t>②</w:t>
      </w:r>
      <w:r>
        <w:rPr>
          <w:rFonts w:hint="eastAsia" w:ascii="宋体" w:hAnsi="宋体"/>
          <w:color w:val="000000"/>
          <w:szCs w:val="21"/>
        </w:rPr>
        <w:t>耐候钢中常含有铜、镍</w:t>
      </w:r>
      <w:r>
        <w:rPr>
          <w:rFonts w:hint="eastAsia" w:ascii="宋体" w:hAnsi="宋体"/>
          <w:color w:val="000000"/>
          <w:szCs w:val="21"/>
          <w:lang w:val="en-US" w:eastAsia="zh-CN"/>
        </w:rPr>
        <w:t>(</w:t>
      </w:r>
      <w:r>
        <w:rPr>
          <w:rFonts w:hint="eastAsia" w:ascii="宋体" w:hAnsi="宋体"/>
          <w:color w:val="000000"/>
          <w:szCs w:val="21"/>
        </w:rPr>
        <w:t>Ni</w:t>
      </w:r>
      <w:r>
        <w:rPr>
          <w:rFonts w:hint="eastAsia" w:ascii="宋体" w:hAnsi="宋体"/>
          <w:color w:val="000000"/>
          <w:szCs w:val="21"/>
          <w:lang w:val="en-US" w:eastAsia="zh-CN"/>
        </w:rPr>
        <w:t>)</w:t>
      </w:r>
      <w:r>
        <w:rPr>
          <w:rFonts w:hint="eastAsia" w:ascii="宋体" w:hAnsi="宋体"/>
          <w:color w:val="000000"/>
          <w:szCs w:val="21"/>
        </w:rPr>
        <w:t>等金属。镍的活动性介于铁与铅之间，硫酸镍NiSO</w:t>
      </w:r>
      <w:r>
        <w:rPr>
          <w:rFonts w:hint="eastAsia" w:ascii="宋体" w:hAnsi="宋体"/>
          <w:color w:val="000000"/>
          <w:szCs w:val="21"/>
          <w:vertAlign w:val="subscript"/>
        </w:rPr>
        <w:t>4</w:t>
      </w:r>
      <w:r>
        <w:rPr>
          <w:rFonts w:hint="eastAsia" w:ascii="宋体" w:hAnsi="宋体"/>
          <w:color w:val="000000"/>
          <w:szCs w:val="21"/>
        </w:rPr>
        <w:t>易溶于水。请用一个化学方程式来表示铁比镍活泼</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rPr>
          <w:rFonts w:ascii="宋体" w:hAnsi="宋体"/>
          <w:color w:val="000000"/>
          <w:szCs w:val="21"/>
        </w:rPr>
      </w:pPr>
      <w:r>
        <w:rPr>
          <w:rFonts w:hint="eastAsia" w:ascii="宋体" w:hAnsi="宋体"/>
          <w:color w:val="000000"/>
          <w:szCs w:val="21"/>
        </w:rPr>
        <w:t>23.实验是科学探究的重要途径，请根据下图实验回答相关问题。</w:t>
      </w:r>
    </w:p>
    <w:p>
      <w:pPr>
        <w:spacing w:line="400" w:lineRule="exact"/>
        <w:rPr>
          <w:rFonts w:hint="eastAsia" w:ascii="宋体" w:hAnsi="宋体"/>
          <w:color w:val="000000"/>
          <w:szCs w:val="21"/>
        </w:rPr>
      </w:pPr>
      <w:r>
        <w:rPr>
          <w:color w:val="000000"/>
        </w:rPr>
        <w:pict>
          <v:shape id="图片 1029" o:spid="_x0000_s1043" o:spt="75" type="#_x0000_t75" style="position:absolute;left:0pt;margin-left:23.55pt;margin-top:8.1pt;height:104.25pt;width:353.25pt;mso-wrap-distance-bottom:0pt;mso-wrap-distance-left:9pt;mso-wrap-distance-right:9pt;mso-wrap-distance-top:0pt;z-index:251669504;mso-width-relative:page;mso-height-relative:page;" filled="f" o:preferrelative="t" stroked="f" coordsize="21600,21600">
            <v:path/>
            <v:fill on="f" focussize="0,0"/>
            <v:stroke on="f"/>
            <v:imagedata r:id="rId23" o:title=""/>
            <o:lock v:ext="edit" aspectratio="t"/>
            <w10:wrap type="square"/>
          </v:shape>
        </w:pict>
      </w:r>
      <w:r>
        <w:rPr>
          <w:rFonts w:hint="eastAsia" w:ascii="宋体" w:hAnsi="宋体"/>
          <w:color w:val="000000"/>
          <w:szCs w:val="21"/>
        </w:rPr>
        <w:t>（1）图1是空气中氧气含量的测定实验，反应后剩余气体的主要成分是</w:t>
      </w:r>
      <w:r>
        <w:rPr>
          <w:rFonts w:hint="eastAsia" w:ascii="宋体" w:hAnsi="宋体"/>
          <w:color w:val="000000"/>
          <w:szCs w:val="21"/>
          <w:u w:val="single"/>
        </w:rPr>
        <w:t xml:space="preserve">    </w:t>
      </w:r>
      <w:r>
        <w:rPr>
          <w:rFonts w:hint="eastAsia" w:ascii="宋体" w:hAnsi="宋体"/>
          <w:color w:val="000000"/>
          <w:szCs w:val="21"/>
        </w:rPr>
        <w:t>（写化学式）；（2）图2中</w:t>
      </w:r>
      <w:r>
        <w:rPr>
          <w:rFonts w:hint="eastAsia" w:ascii="宋体" w:hAnsi="宋体"/>
          <w:color w:val="000000"/>
          <w:szCs w:val="21"/>
          <w:lang w:eastAsia="zh-CN"/>
        </w:rPr>
        <w:t>硬质玻璃管发生反应的化学方程式为</w:t>
      </w:r>
      <w:r>
        <w:rPr>
          <w:rFonts w:hint="eastAsia" w:ascii="宋体" w:hAnsi="宋体"/>
          <w:color w:val="000000"/>
          <w:szCs w:val="21"/>
          <w:u w:val="single"/>
          <w:lang w:val="en-US" w:eastAsia="zh-CN"/>
        </w:rPr>
        <w:t xml:space="preserve">                                  </w:t>
      </w:r>
      <w:r>
        <w:rPr>
          <w:rFonts w:hint="eastAsia" w:ascii="宋体" w:hAnsi="宋体"/>
          <w:color w:val="000000"/>
          <w:szCs w:val="21"/>
        </w:rPr>
        <w:t>；</w:t>
      </w:r>
    </w:p>
    <w:p>
      <w:pPr>
        <w:spacing w:line="400" w:lineRule="exact"/>
        <w:ind w:left="210" w:hanging="210" w:hangingChars="100"/>
        <w:rPr>
          <w:rFonts w:hint="eastAsia" w:ascii="宋体" w:hAnsi="宋体"/>
          <w:color w:val="000000"/>
          <w:szCs w:val="21"/>
        </w:rPr>
      </w:pPr>
      <w:r>
        <w:rPr>
          <w:rFonts w:hint="eastAsia" w:ascii="宋体" w:hAnsi="宋体"/>
          <w:color w:val="000000"/>
          <w:szCs w:val="21"/>
        </w:rPr>
        <w:t>（3）图3中镁条能在CO</w:t>
      </w:r>
      <w:r>
        <w:rPr>
          <w:rFonts w:hint="eastAsia" w:ascii="宋体" w:hAnsi="宋体"/>
          <w:color w:val="000000"/>
          <w:szCs w:val="21"/>
          <w:vertAlign w:val="subscript"/>
        </w:rPr>
        <w:t>2</w:t>
      </w:r>
      <w:r>
        <w:rPr>
          <w:rFonts w:hint="eastAsia" w:ascii="宋体" w:hAnsi="宋体"/>
          <w:color w:val="000000"/>
          <w:szCs w:val="21"/>
        </w:rPr>
        <w:t>中剧烈燃烧，发出白光、放热，产生一种白色固体和一种黑色固体，这个实验使你对燃烧与灭火产生的新的认识是</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请写出</w:t>
      </w:r>
      <w:r>
        <w:rPr>
          <w:rFonts w:hint="eastAsia" w:ascii="宋体" w:hAnsi="宋体"/>
          <w:color w:val="000000"/>
          <w:szCs w:val="21"/>
        </w:rPr>
        <w:t>一条）。</w:t>
      </w:r>
    </w:p>
    <w:p>
      <w:pPr>
        <w:spacing w:line="400" w:lineRule="exact"/>
        <w:rPr>
          <w:rFonts w:hint="eastAsia"/>
          <w:color w:val="000000"/>
        </w:rPr>
      </w:pPr>
      <w:r>
        <w:rPr>
          <w:rFonts w:hint="eastAsia"/>
          <w:color w:val="000000"/>
        </w:rPr>
        <w:t>24.请根据下列元素的信息和原子结构示意图，回答问题。</w:t>
      </w:r>
    </w:p>
    <w:p>
      <w:pPr>
        <w:spacing w:line="400" w:lineRule="exact"/>
        <w:ind w:left="273" w:hanging="312" w:hangingChars="130"/>
        <w:rPr>
          <w:rFonts w:hint="eastAsia" w:ascii="宋体" w:hAnsi="宋体"/>
          <w:color w:val="000000"/>
          <w:szCs w:val="21"/>
        </w:rPr>
      </w:pPr>
      <w:r>
        <w:rPr>
          <w:rFonts w:ascii="宋体" w:hAnsi="宋体" w:cs="宋体"/>
          <w:color w:val="000000"/>
          <w:sz w:val="24"/>
        </w:rPr>
        <w:pict>
          <v:shape id="图片 1010" o:spid="_x0000_s1044" o:spt="75" alt="IMG_256" type="#_x0000_t75" style="position:absolute;left:0pt;margin-left:17.4pt;margin-top:3.25pt;height:67.15pt;width:117.75pt;z-index:251666432;mso-width-relative:page;mso-height-relative:page;" filled="f" o:preferrelative="t" stroked="f" coordsize="21600,21600">
            <v:path/>
            <v:fill on="f" focussize="0,0"/>
            <v:stroke on="f"/>
            <v:imagedata r:id="rId24" o:title="IMG_256"/>
            <o:lock v:ext="edit" aspectratio="t"/>
          </v:shape>
        </w:pict>
      </w:r>
      <w:r>
        <w:rPr>
          <w:rFonts w:ascii="宋体" w:hAnsi="宋体" w:cs="宋体"/>
          <w:color w:val="000000"/>
          <w:sz w:val="24"/>
        </w:rPr>
        <w:pict>
          <v:shape id="图片 1009" o:spid="_x0000_s1045" o:spt="75" alt="IMG_256" type="#_x0000_t75" style="position:absolute;left:0pt;margin-left:152.4pt;margin-top:3.4pt;height:72.85pt;width:238.5pt;z-index:251665408;mso-width-relative:page;mso-height-relative:page;" filled="f" o:preferrelative="t" stroked="f" coordsize="21600,21600">
            <v:path/>
            <v:fill on="f" focussize="0,0"/>
            <v:stroke on="f"/>
            <v:imagedata r:id="rId25" cropleft="21754f" cropbottom="7736f" o:title="IMG_256"/>
            <o:lock v:ext="edit" aspectratio="t"/>
          </v:shape>
        </w:pict>
      </w:r>
    </w:p>
    <w:p>
      <w:pPr>
        <w:spacing w:line="400" w:lineRule="exact"/>
        <w:ind w:left="273" w:hanging="273" w:hangingChars="130"/>
        <w:rPr>
          <w:rFonts w:hint="eastAsia" w:ascii="宋体" w:hAnsi="宋体"/>
          <w:color w:val="000000"/>
          <w:szCs w:val="21"/>
        </w:rPr>
      </w:pPr>
    </w:p>
    <w:p>
      <w:pPr>
        <w:spacing w:line="400" w:lineRule="exact"/>
        <w:ind w:left="273" w:hanging="273" w:hangingChars="130"/>
        <w:rPr>
          <w:rFonts w:hint="eastAsia" w:ascii="宋体" w:hAnsi="宋体"/>
          <w:color w:val="000000"/>
          <w:szCs w:val="21"/>
        </w:rPr>
      </w:pPr>
    </w:p>
    <w:p>
      <w:pPr>
        <w:spacing w:line="400" w:lineRule="exact"/>
        <w:ind w:left="273" w:hanging="273" w:hangingChars="130"/>
        <w:rPr>
          <w:rFonts w:hint="eastAsia" w:ascii="宋体" w:hAnsi="宋体"/>
          <w:color w:val="000000"/>
          <w:szCs w:val="21"/>
        </w:rPr>
      </w:pPr>
    </w:p>
    <w:p>
      <w:pPr>
        <w:spacing w:line="400" w:lineRule="exact"/>
        <w:ind w:left="273" w:hanging="273" w:hangingChars="130"/>
        <w:rPr>
          <w:rFonts w:ascii="宋体" w:hAnsi="宋体"/>
          <w:color w:val="000000"/>
          <w:szCs w:val="21"/>
        </w:rPr>
      </w:pPr>
      <w:r>
        <w:rPr>
          <w:rFonts w:hint="eastAsia" w:ascii="宋体" w:hAnsi="宋体"/>
          <w:color w:val="000000"/>
          <w:szCs w:val="21"/>
        </w:rPr>
        <w:t xml:space="preserve">              图1                           图2</w:t>
      </w:r>
    </w:p>
    <w:p>
      <w:pPr>
        <w:spacing w:line="400" w:lineRule="exact"/>
        <w:ind w:left="210" w:hanging="210" w:hangingChars="100"/>
        <w:rPr>
          <w:rFonts w:hint="eastAsia" w:ascii="宋体" w:hAnsi="宋体"/>
          <w:color w:val="000000"/>
          <w:szCs w:val="21"/>
        </w:rPr>
      </w:pPr>
      <w:r>
        <w:rPr>
          <w:rFonts w:hint="eastAsia" w:ascii="宋体" w:hAnsi="宋体"/>
          <w:color w:val="000000"/>
          <w:szCs w:val="21"/>
        </w:rPr>
        <w:t>（1）图1是铟元素有关信息及原子结构示意图，图中x的值为</w:t>
      </w:r>
      <w:r>
        <w:rPr>
          <w:rFonts w:hint="eastAsia" w:ascii="宋体" w:hAnsi="宋体"/>
          <w:color w:val="000000"/>
          <w:szCs w:val="21"/>
          <w:u w:val="single"/>
        </w:rPr>
        <w:t xml:space="preserve">     </w:t>
      </w:r>
      <w:r>
        <w:rPr>
          <w:rFonts w:hint="eastAsia" w:ascii="宋体" w:hAnsi="宋体"/>
          <w:color w:val="000000"/>
          <w:szCs w:val="21"/>
        </w:rPr>
        <w:t>，图2所示的粒子中与铟原子的化学性质相似的是</w:t>
      </w:r>
      <w:r>
        <w:rPr>
          <w:rFonts w:hint="eastAsia" w:ascii="宋体" w:hAnsi="宋体"/>
          <w:color w:val="000000"/>
          <w:szCs w:val="21"/>
          <w:u w:val="single"/>
        </w:rPr>
        <w:t xml:space="preserve">         </w:t>
      </w:r>
      <w:r>
        <w:rPr>
          <w:rFonts w:hint="eastAsia" w:ascii="宋体" w:hAnsi="宋体"/>
          <w:color w:val="000000"/>
          <w:szCs w:val="21"/>
        </w:rPr>
        <w:t>（填字母）；</w:t>
      </w:r>
    </w:p>
    <w:p>
      <w:pPr>
        <w:spacing w:line="400" w:lineRule="exact"/>
        <w:ind w:left="149" w:leftChars="-29" w:hanging="210" w:hangingChars="100"/>
        <w:rPr>
          <w:rFonts w:hint="eastAsia" w:ascii="宋体" w:hAnsi="宋体" w:eastAsia="宋体"/>
          <w:color w:val="000000"/>
          <w:szCs w:val="21"/>
          <w:lang w:eastAsia="zh-CN"/>
        </w:rPr>
      </w:pPr>
      <w:r>
        <w:rPr>
          <w:rFonts w:hint="eastAsia" w:ascii="宋体" w:hAnsi="宋体"/>
          <w:color w:val="000000"/>
          <w:szCs w:val="21"/>
        </w:rPr>
        <w:t>（2）图2是几种常见元素的原子结构示意图。其中属于金属元素的有</w:t>
      </w:r>
      <w:r>
        <w:rPr>
          <w:rFonts w:hint="eastAsia" w:ascii="宋体" w:hAnsi="宋体"/>
          <w:color w:val="000000"/>
          <w:szCs w:val="21"/>
          <w:u w:val="single"/>
        </w:rPr>
        <w:t xml:space="preserve">      </w:t>
      </w:r>
      <w:r>
        <w:rPr>
          <w:rFonts w:hint="eastAsia" w:ascii="宋体" w:hAnsi="宋体"/>
          <w:color w:val="000000"/>
          <w:szCs w:val="21"/>
        </w:rPr>
        <w:t>种，其中金属活动性最强的是</w:t>
      </w:r>
      <w:r>
        <w:rPr>
          <w:rFonts w:hint="eastAsia" w:ascii="宋体" w:hAnsi="宋体"/>
          <w:color w:val="000000"/>
          <w:szCs w:val="21"/>
          <w:u w:val="single"/>
        </w:rPr>
        <w:t xml:space="preserve">       </w:t>
      </w:r>
      <w:r>
        <w:rPr>
          <w:rFonts w:hint="eastAsia" w:ascii="宋体" w:hAnsi="宋体"/>
          <w:color w:val="000000"/>
          <w:szCs w:val="21"/>
        </w:rPr>
        <w:t>（填元素符号）</w:t>
      </w:r>
      <w:r>
        <w:rPr>
          <w:rFonts w:hint="eastAsia" w:ascii="宋体" w:hAnsi="宋体"/>
          <w:color w:val="000000"/>
          <w:szCs w:val="21"/>
          <w:lang w:eastAsia="zh-CN"/>
        </w:rPr>
        <w:t>。</w:t>
      </w:r>
    </w:p>
    <w:p>
      <w:pPr>
        <w:spacing w:line="400" w:lineRule="exact"/>
        <w:rPr>
          <w:rFonts w:hint="eastAsia" w:ascii="宋体" w:hAnsi="宋体"/>
          <w:color w:val="000000"/>
          <w:szCs w:val="21"/>
        </w:rPr>
      </w:pPr>
      <w:r>
        <w:rPr>
          <w:rFonts w:hint="eastAsia" w:ascii="宋体" w:hAnsi="宋体"/>
          <w:color w:val="000000"/>
          <w:szCs w:val="21"/>
        </w:rPr>
        <w:t>25.学习了酸的化学性质后，某同学以稀盐酸为主题，绘制了“多彩酸世界”思维导图。</w:t>
      </w:r>
    </w:p>
    <w:p>
      <w:pPr>
        <w:spacing w:line="400" w:lineRule="exact"/>
        <w:rPr>
          <w:rFonts w:hint="eastAsia" w:ascii="宋体" w:hAnsi="宋体"/>
          <w:color w:val="000000"/>
          <w:szCs w:val="21"/>
        </w:rPr>
      </w:pPr>
      <w:r>
        <w:rPr>
          <w:color w:val="000000"/>
        </w:rPr>
        <w:pict>
          <v:shape id="图片 1030" o:spid="_x0000_s1046" o:spt="75" type="#_x0000_t75" style="position:absolute;left:0pt;margin-left:252.3pt;margin-top:7.7pt;height:114.75pt;width:155.25pt;mso-wrap-distance-bottom:0pt;mso-wrap-distance-left:9pt;mso-wrap-distance-right:9pt;mso-wrap-distance-top:0pt;z-index:251670528;mso-width-relative:page;mso-height-relative:page;" filled="f" o:preferrelative="t" stroked="f" coordsize="21600,21600">
            <v:path/>
            <v:fill on="f" focussize="0,0"/>
            <v:stroke on="f"/>
            <v:imagedata r:id="rId26" o:title=""/>
            <o:lock v:ext="edit" aspectratio="t"/>
            <w10:wrap type="square"/>
          </v:shape>
        </w:pict>
      </w:r>
      <w:r>
        <w:rPr>
          <w:rFonts w:hint="eastAsia" w:ascii="宋体" w:hAnsi="宋体"/>
          <w:color w:val="000000"/>
          <w:szCs w:val="21"/>
        </w:rPr>
        <w:t>（1）编号①反应的指示剂是</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rPr>
          <w:rFonts w:hint="eastAsia" w:ascii="宋体" w:hAnsi="宋体"/>
          <w:color w:val="000000"/>
          <w:szCs w:val="21"/>
        </w:rPr>
      </w:pPr>
      <w:r>
        <w:rPr>
          <w:rFonts w:hint="eastAsia" w:ascii="宋体" w:hAnsi="宋体"/>
          <w:color w:val="000000"/>
          <w:szCs w:val="21"/>
        </w:rPr>
        <w:t>（2）稀盐酸与编号</w:t>
      </w:r>
      <w:r>
        <w:rPr>
          <w:rFonts w:ascii="Calibri" w:hAnsi="Calibri" w:cs="Calibri"/>
          <w:color w:val="000000"/>
          <w:szCs w:val="21"/>
        </w:rPr>
        <w:t>②</w:t>
      </w:r>
      <w:r>
        <w:rPr>
          <w:rFonts w:hint="eastAsia" w:ascii="Calibri" w:hAnsi="Calibri" w:cs="Calibri"/>
          <w:color w:val="000000"/>
          <w:szCs w:val="21"/>
        </w:rPr>
        <w:t>发生</w:t>
      </w:r>
      <w:r>
        <w:rPr>
          <w:rFonts w:hint="eastAsia" w:ascii="宋体" w:hAnsi="宋体"/>
          <w:color w:val="000000"/>
          <w:szCs w:val="21"/>
        </w:rPr>
        <w:t>反应，加入的物质可以</w:t>
      </w:r>
    </w:p>
    <w:p>
      <w:pPr>
        <w:spacing w:line="400" w:lineRule="exact"/>
        <w:ind w:left="-273" w:leftChars="-130" w:firstLine="630" w:firstLineChars="300"/>
        <w:rPr>
          <w:rFonts w:hint="eastAsia" w:ascii="宋体" w:hAnsi="宋体"/>
          <w:color w:val="000000"/>
          <w:szCs w:val="21"/>
        </w:rPr>
      </w:pPr>
      <w:r>
        <w:rPr>
          <w:rFonts w:hint="eastAsia" w:ascii="宋体" w:hAnsi="宋体"/>
          <w:color w:val="000000"/>
          <w:szCs w:val="21"/>
        </w:rPr>
        <w:t>是</w:t>
      </w:r>
      <w:r>
        <w:rPr>
          <w:rFonts w:hint="eastAsia" w:ascii="宋体" w:hAnsi="宋体"/>
          <w:color w:val="000000"/>
          <w:szCs w:val="21"/>
          <w:u w:val="single"/>
        </w:rPr>
        <w:t xml:space="preserve">         </w:t>
      </w:r>
      <w:r>
        <w:rPr>
          <w:rFonts w:hint="eastAsia" w:ascii="宋体" w:hAnsi="宋体"/>
          <w:color w:val="000000"/>
          <w:szCs w:val="21"/>
        </w:rPr>
        <w:t>（任写一种物质的化学式）；</w:t>
      </w:r>
    </w:p>
    <w:p>
      <w:pPr>
        <w:spacing w:line="400" w:lineRule="exact"/>
        <w:rPr>
          <w:rFonts w:hint="eastAsia" w:ascii="宋体" w:hAnsi="宋体"/>
          <w:color w:val="000000"/>
          <w:szCs w:val="21"/>
        </w:rPr>
      </w:pPr>
      <w:r>
        <w:rPr>
          <w:rFonts w:hint="eastAsia" w:ascii="宋体" w:hAnsi="宋体"/>
          <w:color w:val="000000"/>
          <w:szCs w:val="21"/>
        </w:rPr>
        <w:t>（3）写出与编号③金属单质发生反应的化学方程</w:t>
      </w:r>
    </w:p>
    <w:p>
      <w:pPr>
        <w:spacing w:line="400" w:lineRule="exact"/>
        <w:ind w:firstLine="420" w:firstLineChars="200"/>
        <w:rPr>
          <w:rFonts w:hint="eastAsia" w:ascii="宋体" w:hAnsi="宋体"/>
          <w:color w:val="000000"/>
          <w:szCs w:val="21"/>
        </w:rPr>
      </w:pPr>
      <w:r>
        <w:rPr>
          <w:rFonts w:hint="eastAsia" w:ascii="宋体" w:hAnsi="宋体"/>
          <w:color w:val="000000"/>
          <w:szCs w:val="21"/>
        </w:rPr>
        <w:t>式</w:t>
      </w:r>
      <w:r>
        <w:rPr>
          <w:rFonts w:hint="eastAsia" w:ascii="宋体" w:hAnsi="宋体"/>
          <w:color w:val="000000"/>
          <w:szCs w:val="21"/>
          <w:u w:val="single"/>
        </w:rPr>
        <w:t xml:space="preserve">                                    </w:t>
      </w:r>
      <w:r>
        <w:rPr>
          <w:rFonts w:hint="eastAsia" w:ascii="宋体" w:hAnsi="宋体"/>
          <w:color w:val="000000"/>
          <w:szCs w:val="21"/>
        </w:rPr>
        <w:t>；</w:t>
      </w:r>
    </w:p>
    <w:p>
      <w:pPr>
        <w:numPr>
          <w:ilvl w:val="0"/>
          <w:numId w:val="1"/>
        </w:numPr>
        <w:spacing w:line="400" w:lineRule="exact"/>
        <w:rPr>
          <w:rFonts w:hint="eastAsia" w:ascii="宋体" w:hAnsi="宋体"/>
          <w:color w:val="000000"/>
          <w:szCs w:val="21"/>
        </w:rPr>
      </w:pPr>
      <w:r>
        <w:rPr>
          <w:rFonts w:hint="eastAsia" w:ascii="宋体" w:hAnsi="宋体"/>
          <w:color w:val="000000"/>
          <w:szCs w:val="21"/>
        </w:rPr>
        <w:t>选择某试剂实现⑤，该反应发生的实质是</w:t>
      </w:r>
    </w:p>
    <w:p>
      <w:pPr>
        <w:spacing w:line="400" w:lineRule="exact"/>
        <w:ind w:firstLine="420" w:firstLineChars="200"/>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r>
        <w:rPr>
          <w:color w:val="000000"/>
        </w:rPr>
        <w:pict>
          <v:shape id="图片 16" o:spid="_x0000_s1047" o:spt="75" alt="学科网(www.zxxk.com)--教育资源门户，提供试卷、教案、课件、论文、素材以及各类教学资源下载，还有大量而丰富的教学相关资讯！" type="#_x0000_t75" style="position:absolute;left:0pt;margin-left:286.35pt;margin-top:2.6pt;height:108.75pt;width:121.2pt;z-index:251667456;mso-width-relative:page;mso-height-relative:page;" filled="f" o:preferrelative="t" stroked="f" coordsize="21600,21600">
            <v:path/>
            <v:fill on="f" focussize="0,0"/>
            <v:stroke on="f"/>
            <v:imagedata r:id="rId27" o:title="学科网(www"/>
            <o:lock v:ext="edit" aspectratio="t"/>
          </v:shape>
        </w:pict>
      </w:r>
      <w:r>
        <w:rPr>
          <w:rFonts w:hint="eastAsia" w:ascii="宋体" w:hAnsi="宋体"/>
          <w:color w:val="000000"/>
          <w:szCs w:val="21"/>
        </w:rPr>
        <w:t>26.如图是甲、乙、丙三种物质的溶解度曲线。</w:t>
      </w:r>
    </w:p>
    <w:p>
      <w:pPr>
        <w:spacing w:line="400" w:lineRule="exact"/>
        <w:jc w:val="left"/>
        <w:rPr>
          <w:rFonts w:hint="eastAsia" w:ascii="宋体" w:hAnsi="宋体"/>
          <w:color w:val="000000"/>
          <w:szCs w:val="21"/>
        </w:rPr>
      </w:pPr>
      <w:r>
        <w:rPr>
          <w:rFonts w:hint="eastAsia" w:ascii="宋体" w:hAnsi="宋体"/>
          <w:color w:val="000000"/>
          <w:szCs w:val="21"/>
        </w:rPr>
        <w:t>（1）t</w:t>
      </w:r>
      <w:r>
        <w:rPr>
          <w:rFonts w:hint="eastAsia" w:ascii="宋体" w:hAnsi="宋体"/>
          <w:color w:val="000000"/>
          <w:szCs w:val="21"/>
          <w:vertAlign w:val="subscript"/>
        </w:rPr>
        <w:t>1</w:t>
      </w:r>
      <w:r>
        <w:rPr>
          <w:rFonts w:hint="eastAsia" w:ascii="宋体" w:hAnsi="宋体"/>
          <w:color w:val="000000"/>
          <w:szCs w:val="21"/>
        </w:rPr>
        <w:t>℃时，三种物质的溶解度大小关系是</w:t>
      </w:r>
      <w:r>
        <w:rPr>
          <w:rFonts w:hint="eastAsia" w:ascii="宋体" w:hAnsi="宋体"/>
          <w:color w:val="000000"/>
          <w:szCs w:val="21"/>
          <w:u w:val="single"/>
        </w:rPr>
        <w:t xml:space="preserve">          </w:t>
      </w:r>
      <w:r>
        <w:rPr>
          <w:rFonts w:hint="eastAsia" w:ascii="宋体" w:hAnsi="宋体"/>
          <w:color w:val="000000"/>
          <w:szCs w:val="21"/>
        </w:rPr>
        <w:t xml:space="preserve">；    </w:t>
      </w:r>
    </w:p>
    <w:p>
      <w:pPr>
        <w:spacing w:line="400" w:lineRule="exact"/>
        <w:jc w:val="left"/>
        <w:rPr>
          <w:rFonts w:hint="eastAsia" w:ascii="宋体" w:hAnsi="宋体"/>
          <w:color w:val="000000"/>
          <w:szCs w:val="21"/>
        </w:rPr>
      </w:pPr>
      <w:r>
        <w:rPr>
          <w:rFonts w:hint="eastAsia" w:ascii="宋体" w:hAnsi="宋体"/>
          <w:color w:val="000000"/>
          <w:szCs w:val="21"/>
        </w:rPr>
        <w:t>（2）t</w:t>
      </w:r>
      <w:r>
        <w:rPr>
          <w:rFonts w:hint="eastAsia" w:ascii="宋体" w:hAnsi="宋体"/>
          <w:color w:val="000000"/>
          <w:szCs w:val="21"/>
          <w:vertAlign w:val="subscript"/>
        </w:rPr>
        <w:t>2</w:t>
      </w:r>
      <w:r>
        <w:rPr>
          <w:rFonts w:hint="eastAsia" w:ascii="宋体" w:hAnsi="宋体"/>
          <w:color w:val="000000"/>
          <w:szCs w:val="21"/>
        </w:rPr>
        <w:t>℃，将30g甲物质加入到50g水中，所得溶</w:t>
      </w:r>
    </w:p>
    <w:p>
      <w:pPr>
        <w:spacing w:line="400" w:lineRule="exact"/>
        <w:ind w:firstLine="210" w:firstLineChars="100"/>
        <w:jc w:val="left"/>
        <w:rPr>
          <w:rFonts w:hint="eastAsia" w:ascii="宋体" w:hAnsi="宋体"/>
          <w:color w:val="000000"/>
          <w:szCs w:val="21"/>
        </w:rPr>
      </w:pPr>
      <w:r>
        <w:rPr>
          <w:rFonts w:hint="eastAsia" w:ascii="宋体" w:hAnsi="宋体"/>
          <w:color w:val="000000"/>
          <w:szCs w:val="21"/>
        </w:rPr>
        <w:t>液的质量为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g；</w:t>
      </w:r>
    </w:p>
    <w:p>
      <w:pPr>
        <w:spacing w:line="400" w:lineRule="exact"/>
        <w:rPr>
          <w:rFonts w:hint="eastAsia"/>
          <w:color w:val="000000"/>
        </w:rPr>
      </w:pPr>
      <w:r>
        <w:rPr>
          <w:rFonts w:hint="eastAsia"/>
          <w:color w:val="000000"/>
        </w:rPr>
        <w:t>（3）在我们熟悉的常见物质中，符合图中丙的溶解度曲线</w:t>
      </w:r>
    </w:p>
    <w:p>
      <w:pPr>
        <w:spacing w:line="400" w:lineRule="exact"/>
        <w:ind w:left="-273" w:leftChars="-130" w:firstLine="420" w:firstLineChars="200"/>
        <w:jc w:val="left"/>
        <w:rPr>
          <w:rFonts w:hint="eastAsia" w:ascii="宋体" w:hAnsi="宋体"/>
          <w:color w:val="000000"/>
          <w:szCs w:val="21"/>
        </w:rPr>
      </w:pPr>
      <w:r>
        <w:rPr>
          <w:rFonts w:hint="eastAsia" w:ascii="宋体" w:hAnsi="宋体"/>
          <w:color w:val="000000"/>
          <w:szCs w:val="21"/>
        </w:rPr>
        <w:t>的物质是</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请写出一种</w:t>
      </w:r>
      <w:r>
        <w:rPr>
          <w:rFonts w:hint="eastAsia" w:ascii="宋体" w:hAnsi="宋体"/>
          <w:color w:val="000000"/>
          <w:szCs w:val="21"/>
        </w:rPr>
        <w:t xml:space="preserve">） 。 </w:t>
      </w:r>
    </w:p>
    <w:p>
      <w:pPr>
        <w:spacing w:line="360" w:lineRule="auto"/>
        <w:ind w:left="273" w:hanging="273" w:hangingChars="130"/>
        <w:rPr>
          <w:rFonts w:hint="eastAsia" w:eastAsia="新宋体"/>
          <w:color w:val="000000"/>
          <w:lang w:eastAsia="zh-CN"/>
        </w:rPr>
      </w:pPr>
      <w:r>
        <w:rPr>
          <w:rFonts w:hint="eastAsia" w:ascii="宋体" w:hAnsi="宋体"/>
          <w:color w:val="000000"/>
          <w:szCs w:val="21"/>
        </w:rPr>
        <w:t>27.</w:t>
      </w:r>
      <w:r>
        <w:rPr>
          <w:rFonts w:hint="eastAsia" w:ascii="Times New Roman" w:hAnsi="Times New Roman" w:eastAsia="新宋体"/>
          <w:color w:val="000000"/>
          <w:szCs w:val="21"/>
        </w:rPr>
        <w:t>某同学欲除去NaCl溶液中的CaCl</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、MgCl</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、Na</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SO</w:t>
      </w:r>
      <w:r>
        <w:rPr>
          <w:rFonts w:hint="eastAsia" w:ascii="Times New Roman" w:hAnsi="Times New Roman" w:eastAsia="新宋体"/>
          <w:color w:val="000000"/>
          <w:sz w:val="24"/>
          <w:szCs w:val="24"/>
          <w:vertAlign w:val="subscript"/>
        </w:rPr>
        <w:t>4</w:t>
      </w:r>
      <w:r>
        <w:rPr>
          <w:rFonts w:hint="eastAsia" w:ascii="Times New Roman" w:hAnsi="Times New Roman" w:eastAsia="新宋体"/>
          <w:color w:val="000000"/>
          <w:szCs w:val="21"/>
        </w:rPr>
        <w:t>杂质制取精盐。制作流程如图所示</w:t>
      </w:r>
      <w:r>
        <w:rPr>
          <w:rFonts w:hint="eastAsia" w:ascii="Times New Roman" w:hAnsi="Times New Roman" w:eastAsia="新宋体"/>
          <w:color w:val="000000"/>
          <w:szCs w:val="21"/>
          <w:lang w:eastAsia="zh-CN"/>
        </w:rPr>
        <w:t>。</w:t>
      </w:r>
    </w:p>
    <w:p>
      <w:pPr>
        <w:spacing w:line="360" w:lineRule="auto"/>
        <w:ind w:left="273" w:leftChars="130"/>
        <w:rPr>
          <w:color w:val="000000"/>
        </w:rPr>
      </w:pPr>
      <w:r>
        <w:rPr>
          <w:color w:val="000000"/>
        </w:rPr>
        <w:pict>
          <v:shape id="图片 1034" o:spid="_x0000_s1048" o:spt="75" type="#_x0000_t75" style="position:absolute;left:0pt;margin-left:255.15pt;margin-top:31.9pt;height:23.95pt;width:35.7pt;z-index:251672576;mso-width-relative:page;mso-height-relative:page;" filled="f" o:preferrelative="t" stroked="f" coordsize="21600,21600">
            <v:path/>
            <v:fill on="f" focussize="0,0"/>
            <v:stroke on="f"/>
            <v:imagedata r:id="rId28" o:title=""/>
            <o:lock v:ext="edit" aspectratio="t"/>
          </v:shape>
        </w:pict>
      </w:r>
      <w:r>
        <w:rPr>
          <w:rFonts w:hint="eastAsia" w:ascii="Times New Roman" w:hAnsi="Times New Roman" w:eastAsia="新宋体"/>
          <w:color w:val="000000"/>
          <w:szCs w:val="21"/>
        </w:rPr>
        <w:pict>
          <v:shape id="_x0000_i1025" o:spt="75" alt="菁优网：http://www.jyeoo.com" type="#_x0000_t75" style="height:130.5pt;width:389.25pt;" filled="f" o:preferrelative="t" stroked="f" coordsize="21600,21600">
            <v:path/>
            <v:fill on="f" focussize="0,0"/>
            <v:stroke on="f"/>
            <v:imagedata r:id="rId29" o:title="菁优网：http://www.jyeoo.com"/>
            <o:lock v:ext="edit" aspectratio="t"/>
            <w10:wrap type="none"/>
            <w10:anchorlock/>
          </v:shape>
        </w:pict>
      </w:r>
    </w:p>
    <w:p>
      <w:pPr>
        <w:rPr>
          <w:rFonts w:hint="eastAsia" w:ascii="Times New Roman" w:hAnsi="Times New Roman" w:eastAsia="新宋体"/>
          <w:color w:val="000000"/>
          <w:szCs w:val="21"/>
          <w:lang w:eastAsia="zh-CN"/>
        </w:rPr>
      </w:pPr>
      <w:r>
        <w:rPr>
          <w:rFonts w:hint="eastAsia" w:ascii="Times New Roman" w:hAnsi="Times New Roman" w:eastAsia="新宋体"/>
          <w:color w:val="000000"/>
          <w:szCs w:val="21"/>
          <w:lang w:eastAsia="zh-CN"/>
        </w:rPr>
        <w:t>（</w:t>
      </w:r>
      <w:r>
        <w:rPr>
          <w:rFonts w:hint="eastAsia" w:ascii="Times New Roman" w:hAnsi="Times New Roman" w:eastAsia="新宋体"/>
          <w:color w:val="000000"/>
          <w:szCs w:val="21"/>
          <w:lang w:val="en-US" w:eastAsia="zh-CN"/>
        </w:rPr>
        <w:t>1</w:t>
      </w:r>
      <w:r>
        <w:rPr>
          <w:rFonts w:hint="eastAsia" w:ascii="Times New Roman" w:hAnsi="Times New Roman" w:eastAsia="新宋体"/>
          <w:color w:val="000000"/>
          <w:szCs w:val="21"/>
          <w:lang w:eastAsia="zh-CN"/>
        </w:rPr>
        <w:t>）</w:t>
      </w:r>
      <w:r>
        <w:rPr>
          <w:rFonts w:hint="eastAsia" w:ascii="Times New Roman" w:hAnsi="Times New Roman" w:eastAsia="新宋体"/>
          <w:color w:val="000000"/>
          <w:szCs w:val="21"/>
        </w:rPr>
        <w:t>操作a和操作b中都会用到的玻璃仪器是</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u w:val="single"/>
          <w:lang w:val="en-US" w:eastAsia="zh-CN"/>
        </w:rPr>
        <w:t xml:space="preserve">              </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lang w:eastAsia="zh-CN"/>
        </w:rPr>
        <w:t>；</w:t>
      </w:r>
    </w:p>
    <w:p>
      <w:pPr>
        <w:rPr>
          <w:rFonts w:hint="eastAsia" w:ascii="Times New Roman" w:hAnsi="Times New Roman" w:eastAsia="新宋体" w:cs="Times New Roman"/>
          <w:color w:val="000000"/>
          <w:szCs w:val="21"/>
          <w:lang w:eastAsia="zh-CN"/>
        </w:rPr>
      </w:pPr>
      <w:r>
        <w:rPr>
          <w:rFonts w:hint="eastAsia" w:ascii="Times New Roman" w:hAnsi="Times New Roman" w:eastAsia="新宋体"/>
          <w:color w:val="000000"/>
          <w:szCs w:val="21"/>
        </w:rPr>
        <w:t>（2）溶液A中除氯化钠外</w:t>
      </w:r>
      <w:r>
        <w:rPr>
          <w:rFonts w:hint="eastAsia" w:ascii="Times New Roman" w:hAnsi="Times New Roman" w:eastAsia="新宋体" w:cs="Times New Roman"/>
          <w:color w:val="000000"/>
          <w:szCs w:val="21"/>
        </w:rPr>
        <w:t xml:space="preserve">，还含有的溶质是 </w:t>
      </w:r>
      <w:r>
        <w:rPr>
          <w:rFonts w:hint="eastAsia" w:ascii="Times New Roman" w:hAnsi="Times New Roman" w:eastAsia="新宋体" w:cs="Times New Roman"/>
          <w:color w:val="000000"/>
          <w:szCs w:val="21"/>
          <w:u w:val="single"/>
          <w:lang w:val="en-US" w:eastAsia="zh-CN"/>
        </w:rPr>
        <w:t xml:space="preserve">                      </w:t>
      </w:r>
      <w:r>
        <w:rPr>
          <w:rFonts w:hint="eastAsia" w:ascii="Times New Roman" w:hAnsi="Times New Roman" w:eastAsia="新宋体" w:cs="Times New Roman"/>
          <w:color w:val="000000"/>
          <w:szCs w:val="21"/>
          <w:lang w:eastAsia="zh-CN"/>
        </w:rPr>
        <w:t>；</w:t>
      </w:r>
    </w:p>
    <w:p>
      <w:pPr>
        <w:rPr>
          <w:rFonts w:hint="eastAsia" w:ascii="Times New Roman" w:hAnsi="Times New Roman" w:eastAsia="新宋体" w:cs="Times New Roman"/>
          <w:color w:val="000000"/>
          <w:szCs w:val="21"/>
        </w:rPr>
      </w:pPr>
      <w:r>
        <w:rPr>
          <w:rFonts w:hint="eastAsia" w:ascii="Times New Roman" w:hAnsi="Times New Roman" w:eastAsia="新宋体" w:cs="Times New Roman"/>
          <w:color w:val="000000"/>
          <w:szCs w:val="21"/>
        </w:rPr>
        <w:t>（3）写出</w:t>
      </w:r>
      <w:r>
        <w:rPr>
          <w:rFonts w:hint="eastAsia" w:ascii="Times New Roman" w:hAnsi="Times New Roman" w:eastAsia="新宋体" w:cs="Times New Roman"/>
          <w:color w:val="000000"/>
          <w:szCs w:val="21"/>
        </w:rPr>
        <w:fldChar w:fldCharType="begin"/>
      </w:r>
      <w:r>
        <w:rPr>
          <w:rFonts w:hint="eastAsia" w:ascii="Times New Roman" w:hAnsi="Times New Roman" w:eastAsia="新宋体" w:cs="Times New Roman"/>
          <w:color w:val="000000"/>
          <w:szCs w:val="21"/>
        </w:rPr>
        <w:instrText xml:space="preserve"> = 3 \* ROMAN \* MERGEFORMAT </w:instrText>
      </w:r>
      <w:r>
        <w:rPr>
          <w:rFonts w:hint="eastAsia" w:ascii="Times New Roman" w:hAnsi="Times New Roman" w:eastAsia="新宋体" w:cs="Times New Roman"/>
          <w:color w:val="000000"/>
          <w:szCs w:val="21"/>
        </w:rPr>
        <w:fldChar w:fldCharType="separate"/>
      </w:r>
      <w:r>
        <w:rPr>
          <w:rFonts w:hint="eastAsia" w:ascii="Times New Roman" w:hAnsi="Times New Roman" w:eastAsia="新宋体" w:cs="Times New Roman"/>
          <w:color w:val="000000"/>
          <w:szCs w:val="21"/>
        </w:rPr>
        <w:t>III</w:t>
      </w:r>
      <w:r>
        <w:rPr>
          <w:rFonts w:hint="eastAsia" w:ascii="Times New Roman" w:hAnsi="Times New Roman" w:eastAsia="新宋体" w:cs="Times New Roman"/>
          <w:color w:val="000000"/>
          <w:szCs w:val="21"/>
        </w:rPr>
        <w:fldChar w:fldCharType="end"/>
      </w:r>
      <w:r>
        <w:rPr>
          <w:rFonts w:hint="eastAsia" w:ascii="Times New Roman" w:hAnsi="Times New Roman" w:eastAsia="新宋体" w:cs="Times New Roman"/>
          <w:color w:val="000000"/>
          <w:szCs w:val="21"/>
          <w:lang w:val="en-US" w:eastAsia="zh-CN"/>
        </w:rPr>
        <w:t>中发生的反应</w:t>
      </w:r>
      <w:r>
        <w:rPr>
          <w:rFonts w:hint="eastAsia" w:ascii="Times New Roman" w:hAnsi="Times New Roman" w:eastAsia="新宋体" w:cs="Times New Roman"/>
          <w:color w:val="000000"/>
          <w:szCs w:val="21"/>
        </w:rPr>
        <w:t>的化学方程式</w:t>
      </w:r>
      <w:r>
        <w:rPr>
          <w:rFonts w:hint="eastAsia" w:ascii="Times New Roman" w:hAnsi="Times New Roman" w:eastAsia="新宋体" w:cs="Times New Roman"/>
          <w:color w:val="000000"/>
          <w:szCs w:val="21"/>
          <w:u w:val="single"/>
        </w:rPr>
        <w:t xml:space="preserve">　 </w:t>
      </w:r>
      <w:r>
        <w:rPr>
          <w:rFonts w:hint="eastAsia" w:ascii="Times New Roman" w:hAnsi="Times New Roman" w:eastAsia="新宋体" w:cs="Times New Roman"/>
          <w:color w:val="000000"/>
          <w:szCs w:val="21"/>
          <w:u w:val="single"/>
          <w:lang w:val="en-US" w:eastAsia="zh-CN"/>
        </w:rPr>
        <w:t xml:space="preserve">                    </w:t>
      </w:r>
      <w:r>
        <w:rPr>
          <w:rFonts w:hint="eastAsia" w:ascii="Times New Roman" w:hAnsi="Times New Roman" w:eastAsia="新宋体" w:cs="Times New Roman"/>
          <w:color w:val="000000"/>
          <w:szCs w:val="21"/>
          <w:u w:val="single"/>
        </w:rPr>
        <w:t xml:space="preserve">  　</w:t>
      </w:r>
      <w:r>
        <w:rPr>
          <w:rFonts w:hint="eastAsia" w:ascii="Times New Roman" w:hAnsi="Times New Roman" w:eastAsia="新宋体" w:cs="Times New Roman"/>
          <w:color w:val="000000"/>
          <w:szCs w:val="21"/>
          <w:lang w:eastAsia="zh-CN"/>
        </w:rPr>
        <w:t>（</w:t>
      </w:r>
      <w:r>
        <w:rPr>
          <w:rFonts w:hint="eastAsia" w:ascii="Times New Roman" w:hAnsi="Times New Roman" w:eastAsia="新宋体" w:cs="Times New Roman"/>
          <w:color w:val="000000"/>
          <w:szCs w:val="21"/>
          <w:lang w:val="en-US" w:eastAsia="zh-CN"/>
        </w:rPr>
        <w:t>任写一个</w:t>
      </w:r>
      <w:r>
        <w:rPr>
          <w:rFonts w:hint="eastAsia" w:ascii="Times New Roman" w:hAnsi="Times New Roman" w:eastAsia="新宋体" w:cs="Times New Roman"/>
          <w:color w:val="000000"/>
          <w:szCs w:val="21"/>
          <w:lang w:eastAsia="zh-CN"/>
        </w:rPr>
        <w:t>）</w:t>
      </w:r>
      <w:r>
        <w:rPr>
          <w:rFonts w:hint="eastAsia" w:ascii="Times New Roman" w:hAnsi="Times New Roman" w:eastAsia="新宋体" w:cs="Times New Roman"/>
          <w:color w:val="000000"/>
          <w:szCs w:val="21"/>
        </w:rPr>
        <w:t>。</w:t>
      </w:r>
    </w:p>
    <w:p>
      <w:pPr>
        <w:spacing w:line="400" w:lineRule="exact"/>
        <w:rPr>
          <w:rFonts w:ascii="宋体" w:hAnsi="宋体"/>
          <w:b/>
          <w:color w:val="000000"/>
          <w:szCs w:val="21"/>
        </w:rPr>
      </w:pPr>
      <w:r>
        <w:rPr>
          <w:rFonts w:hint="eastAsia" w:ascii="宋体" w:hAnsi="宋体"/>
          <w:color w:val="000000"/>
          <w:kern w:val="0"/>
          <w:szCs w:val="21"/>
        </w:rPr>
        <w:t xml:space="preserve"> </w:t>
      </w:r>
      <w:r>
        <w:rPr>
          <w:rFonts w:ascii="宋体" w:hAnsi="宋体"/>
          <w:b/>
          <w:color w:val="000000"/>
          <w:szCs w:val="21"/>
        </w:rPr>
        <w:t>三、实验探究题（每个化学方程式各2分，其他每空1分，共12分）</w:t>
      </w:r>
    </w:p>
    <w:p>
      <w:pPr>
        <w:spacing w:line="400" w:lineRule="exact"/>
        <w:jc w:val="left"/>
        <w:rPr>
          <w:rFonts w:hint="eastAsia" w:ascii="宋体" w:hAnsi="宋体"/>
          <w:color w:val="000000"/>
          <w:szCs w:val="21"/>
        </w:rPr>
      </w:pPr>
      <w:r>
        <w:rPr>
          <w:rFonts w:hint="eastAsia" w:ascii="宋体" w:hAnsi="宋体"/>
          <w:color w:val="000000"/>
          <w:szCs w:val="21"/>
        </w:rPr>
        <w:t xml:space="preserve"> 28.实验室利用如图所示装置进行相关实验，请回答下列问题。</w:t>
      </w:r>
    </w:p>
    <w:p>
      <w:pPr>
        <w:spacing w:line="400" w:lineRule="exact"/>
        <w:jc w:val="left"/>
        <w:rPr>
          <w:rFonts w:ascii="宋体" w:hAnsi="宋体"/>
          <w:color w:val="000000"/>
          <w:szCs w:val="21"/>
        </w:rPr>
      </w:pPr>
      <w:r>
        <w:rPr>
          <w:color w:val="000000"/>
        </w:rPr>
        <w:pict>
          <v:shape id="图片 1031" o:spid="_x0000_s1050" o:spt="75" type="#_x0000_t75" style="position:absolute;left:0pt;margin-left:36pt;margin-top:4.2pt;height:107.25pt;width:307.5pt;mso-wrap-distance-bottom:0pt;mso-wrap-distance-left:9pt;mso-wrap-distance-right:9pt;mso-wrap-distance-top:0pt;z-index:251671552;mso-width-relative:page;mso-height-relative:page;" filled="f" o:preferrelative="t" stroked="f" coordsize="21600,21600">
            <v:path/>
            <v:fill on="f" focussize="0,0"/>
            <v:stroke on="f"/>
            <v:imagedata r:id="rId30" o:title=""/>
            <o:lock v:ext="edit" aspectratio="t"/>
            <w10:wrap type="square"/>
          </v:shape>
        </w:pict>
      </w:r>
      <w:r>
        <w:rPr>
          <w:rFonts w:hint="eastAsia" w:ascii="宋体" w:hAnsi="宋体"/>
          <w:color w:val="000000"/>
          <w:szCs w:val="21"/>
        </w:rPr>
        <w:t xml:space="preserve">                                           </w:t>
      </w: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hint="eastAsia" w:ascii="宋体" w:hAnsi="宋体"/>
          <w:color w:val="000000"/>
          <w:szCs w:val="21"/>
        </w:rPr>
      </w:pPr>
    </w:p>
    <w:p>
      <w:pPr>
        <w:spacing w:line="400" w:lineRule="exact"/>
        <w:jc w:val="left"/>
        <w:rPr>
          <w:rFonts w:ascii="宋体" w:hAnsi="宋体"/>
          <w:color w:val="000000"/>
          <w:szCs w:val="21"/>
        </w:rPr>
      </w:pPr>
      <w:r>
        <w:rPr>
          <w:rFonts w:hint="eastAsia" w:ascii="宋体" w:hAnsi="宋体"/>
          <w:color w:val="000000"/>
          <w:szCs w:val="21"/>
        </w:rPr>
        <w:t xml:space="preserve">              </w:t>
      </w:r>
    </w:p>
    <w:p>
      <w:pPr>
        <w:spacing w:line="400" w:lineRule="exact"/>
        <w:jc w:val="left"/>
        <w:rPr>
          <w:rFonts w:hint="eastAsia" w:ascii="宋体" w:hAnsi="宋体"/>
          <w:color w:val="000000"/>
          <w:szCs w:val="21"/>
        </w:rPr>
      </w:pPr>
      <w:r>
        <w:rPr>
          <w:rFonts w:hint="eastAsia" w:ascii="宋体" w:hAnsi="宋体"/>
          <w:color w:val="000000"/>
          <w:szCs w:val="21"/>
        </w:rPr>
        <w:t xml:space="preserve">      </w:t>
      </w:r>
    </w:p>
    <w:p>
      <w:pPr>
        <w:spacing w:line="400" w:lineRule="exact"/>
        <w:ind w:left="210" w:hanging="210" w:hangingChars="100"/>
        <w:jc w:val="left"/>
        <w:rPr>
          <w:rFonts w:ascii="宋体" w:hAnsi="宋体"/>
          <w:color w:val="000000"/>
          <w:szCs w:val="21"/>
        </w:rPr>
      </w:pPr>
      <w:r>
        <w:rPr>
          <w:rFonts w:hint="eastAsia" w:ascii="宋体" w:hAnsi="宋体"/>
          <w:color w:val="000000"/>
          <w:szCs w:val="21"/>
        </w:rPr>
        <w:t>（1）实验室用高锰酸钾制取纯净的氧气，可选择的发生和收集装置是</w:t>
      </w:r>
      <w:r>
        <w:rPr>
          <w:rFonts w:hint="eastAsia" w:ascii="宋体" w:hAnsi="宋体"/>
          <w:color w:val="000000"/>
          <w:szCs w:val="21"/>
          <w:u w:val="single"/>
        </w:rPr>
        <w:t xml:space="preserve">          </w:t>
      </w:r>
      <w:r>
        <w:rPr>
          <w:rFonts w:hint="eastAsia" w:ascii="宋体" w:hAnsi="宋体"/>
          <w:color w:val="000000"/>
          <w:szCs w:val="21"/>
        </w:rPr>
        <w:t>，该反应的化学方程式为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pPr>
        <w:spacing w:line="400" w:lineRule="exact"/>
        <w:jc w:val="left"/>
        <w:rPr>
          <w:rFonts w:hint="eastAsia" w:ascii="宋体" w:hAnsi="宋体"/>
          <w:color w:val="000000"/>
          <w:szCs w:val="21"/>
        </w:rPr>
      </w:pPr>
      <w:r>
        <w:rPr>
          <w:rFonts w:hint="eastAsia" w:ascii="宋体" w:hAnsi="宋体"/>
          <w:color w:val="000000"/>
          <w:szCs w:val="21"/>
        </w:rPr>
        <w:t>（2）将用E装置倒放收集二氧化碳，验满的方法是</w:t>
      </w:r>
      <w:r>
        <w:rPr>
          <w:rFonts w:hint="eastAsia" w:ascii="宋体" w:hAnsi="宋体"/>
          <w:color w:val="000000"/>
          <w:szCs w:val="21"/>
          <w:u w:val="single"/>
        </w:rPr>
        <w:t xml:space="preserve">                                 </w:t>
      </w:r>
      <w:r>
        <w:rPr>
          <w:rFonts w:hint="eastAsia" w:ascii="宋体" w:hAnsi="宋体"/>
          <w:color w:val="000000"/>
          <w:szCs w:val="21"/>
        </w:rPr>
        <w:t>。29.将一定量的碳酸钠溶液加入到盛有澄清石灰水的小烧杯中。为了探究两种物质是否恰好完全反应，某化学兴趣小组将其产物进行过滤，并对滤液进行如下探究。</w:t>
      </w:r>
    </w:p>
    <w:p>
      <w:pPr>
        <w:spacing w:line="400" w:lineRule="exact"/>
        <w:jc w:val="left"/>
        <w:rPr>
          <w:rFonts w:hint="eastAsia" w:ascii="宋体" w:hAnsi="宋体"/>
          <w:color w:val="000000"/>
          <w:szCs w:val="21"/>
        </w:rPr>
      </w:pPr>
      <w:r>
        <w:rPr>
          <w:rFonts w:hint="eastAsia" w:ascii="宋体" w:hAnsi="宋体"/>
          <w:color w:val="000000"/>
          <w:szCs w:val="21"/>
        </w:rPr>
        <w:t>【提出问题】所得滤液的溶质是什么？</w:t>
      </w:r>
    </w:p>
    <w:p>
      <w:pPr>
        <w:spacing w:line="400" w:lineRule="exact"/>
        <w:jc w:val="left"/>
        <w:rPr>
          <w:rFonts w:hint="eastAsia" w:ascii="宋体" w:hAnsi="宋体"/>
          <w:color w:val="000000"/>
          <w:szCs w:val="21"/>
          <w:vertAlign w:val="subscript"/>
        </w:rPr>
      </w:pPr>
      <w:r>
        <w:rPr>
          <w:rFonts w:hint="eastAsia" w:ascii="宋体" w:hAnsi="宋体"/>
          <w:color w:val="000000"/>
          <w:szCs w:val="21"/>
        </w:rPr>
        <w:t>【作出猜想】猜想Ⅰ：溶质是NaOH</w:t>
      </w:r>
    </w:p>
    <w:p>
      <w:pPr>
        <w:spacing w:line="400" w:lineRule="exact"/>
        <w:ind w:firstLine="1260" w:firstLineChars="600"/>
        <w:jc w:val="left"/>
        <w:rPr>
          <w:rFonts w:hint="eastAsia" w:ascii="宋体" w:hAnsi="宋体"/>
          <w:color w:val="000000"/>
          <w:szCs w:val="21"/>
          <w:vertAlign w:val="subscript"/>
        </w:rPr>
      </w:pPr>
      <w:r>
        <w:rPr>
          <w:rFonts w:hint="eastAsia" w:ascii="宋体" w:hAnsi="宋体"/>
          <w:color w:val="000000"/>
          <w:szCs w:val="21"/>
        </w:rPr>
        <w:t>猜想Ⅱ：溶质是NaOH、Na</w:t>
      </w:r>
      <w:r>
        <w:rPr>
          <w:rFonts w:hint="eastAsia" w:ascii="宋体" w:hAnsi="宋体"/>
          <w:color w:val="000000"/>
          <w:szCs w:val="21"/>
          <w:vertAlign w:val="subscript"/>
        </w:rPr>
        <w:t>2</w:t>
      </w:r>
      <w:r>
        <w:rPr>
          <w:rFonts w:hint="eastAsia" w:ascii="宋体" w:hAnsi="宋体"/>
          <w:color w:val="000000"/>
          <w:szCs w:val="21"/>
        </w:rPr>
        <w:t>CO</w:t>
      </w:r>
      <w:r>
        <w:rPr>
          <w:rFonts w:hint="eastAsia" w:ascii="宋体" w:hAnsi="宋体"/>
          <w:color w:val="000000"/>
          <w:szCs w:val="21"/>
          <w:vertAlign w:val="subscript"/>
        </w:rPr>
        <w:t>3</w:t>
      </w:r>
    </w:p>
    <w:p>
      <w:pPr>
        <w:spacing w:line="400" w:lineRule="exact"/>
        <w:ind w:firstLine="1260" w:firstLineChars="600"/>
        <w:jc w:val="left"/>
        <w:rPr>
          <w:rFonts w:ascii="宋体" w:hAnsi="宋体"/>
          <w:color w:val="000000"/>
          <w:szCs w:val="21"/>
        </w:rPr>
      </w:pPr>
      <w:r>
        <w:rPr>
          <w:rFonts w:hint="eastAsia" w:ascii="宋体" w:hAnsi="宋体"/>
          <w:color w:val="000000"/>
          <w:szCs w:val="21"/>
        </w:rPr>
        <w:t>猜想Ⅲ：溶质是</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400" w:lineRule="exact"/>
        <w:ind w:left="273" w:leftChars="130"/>
        <w:rPr>
          <w:color w:val="000000"/>
        </w:rPr>
      </w:pPr>
      <w:r>
        <w:rPr>
          <w:rFonts w:hint="eastAsia" w:eastAsia="新宋体"/>
          <w:color w:val="000000"/>
          <w:szCs w:val="21"/>
        </w:rPr>
        <w:t>【实验过程】</w:t>
      </w:r>
    </w:p>
    <w:tbl>
      <w:tblPr>
        <w:tblStyle w:val="12"/>
        <w:tblW w:w="8538"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298"/>
        <w:gridCol w:w="2295"/>
        <w:gridCol w:w="3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98" w:type="dxa"/>
          </w:tcPr>
          <w:p>
            <w:pPr>
              <w:spacing w:line="400" w:lineRule="exact"/>
              <w:jc w:val="center"/>
              <w:rPr>
                <w:rFonts w:ascii="Calibri" w:hAnsi="Calibri"/>
                <w:color w:val="000000"/>
                <w:szCs w:val="22"/>
              </w:rPr>
            </w:pPr>
            <w:r>
              <w:rPr>
                <w:rFonts w:hint="eastAsia" w:eastAsia="新宋体"/>
                <w:color w:val="000000"/>
                <w:szCs w:val="21"/>
              </w:rPr>
              <w:t>实验操作</w:t>
            </w:r>
          </w:p>
        </w:tc>
        <w:tc>
          <w:tcPr>
            <w:tcW w:w="2295" w:type="dxa"/>
          </w:tcPr>
          <w:p>
            <w:pPr>
              <w:spacing w:line="400" w:lineRule="exact"/>
              <w:jc w:val="center"/>
              <w:rPr>
                <w:rFonts w:ascii="Calibri" w:hAnsi="Calibri"/>
                <w:color w:val="000000"/>
                <w:szCs w:val="22"/>
              </w:rPr>
            </w:pPr>
            <w:r>
              <w:rPr>
                <w:rFonts w:hint="eastAsia" w:eastAsia="新宋体"/>
                <w:color w:val="000000"/>
                <w:szCs w:val="21"/>
              </w:rPr>
              <w:t>实验现象</w:t>
            </w:r>
          </w:p>
        </w:tc>
        <w:tc>
          <w:tcPr>
            <w:tcW w:w="3945" w:type="dxa"/>
          </w:tcPr>
          <w:p>
            <w:pPr>
              <w:spacing w:line="400" w:lineRule="exact"/>
              <w:jc w:val="center"/>
              <w:rPr>
                <w:rFonts w:ascii="Calibri" w:hAnsi="Calibri"/>
                <w:color w:val="000000"/>
                <w:szCs w:val="22"/>
              </w:rPr>
            </w:pPr>
            <w:r>
              <w:rPr>
                <w:rFonts w:hint="eastAsia" w:eastAsia="新宋体"/>
                <w:color w:val="000000"/>
                <w:szCs w:val="21"/>
                <w:lang w:eastAsia="zh-CN"/>
              </w:rPr>
              <w:t>实</w:t>
            </w:r>
            <w:r>
              <w:rPr>
                <w:rFonts w:hint="eastAsia" w:eastAsia="新宋体"/>
                <w:color w:val="000000"/>
                <w:szCs w:val="21"/>
              </w:rPr>
              <w:t>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98" w:type="dxa"/>
          </w:tcPr>
          <w:p>
            <w:pPr>
              <w:spacing w:line="400" w:lineRule="exact"/>
              <w:jc w:val="center"/>
              <w:rPr>
                <w:rFonts w:ascii="Calibri" w:hAnsi="Calibri"/>
                <w:color w:val="000000"/>
                <w:szCs w:val="22"/>
              </w:rPr>
            </w:pPr>
            <w:r>
              <w:rPr>
                <w:rFonts w:hint="eastAsia" w:eastAsia="Calibri"/>
                <w:color w:val="000000"/>
                <w:szCs w:val="21"/>
              </w:rPr>
              <w:t>①</w:t>
            </w:r>
            <w:r>
              <w:rPr>
                <w:rFonts w:hint="eastAsia" w:eastAsia="新宋体"/>
                <w:color w:val="000000"/>
                <w:szCs w:val="21"/>
              </w:rPr>
              <w:t>取少量滤液于试管中，滴加过量稀盐酸</w:t>
            </w:r>
          </w:p>
        </w:tc>
        <w:tc>
          <w:tcPr>
            <w:tcW w:w="2295" w:type="dxa"/>
          </w:tcPr>
          <w:p>
            <w:pPr>
              <w:spacing w:line="400" w:lineRule="exact"/>
              <w:rPr>
                <w:rFonts w:ascii="Calibri" w:hAnsi="Calibri"/>
                <w:color w:val="000000"/>
                <w:szCs w:val="22"/>
                <w:u w:val="single"/>
              </w:rPr>
            </w:pPr>
            <w:r>
              <w:rPr>
                <w:rFonts w:hint="eastAsia" w:ascii="Calibri" w:hAnsi="Calibri"/>
                <w:color w:val="000000"/>
                <w:szCs w:val="22"/>
                <w:u w:val="single"/>
              </w:rPr>
              <w:t xml:space="preserve">                     </w:t>
            </w:r>
          </w:p>
        </w:tc>
        <w:tc>
          <w:tcPr>
            <w:tcW w:w="3945" w:type="dxa"/>
          </w:tcPr>
          <w:p>
            <w:pPr>
              <w:spacing w:line="400" w:lineRule="exact"/>
              <w:ind w:firstLine="1050" w:firstLineChars="500"/>
              <w:rPr>
                <w:rFonts w:hint="eastAsia" w:eastAsia="新宋体"/>
                <w:color w:val="000000"/>
                <w:szCs w:val="21"/>
              </w:rPr>
            </w:pPr>
            <w:r>
              <w:rPr>
                <w:rFonts w:hint="eastAsia" w:eastAsia="新宋体"/>
                <w:color w:val="000000"/>
                <w:szCs w:val="21"/>
              </w:rPr>
              <w:t>猜想</w:t>
            </w:r>
            <w:r>
              <w:rPr>
                <w:rFonts w:hint="eastAsia" w:ascii="宋体" w:hAnsi="宋体"/>
                <w:color w:val="000000"/>
                <w:szCs w:val="21"/>
              </w:rPr>
              <w:t>Ⅱ</w:t>
            </w:r>
            <w:r>
              <w:rPr>
                <w:rFonts w:hint="eastAsia" w:eastAsia="新宋体"/>
                <w:color w:val="000000"/>
                <w:szCs w:val="21"/>
              </w:rPr>
              <w:t>成立</w:t>
            </w:r>
          </w:p>
          <w:p>
            <w:pPr>
              <w:spacing w:line="400" w:lineRule="exact"/>
              <w:rPr>
                <w:rFonts w:hint="eastAsia" w:eastAsia="新宋体"/>
                <w:color w:val="000000"/>
                <w:szCs w:val="21"/>
              </w:rPr>
            </w:pPr>
            <w:r>
              <w:rPr>
                <w:rFonts w:hint="eastAsia" w:eastAsia="新宋体"/>
                <w:color w:val="000000"/>
                <w:szCs w:val="21"/>
                <w:lang w:eastAsia="zh-CN"/>
              </w:rPr>
              <w:t>写出对应现象</w:t>
            </w:r>
            <w:r>
              <w:rPr>
                <w:rFonts w:hint="eastAsia" w:eastAsia="新宋体"/>
                <w:color w:val="000000"/>
                <w:szCs w:val="21"/>
              </w:rPr>
              <w:t>的化学方程式</w:t>
            </w:r>
            <w:r>
              <w:rPr>
                <w:rFonts w:hint="eastAsia" w:eastAsia="新宋体"/>
                <w:color w:val="000000"/>
                <w:szCs w:val="21"/>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98" w:type="dxa"/>
          </w:tcPr>
          <w:p>
            <w:pPr>
              <w:spacing w:line="400" w:lineRule="exact"/>
              <w:jc w:val="center"/>
              <w:rPr>
                <w:rFonts w:ascii="Calibri" w:hAnsi="Calibri"/>
                <w:color w:val="000000"/>
                <w:szCs w:val="22"/>
              </w:rPr>
            </w:pPr>
            <w:r>
              <w:rPr>
                <w:rFonts w:hint="eastAsia" w:eastAsia="Calibri"/>
                <w:color w:val="000000"/>
                <w:szCs w:val="21"/>
              </w:rPr>
              <w:t>②</w:t>
            </w:r>
            <w:r>
              <w:rPr>
                <w:rFonts w:hint="eastAsia" w:eastAsia="新宋体"/>
                <w:color w:val="000000"/>
                <w:szCs w:val="21"/>
              </w:rPr>
              <w:t>取少量滤液于试管中，滴加</w:t>
            </w:r>
            <w:r>
              <w:rPr>
                <w:rFonts w:hint="eastAsia" w:eastAsia="新宋体"/>
                <w:color w:val="000000"/>
                <w:szCs w:val="21"/>
                <w:u w:val="single"/>
              </w:rPr>
              <w:t xml:space="preserve">     </w:t>
            </w:r>
            <w:r>
              <w:rPr>
                <w:rFonts w:hint="eastAsia" w:eastAsia="新宋体"/>
                <w:color w:val="000000"/>
                <w:szCs w:val="21"/>
              </w:rPr>
              <w:t>溶液</w:t>
            </w:r>
          </w:p>
        </w:tc>
        <w:tc>
          <w:tcPr>
            <w:tcW w:w="2295" w:type="dxa"/>
          </w:tcPr>
          <w:p>
            <w:pPr>
              <w:spacing w:line="400" w:lineRule="exact"/>
              <w:rPr>
                <w:rFonts w:ascii="Calibri" w:hAnsi="Calibri"/>
                <w:color w:val="000000"/>
                <w:szCs w:val="22"/>
                <w:u w:val="single"/>
              </w:rPr>
            </w:pPr>
            <w:r>
              <w:rPr>
                <w:rFonts w:hint="eastAsia" w:ascii="Calibri" w:hAnsi="Calibri"/>
                <w:color w:val="000000"/>
                <w:szCs w:val="22"/>
                <w:u w:val="single"/>
              </w:rPr>
              <w:t xml:space="preserve">                     </w:t>
            </w:r>
          </w:p>
        </w:tc>
        <w:tc>
          <w:tcPr>
            <w:tcW w:w="3945" w:type="dxa"/>
          </w:tcPr>
          <w:p>
            <w:pPr>
              <w:spacing w:line="400" w:lineRule="exact"/>
              <w:ind w:firstLine="1050" w:firstLineChars="500"/>
              <w:rPr>
                <w:rFonts w:hint="eastAsia" w:eastAsia="新宋体"/>
                <w:color w:val="000000"/>
                <w:szCs w:val="21"/>
              </w:rPr>
            </w:pPr>
            <w:r>
              <w:rPr>
                <w:rFonts w:hint="eastAsia" w:eastAsia="新宋体"/>
                <w:color w:val="000000"/>
                <w:szCs w:val="21"/>
              </w:rPr>
              <w:t>猜想</w:t>
            </w:r>
            <w:r>
              <w:rPr>
                <w:rFonts w:hint="eastAsia" w:ascii="宋体" w:hAnsi="宋体"/>
                <w:color w:val="000000"/>
                <w:szCs w:val="21"/>
              </w:rPr>
              <w:t>Ⅲ</w:t>
            </w:r>
            <w:r>
              <w:rPr>
                <w:rFonts w:hint="eastAsia" w:eastAsia="新宋体"/>
                <w:color w:val="000000"/>
                <w:szCs w:val="21"/>
              </w:rPr>
              <w:t>成立</w:t>
            </w:r>
          </w:p>
          <w:p>
            <w:pPr>
              <w:spacing w:line="400" w:lineRule="exact"/>
              <w:rPr>
                <w:rFonts w:ascii="Calibri" w:hAnsi="Calibri"/>
                <w:color w:val="000000"/>
                <w:szCs w:val="22"/>
              </w:rPr>
            </w:pPr>
          </w:p>
        </w:tc>
      </w:tr>
    </w:tbl>
    <w:p>
      <w:pPr>
        <w:spacing w:line="400" w:lineRule="exact"/>
        <w:ind w:left="420" w:hanging="420" w:hangingChars="200"/>
        <w:jc w:val="left"/>
        <w:rPr>
          <w:rFonts w:hint="eastAsia" w:ascii="宋体" w:hAnsi="宋体"/>
          <w:color w:val="000000"/>
          <w:szCs w:val="21"/>
        </w:rPr>
      </w:pPr>
      <w:r>
        <w:rPr>
          <w:rFonts w:hint="eastAsia" w:ascii="宋体" w:hAnsi="宋体"/>
          <w:color w:val="000000"/>
          <w:szCs w:val="21"/>
        </w:rPr>
        <w:t>　【拓展反思】操作②中通入</w:t>
      </w:r>
      <w:r>
        <w:rPr>
          <w:rFonts w:hint="eastAsia" w:ascii="宋体" w:hAnsi="宋体"/>
          <w:color w:val="000000"/>
          <w:szCs w:val="21"/>
          <w:lang w:eastAsia="zh-CN"/>
        </w:rPr>
        <w:t>二氧化碳气体</w:t>
      </w:r>
      <w:r>
        <w:rPr>
          <w:rFonts w:hint="eastAsia" w:ascii="宋体" w:hAnsi="宋体"/>
          <w:color w:val="000000"/>
          <w:szCs w:val="21"/>
        </w:rPr>
        <w:t>也可得到相同的结论</w:t>
      </w:r>
      <w:r>
        <w:rPr>
          <w:rFonts w:hint="eastAsia" w:ascii="宋体" w:hAnsi="宋体"/>
          <w:color w:val="000000"/>
          <w:szCs w:val="21"/>
          <w:lang w:eastAsia="zh-CN"/>
        </w:rPr>
        <w:t>，请写出相关反应的化学方程式</w:t>
      </w:r>
      <w:r>
        <w:rPr>
          <w:rFonts w:hint="eastAsia" w:ascii="宋体" w:hAnsi="宋体"/>
          <w:color w:val="000000"/>
          <w:szCs w:val="21"/>
          <w:u w:val="single"/>
          <w:lang w:val="en-US" w:eastAsia="zh-CN"/>
        </w:rPr>
        <w:t xml:space="preserve">                                           </w:t>
      </w:r>
      <w:r>
        <w:rPr>
          <w:rFonts w:hint="eastAsia" w:ascii="宋体" w:hAnsi="宋体"/>
          <w:color w:val="000000"/>
          <w:szCs w:val="21"/>
        </w:rPr>
        <w:t>。</w:t>
      </w:r>
    </w:p>
    <w:p>
      <w:pPr>
        <w:spacing w:line="400" w:lineRule="exact"/>
        <w:ind w:left="273" w:hanging="274" w:hangingChars="130"/>
        <w:rPr>
          <w:rFonts w:ascii="宋体" w:hAnsi="宋体"/>
          <w:b/>
          <w:color w:val="000000"/>
          <w:szCs w:val="21"/>
        </w:rPr>
      </w:pPr>
      <w:r>
        <w:rPr>
          <w:rFonts w:ascii="宋体" w:hAnsi="宋体"/>
          <w:b/>
          <w:color w:val="000000"/>
          <w:szCs w:val="21"/>
        </w:rPr>
        <w:t>四、计算题（第30题4分，第31题8分，共12分）</w:t>
      </w:r>
    </w:p>
    <w:p>
      <w:pPr>
        <w:spacing w:line="400" w:lineRule="exact"/>
        <w:rPr>
          <w:rFonts w:hint="eastAsia" w:ascii="宋体" w:hAnsi="宋体" w:eastAsia="宋体" w:cs="Arial"/>
          <w:color w:val="000000"/>
          <w:szCs w:val="21"/>
          <w:shd w:val="clear" w:color="auto" w:fill="FFFFFF"/>
          <w:lang w:eastAsia="zh-CN"/>
        </w:rPr>
      </w:pPr>
      <w:r>
        <w:rPr>
          <w:rFonts w:hint="eastAsia" w:ascii="宋体" w:hAnsi="宋体"/>
          <w:color w:val="000000"/>
          <w:szCs w:val="21"/>
        </w:rPr>
        <w:t>30.</w:t>
      </w:r>
      <w:r>
        <w:rPr>
          <w:rFonts w:hint="eastAsia" w:ascii="宋体" w:hAnsi="宋体" w:cs="Arial"/>
          <w:color w:val="000000"/>
          <w:szCs w:val="21"/>
          <w:shd w:val="clear" w:color="auto" w:fill="FFFFFF"/>
        </w:rPr>
        <w:t>青少年过多摄入蛋糕里的人造奶油会产生一种影响身体发育的反式脂肪酸，其化学式</w:t>
      </w:r>
      <w:r>
        <w:rPr>
          <w:rFonts w:hint="eastAsia" w:ascii="宋体" w:hAnsi="宋体" w:cs="Arial"/>
          <w:color w:val="000000"/>
          <w:szCs w:val="21"/>
          <w:shd w:val="clear" w:color="auto" w:fill="FFFFFF"/>
          <w:lang w:eastAsia="zh-CN"/>
        </w:rPr>
        <w:t>为</w:t>
      </w:r>
      <w:r>
        <w:rPr>
          <w:rFonts w:hint="eastAsia" w:ascii="宋体" w:hAnsi="宋体" w:cs="Arial"/>
          <w:color w:val="000000"/>
          <w:sz w:val="24"/>
          <w:shd w:val="clear" w:color="auto" w:fill="FFFFFF"/>
        </w:rPr>
        <w:t>C</w:t>
      </w:r>
      <w:r>
        <w:rPr>
          <w:rFonts w:hint="eastAsia" w:ascii="宋体" w:hAnsi="宋体" w:cs="Arial"/>
          <w:color w:val="000000"/>
          <w:sz w:val="24"/>
          <w:shd w:val="clear" w:color="auto" w:fill="FFFFFF"/>
          <w:vertAlign w:val="subscript"/>
        </w:rPr>
        <w:t>18</w:t>
      </w:r>
      <w:r>
        <w:rPr>
          <w:rFonts w:hint="eastAsia" w:ascii="宋体" w:hAnsi="宋体" w:cs="Arial"/>
          <w:color w:val="000000"/>
          <w:sz w:val="24"/>
          <w:shd w:val="clear" w:color="auto" w:fill="FFFFFF"/>
        </w:rPr>
        <w:t>H</w:t>
      </w:r>
      <w:r>
        <w:rPr>
          <w:rFonts w:hint="eastAsia" w:ascii="宋体" w:hAnsi="宋体" w:cs="Arial"/>
          <w:color w:val="000000"/>
          <w:sz w:val="24"/>
          <w:shd w:val="clear" w:color="auto" w:fill="FFFFFF"/>
          <w:vertAlign w:val="subscript"/>
        </w:rPr>
        <w:t>34</w:t>
      </w:r>
      <w:r>
        <w:rPr>
          <w:rFonts w:hint="eastAsia" w:ascii="宋体" w:hAnsi="宋体" w:cs="Arial"/>
          <w:color w:val="000000"/>
          <w:sz w:val="24"/>
          <w:shd w:val="clear" w:color="auto" w:fill="FFFFFF"/>
        </w:rPr>
        <w:t>O</w:t>
      </w:r>
      <w:r>
        <w:rPr>
          <w:rFonts w:hint="eastAsia" w:ascii="宋体" w:hAnsi="宋体" w:cs="Arial"/>
          <w:color w:val="000000"/>
          <w:sz w:val="24"/>
          <w:shd w:val="clear" w:color="auto" w:fill="FFFFFF"/>
          <w:vertAlign w:val="subscript"/>
        </w:rPr>
        <w:t>2</w:t>
      </w:r>
      <w:r>
        <w:rPr>
          <w:rFonts w:hint="eastAsia" w:ascii="宋体" w:hAnsi="宋体" w:cs="Arial"/>
          <w:color w:val="000000"/>
          <w:szCs w:val="21"/>
          <w:shd w:val="clear" w:color="auto" w:fill="FFFFFF"/>
        </w:rPr>
        <w:t>。请计算</w:t>
      </w:r>
      <w:r>
        <w:rPr>
          <w:rFonts w:hint="eastAsia" w:ascii="宋体" w:hAnsi="宋体" w:cs="Arial"/>
          <w:color w:val="000000"/>
          <w:szCs w:val="21"/>
          <w:shd w:val="clear" w:color="auto" w:fill="FFFFFF"/>
          <w:lang w:eastAsia="zh-CN"/>
        </w:rPr>
        <w:t>。</w:t>
      </w:r>
    </w:p>
    <w:p>
      <w:pPr>
        <w:spacing w:line="400" w:lineRule="exact"/>
        <w:rPr>
          <w:rFonts w:hint="eastAsia" w:ascii="宋体" w:hAnsi="宋体" w:cs="Arial"/>
          <w:color w:val="000000"/>
          <w:szCs w:val="21"/>
          <w:shd w:val="clear" w:color="auto" w:fill="FFFFFF"/>
        </w:rPr>
      </w:pPr>
      <w:r>
        <w:rPr>
          <w:rFonts w:hint="eastAsia" w:ascii="宋体" w:hAnsi="宋体" w:cs="Arial"/>
          <w:color w:val="000000"/>
          <w:szCs w:val="21"/>
          <w:shd w:val="clear" w:color="auto" w:fill="FFFFFF"/>
        </w:rPr>
        <w:t>（1）该反式脂肪酸的相对分子质量为</w:t>
      </w:r>
      <w:r>
        <w:rPr>
          <w:rFonts w:hint="eastAsia" w:ascii="宋体" w:hAnsi="宋体" w:cs="Arial"/>
          <w:color w:val="000000"/>
          <w:szCs w:val="21"/>
          <w:u w:val="single"/>
          <w:shd w:val="clear" w:color="auto" w:fill="FFFFFF"/>
        </w:rPr>
        <w:t xml:space="preserve">            </w:t>
      </w:r>
      <w:r>
        <w:rPr>
          <w:rFonts w:hint="eastAsia" w:ascii="宋体" w:hAnsi="宋体" w:cs="Arial"/>
          <w:color w:val="000000"/>
          <w:szCs w:val="21"/>
          <w:shd w:val="clear" w:color="auto" w:fill="FFFFFF"/>
        </w:rPr>
        <w:t>；</w:t>
      </w:r>
    </w:p>
    <w:p>
      <w:pPr>
        <w:spacing w:line="400" w:lineRule="exact"/>
        <w:rPr>
          <w:rFonts w:ascii="宋体" w:hAnsi="宋体"/>
          <w:color w:val="000000"/>
          <w:szCs w:val="21"/>
        </w:rPr>
      </w:pPr>
      <w:r>
        <w:rPr>
          <w:rFonts w:hint="eastAsia" w:ascii="宋体" w:hAnsi="宋体" w:cs="Arial"/>
          <w:color w:val="000000"/>
          <w:szCs w:val="21"/>
          <w:shd w:val="clear" w:color="auto" w:fill="FFFFFF"/>
        </w:rPr>
        <w:t>（2）该反式脂肪酸中碳元素的质量分数为</w:t>
      </w:r>
      <w:r>
        <w:rPr>
          <w:rFonts w:hint="eastAsia" w:ascii="宋体" w:hAnsi="宋体" w:cs="Arial"/>
          <w:color w:val="000000"/>
          <w:szCs w:val="21"/>
          <w:u w:val="single"/>
          <w:shd w:val="clear" w:color="auto" w:fill="FFFFFF"/>
        </w:rPr>
        <w:t xml:space="preserve">            </w:t>
      </w:r>
      <w:r>
        <w:rPr>
          <w:rFonts w:hint="eastAsia" w:ascii="宋体" w:hAnsi="宋体" w:cs="Arial"/>
          <w:color w:val="000000"/>
          <w:szCs w:val="21"/>
          <w:shd w:val="clear" w:color="auto" w:fill="FFFFFF"/>
        </w:rPr>
        <w:t>（结果精确至0.1%）。</w:t>
      </w:r>
    </w:p>
    <w:p>
      <w:pPr>
        <w:spacing w:line="400" w:lineRule="exact"/>
        <w:rPr>
          <w:rFonts w:hint="eastAsia" w:ascii="宋体" w:hAnsi="宋体" w:cs="Arial"/>
          <w:color w:val="000000"/>
          <w:szCs w:val="21"/>
          <w:shd w:val="clear" w:color="auto" w:fill="FFFFFF"/>
        </w:rPr>
      </w:pPr>
      <w:r>
        <w:rPr>
          <w:rFonts w:hint="eastAsia" w:ascii="宋体" w:hAnsi="宋体" w:cs="Arial"/>
          <w:color w:val="000000"/>
          <w:szCs w:val="21"/>
          <w:shd w:val="clear" w:color="auto" w:fill="FFFFFF"/>
        </w:rPr>
        <w:pict>
          <v:shape id="图片 1028" o:spid="_x0000_s1051" o:spt="75" alt="IMG_256" type="#_x0000_t75" style="position:absolute;left:0pt;margin-left:285.75pt;margin-top:54.25pt;height:88.65pt;width:99pt;z-index:251668480;mso-width-relative:page;mso-height-relative:page;" filled="f" o:preferrelative="t" stroked="f" coordsize="21600,21600">
            <v:path/>
            <v:fill on="f" focussize="0,0"/>
            <v:stroke on="f"/>
            <v:imagedata r:id="rId31" o:title="IMG_256"/>
            <o:lock v:ext="edit" aspectratio="t"/>
          </v:shape>
        </w:pict>
      </w:r>
      <w:r>
        <w:rPr>
          <w:rFonts w:hint="eastAsia" w:ascii="宋体" w:hAnsi="宋体" w:cs="Arial"/>
          <w:color w:val="000000"/>
          <w:szCs w:val="21"/>
          <w:shd w:val="clear" w:color="auto" w:fill="FFFFFF"/>
        </w:rPr>
        <w:t>31.实验室</w:t>
      </w:r>
      <w:r>
        <w:rPr>
          <w:rFonts w:hint="eastAsia" w:ascii="宋体" w:hAnsi="宋体" w:cs="Arial"/>
          <w:color w:val="000000"/>
          <w:szCs w:val="21"/>
          <w:shd w:val="clear" w:color="auto" w:fill="FFFFFF"/>
          <w:lang w:val="en-US" w:eastAsia="zh-CN"/>
        </w:rPr>
        <w:t>有</w:t>
      </w:r>
      <w:r>
        <w:rPr>
          <w:rFonts w:hint="eastAsia" w:ascii="宋体" w:hAnsi="宋体" w:cs="Arial"/>
          <w:color w:val="000000"/>
          <w:szCs w:val="21"/>
          <w:shd w:val="clear" w:color="auto" w:fill="FFFFFF"/>
        </w:rPr>
        <w:t>一瓶标签破损的稀</w:t>
      </w:r>
      <w:r>
        <w:rPr>
          <w:rFonts w:hint="eastAsia" w:ascii="宋体" w:hAnsi="宋体" w:cs="Arial"/>
          <w:color w:val="000000"/>
          <w:szCs w:val="21"/>
          <w:shd w:val="clear" w:color="auto" w:fill="FFFFFF"/>
          <w:lang w:eastAsia="zh-CN"/>
        </w:rPr>
        <w:t>硫酸</w:t>
      </w:r>
      <w:r>
        <w:rPr>
          <w:rFonts w:hint="eastAsia" w:ascii="宋体" w:hAnsi="宋体" w:cs="Arial"/>
          <w:color w:val="000000"/>
          <w:szCs w:val="21"/>
          <w:shd w:val="clear" w:color="auto" w:fill="FFFFFF"/>
          <w:lang w:val="en-US" w:eastAsia="zh-CN"/>
        </w:rPr>
        <w:t>溶液</w:t>
      </w:r>
      <w:r>
        <w:rPr>
          <w:rFonts w:hint="eastAsia" w:ascii="宋体" w:hAnsi="宋体" w:cs="Arial"/>
          <w:color w:val="000000"/>
          <w:szCs w:val="21"/>
          <w:shd w:val="clear" w:color="auto" w:fill="FFFFFF"/>
        </w:rPr>
        <w:t>。现取20g</w:t>
      </w:r>
      <w:r>
        <w:rPr>
          <w:rFonts w:hint="eastAsia" w:ascii="宋体" w:hAnsi="宋体" w:cs="Arial"/>
          <w:color w:val="000000"/>
          <w:szCs w:val="21"/>
          <w:shd w:val="clear" w:color="auto" w:fill="FFFFFF"/>
          <w:lang w:val="en-US" w:eastAsia="zh-CN"/>
        </w:rPr>
        <w:t>该</w:t>
      </w:r>
      <w:r>
        <w:rPr>
          <w:rFonts w:hint="eastAsia" w:ascii="宋体" w:hAnsi="宋体" w:cs="Arial"/>
          <w:color w:val="000000"/>
          <w:szCs w:val="21"/>
          <w:shd w:val="clear" w:color="auto" w:fill="FFFFFF"/>
        </w:rPr>
        <w:t>稀硫酸样品，将10%的</w:t>
      </w:r>
      <w:r>
        <w:rPr>
          <w:rFonts w:hint="eastAsia" w:ascii="宋体" w:hAnsi="宋体" w:cs="Arial"/>
          <w:color w:val="000000"/>
          <w:szCs w:val="21"/>
          <w:shd w:val="clear" w:color="auto" w:fill="FFFFFF"/>
          <w:lang w:eastAsia="zh-CN"/>
        </w:rPr>
        <w:t>氢氧化钠</w:t>
      </w:r>
      <w:r>
        <w:rPr>
          <w:rFonts w:hint="eastAsia" w:ascii="宋体" w:hAnsi="宋体" w:cs="Arial"/>
          <w:color w:val="000000"/>
          <w:szCs w:val="21"/>
          <w:shd w:val="clear" w:color="auto" w:fill="FFFFFF"/>
        </w:rPr>
        <w:t>溶液逐滴加入到样品中，边加边搅拌，随着</w:t>
      </w:r>
      <w:r>
        <w:rPr>
          <w:rFonts w:hint="eastAsia" w:ascii="宋体" w:hAnsi="宋体" w:cs="Arial"/>
          <w:color w:val="000000"/>
          <w:szCs w:val="21"/>
          <w:shd w:val="clear" w:color="auto" w:fill="FFFFFF"/>
          <w:lang w:eastAsia="zh-CN"/>
        </w:rPr>
        <w:t>氢氧化钠</w:t>
      </w:r>
      <w:r>
        <w:rPr>
          <w:rFonts w:hint="eastAsia" w:ascii="宋体" w:hAnsi="宋体" w:cs="Arial"/>
          <w:color w:val="000000"/>
          <w:szCs w:val="21"/>
          <w:shd w:val="clear" w:color="auto" w:fill="FFFFFF"/>
        </w:rPr>
        <w:t>溶液加入，溶液的pH的变化如图所示。试回答。</w:t>
      </w:r>
    </w:p>
    <w:p>
      <w:pPr>
        <w:spacing w:line="400" w:lineRule="exact"/>
        <w:rPr>
          <w:rFonts w:ascii="宋体" w:hAnsi="宋体" w:cs="Arial"/>
          <w:color w:val="000000"/>
          <w:szCs w:val="21"/>
          <w:shd w:val="clear" w:color="auto" w:fill="FFFFFF"/>
        </w:rPr>
      </w:pPr>
      <w:r>
        <w:rPr>
          <w:rFonts w:hint="eastAsia" w:ascii="宋体" w:hAnsi="宋体" w:cs="Arial"/>
          <w:color w:val="000000"/>
          <w:szCs w:val="21"/>
          <w:shd w:val="clear" w:color="auto" w:fill="FFFFFF"/>
        </w:rPr>
        <w:t>（1）a点溶液中的溶质为有</w:t>
      </w:r>
      <w:r>
        <w:rPr>
          <w:rFonts w:hint="eastAsia" w:ascii="宋体" w:hAnsi="宋体" w:cs="Arial"/>
          <w:color w:val="000000"/>
          <w:szCs w:val="21"/>
          <w:u w:val="single"/>
          <w:shd w:val="clear" w:color="auto" w:fill="FFFFFF"/>
        </w:rPr>
        <w:t xml:space="preserve">     </w:t>
      </w:r>
      <w:r>
        <w:rPr>
          <w:rFonts w:hint="eastAsia" w:ascii="宋体" w:hAnsi="宋体" w:cs="Arial"/>
          <w:color w:val="000000"/>
          <w:szCs w:val="21"/>
          <w:u w:val="single"/>
          <w:shd w:val="clear" w:color="auto" w:fill="FFFFFF"/>
          <w:lang w:val="en-US" w:eastAsia="zh-CN"/>
        </w:rPr>
        <w:t xml:space="preserve">      </w:t>
      </w:r>
      <w:r>
        <w:rPr>
          <w:rFonts w:hint="eastAsia" w:ascii="宋体" w:hAnsi="宋体" w:cs="Arial"/>
          <w:color w:val="000000"/>
          <w:szCs w:val="21"/>
          <w:u w:val="single"/>
          <w:shd w:val="clear" w:color="auto" w:fill="FFFFFF"/>
        </w:rPr>
        <w:t xml:space="preserve">    </w:t>
      </w:r>
      <w:r>
        <w:rPr>
          <w:rFonts w:hint="eastAsia" w:ascii="宋体" w:hAnsi="宋体" w:cs="Arial"/>
          <w:color w:val="000000"/>
          <w:szCs w:val="21"/>
          <w:u w:val="none"/>
          <w:shd w:val="clear" w:color="auto" w:fill="FFFFFF"/>
          <w:lang w:eastAsia="zh-CN"/>
        </w:rPr>
        <w:t>（写化学式）</w:t>
      </w:r>
      <w:r>
        <w:rPr>
          <w:rFonts w:hint="eastAsia" w:ascii="宋体" w:hAnsi="宋体" w:cs="Arial"/>
          <w:color w:val="000000"/>
          <w:szCs w:val="21"/>
          <w:shd w:val="clear" w:color="auto" w:fill="FFFFFF"/>
        </w:rPr>
        <w:t>；</w:t>
      </w:r>
    </w:p>
    <w:p>
      <w:pPr>
        <w:spacing w:line="400" w:lineRule="exact"/>
        <w:rPr>
          <w:rFonts w:hint="eastAsia" w:ascii="宋体" w:hAnsi="宋体" w:cs="Arial"/>
          <w:color w:val="000000"/>
          <w:szCs w:val="21"/>
          <w:shd w:val="clear" w:color="auto" w:fill="FFFFFF"/>
        </w:rPr>
      </w:pPr>
      <w:r>
        <w:rPr>
          <w:rFonts w:hint="eastAsia" w:ascii="宋体" w:hAnsi="宋体" w:cs="Arial"/>
          <w:color w:val="000000"/>
          <w:szCs w:val="21"/>
          <w:shd w:val="clear" w:color="auto" w:fill="FFFFFF"/>
        </w:rPr>
        <w:t>（2）计算恰好完全反应时所得溶液的溶质质量分数。</w:t>
      </w:r>
    </w:p>
    <w:p>
      <w:pPr>
        <w:spacing w:line="400" w:lineRule="exact"/>
        <w:ind w:firstLine="420" w:firstLineChars="200"/>
        <w:rPr>
          <w:rFonts w:ascii="宋体" w:hAnsi="宋体"/>
          <w:color w:val="000000"/>
          <w:szCs w:val="21"/>
        </w:rPr>
        <w:sectPr>
          <w:headerReference r:id="rId5" w:type="first"/>
          <w:footerReference r:id="rId8" w:type="first"/>
          <w:headerReference r:id="rId3" w:type="default"/>
          <w:footerReference r:id="rId6" w:type="default"/>
          <w:headerReference r:id="rId4" w:type="even"/>
          <w:footerReference r:id="rId7" w:type="even"/>
          <w:pgSz w:w="10319" w:h="14572"/>
          <w:pgMar w:top="1134" w:right="1134" w:bottom="1134" w:left="1134" w:header="851" w:footer="992" w:gutter="0"/>
          <w:cols w:space="708" w:num="1"/>
          <w:docGrid w:type="lines" w:linePitch="312" w:charSpace="0"/>
        </w:sectPr>
      </w:pPr>
      <w:r>
        <w:rPr>
          <w:rFonts w:hint="eastAsia" w:ascii="宋体" w:hAnsi="宋体" w:cs="Arial"/>
          <w:color w:val="000000"/>
          <w:szCs w:val="21"/>
          <w:shd w:val="clear" w:color="auto" w:fill="FFFFFF"/>
        </w:rPr>
        <w:t>（计算结果精确至0.1%）</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1"/>
        <w:szCs w:val="21"/>
      </w:rPr>
    </w:pPr>
    <w:r>
      <w:rPr>
        <w:kern w:val="0"/>
        <w:sz w:val="21"/>
        <w:szCs w:val="21"/>
      </w:rPr>
      <w:t>化学</w:t>
    </w:r>
    <w:r>
      <w:rPr>
        <w:rFonts w:hint="eastAsia"/>
        <w:kern w:val="0"/>
        <w:sz w:val="21"/>
        <w:szCs w:val="21"/>
        <w:lang w:val="en-US" w:eastAsia="zh-CN"/>
      </w:rPr>
      <w:t>一轮</w:t>
    </w:r>
    <w:r>
      <w:rPr>
        <w:sz w:val="21"/>
        <w:szCs w:val="21"/>
      </w:rPr>
      <w:t>模拟</w:t>
    </w:r>
    <w:r>
      <w:rPr>
        <w:rFonts w:hint="eastAsia"/>
        <w:kern w:val="0"/>
        <w:sz w:val="21"/>
        <w:szCs w:val="21"/>
        <w:lang w:eastAsia="zh-CN"/>
      </w:rPr>
      <w:t>试题</w:t>
    </w:r>
    <w:r>
      <w:rPr>
        <w:kern w:val="0"/>
        <w:sz w:val="21"/>
        <w:szCs w:val="21"/>
      </w:rPr>
      <w:t xml:space="preserve">  第 </w:t>
    </w:r>
    <w:r>
      <w:rPr>
        <w:kern w:val="0"/>
        <w:sz w:val="21"/>
        <w:szCs w:val="21"/>
      </w:rPr>
      <w:fldChar w:fldCharType="begin"/>
    </w:r>
    <w:r>
      <w:rPr>
        <w:kern w:val="0"/>
        <w:sz w:val="21"/>
        <w:szCs w:val="21"/>
      </w:rPr>
      <w:instrText xml:space="preserve"> PAGE </w:instrText>
    </w:r>
    <w:r>
      <w:rPr>
        <w:kern w:val="0"/>
        <w:sz w:val="21"/>
        <w:szCs w:val="21"/>
      </w:rPr>
      <w:fldChar w:fldCharType="separate"/>
    </w:r>
    <w:r>
      <w:rPr>
        <w:kern w:val="0"/>
        <w:sz w:val="21"/>
        <w:szCs w:val="21"/>
      </w:rPr>
      <w:t>7</w:t>
    </w:r>
    <w:r>
      <w:rPr>
        <w:kern w:val="0"/>
        <w:sz w:val="21"/>
        <w:szCs w:val="21"/>
      </w:rPr>
      <w:fldChar w:fldCharType="end"/>
    </w:r>
    <w:r>
      <w:rPr>
        <w:kern w:val="0"/>
        <w:sz w:val="21"/>
        <w:szCs w:val="21"/>
      </w:rPr>
      <w:t xml:space="preserve"> 页 共 </w:t>
    </w:r>
    <w:r>
      <w:rPr>
        <w:kern w:val="0"/>
        <w:sz w:val="21"/>
        <w:szCs w:val="21"/>
      </w:rPr>
      <w:fldChar w:fldCharType="begin"/>
    </w:r>
    <w:r>
      <w:rPr>
        <w:kern w:val="0"/>
        <w:sz w:val="21"/>
        <w:szCs w:val="21"/>
      </w:rPr>
      <w:instrText xml:space="preserve"> NUMPAGES </w:instrText>
    </w:r>
    <w:r>
      <w:rPr>
        <w:kern w:val="0"/>
        <w:sz w:val="21"/>
        <w:szCs w:val="21"/>
      </w:rPr>
      <w:fldChar w:fldCharType="separate"/>
    </w:r>
    <w:r>
      <w:rPr>
        <w:kern w:val="0"/>
        <w:sz w:val="21"/>
        <w:szCs w:val="21"/>
      </w:rPr>
      <w:t>8</w:t>
    </w:r>
    <w:r>
      <w:rPr>
        <w:kern w:val="0"/>
        <w:sz w:val="21"/>
        <w:szCs w:val="21"/>
      </w:rPr>
      <w:fldChar w:fldCharType="end"/>
    </w:r>
    <w:r>
      <w:rPr>
        <w:kern w:val="0"/>
        <w:sz w:val="21"/>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6B3C47"/>
    <w:multiLevelType w:val="singleLevel"/>
    <w:tmpl w:val="9E6B3C4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797FAC"/>
    <w:rsid w:val="00000927"/>
    <w:rsid w:val="00001A28"/>
    <w:rsid w:val="00002631"/>
    <w:rsid w:val="00002D62"/>
    <w:rsid w:val="00003901"/>
    <w:rsid w:val="00003F91"/>
    <w:rsid w:val="00004748"/>
    <w:rsid w:val="000079DC"/>
    <w:rsid w:val="00007B71"/>
    <w:rsid w:val="000105BD"/>
    <w:rsid w:val="00011D3D"/>
    <w:rsid w:val="00013FDE"/>
    <w:rsid w:val="00014C38"/>
    <w:rsid w:val="00015273"/>
    <w:rsid w:val="00016F02"/>
    <w:rsid w:val="00017781"/>
    <w:rsid w:val="00020275"/>
    <w:rsid w:val="0002040D"/>
    <w:rsid w:val="00021BE0"/>
    <w:rsid w:val="0002203B"/>
    <w:rsid w:val="0002319D"/>
    <w:rsid w:val="00026880"/>
    <w:rsid w:val="0002708E"/>
    <w:rsid w:val="0002738B"/>
    <w:rsid w:val="00027DAA"/>
    <w:rsid w:val="00031849"/>
    <w:rsid w:val="0003188A"/>
    <w:rsid w:val="000318CB"/>
    <w:rsid w:val="00031CAC"/>
    <w:rsid w:val="00031D76"/>
    <w:rsid w:val="00031F64"/>
    <w:rsid w:val="000343A4"/>
    <w:rsid w:val="00034B6F"/>
    <w:rsid w:val="000356C2"/>
    <w:rsid w:val="000356CE"/>
    <w:rsid w:val="0003796D"/>
    <w:rsid w:val="00040216"/>
    <w:rsid w:val="000410F1"/>
    <w:rsid w:val="0004202D"/>
    <w:rsid w:val="0004221E"/>
    <w:rsid w:val="00042625"/>
    <w:rsid w:val="000426DB"/>
    <w:rsid w:val="0004384B"/>
    <w:rsid w:val="000442A8"/>
    <w:rsid w:val="00046CF9"/>
    <w:rsid w:val="0004733F"/>
    <w:rsid w:val="00047C4F"/>
    <w:rsid w:val="00050078"/>
    <w:rsid w:val="0005237C"/>
    <w:rsid w:val="000533F1"/>
    <w:rsid w:val="00053793"/>
    <w:rsid w:val="00055268"/>
    <w:rsid w:val="000554F0"/>
    <w:rsid w:val="00055C82"/>
    <w:rsid w:val="000573E1"/>
    <w:rsid w:val="00057605"/>
    <w:rsid w:val="00060893"/>
    <w:rsid w:val="00063531"/>
    <w:rsid w:val="00064030"/>
    <w:rsid w:val="0006474A"/>
    <w:rsid w:val="0006720B"/>
    <w:rsid w:val="00067A27"/>
    <w:rsid w:val="00070C96"/>
    <w:rsid w:val="00070F40"/>
    <w:rsid w:val="00073C44"/>
    <w:rsid w:val="0007408B"/>
    <w:rsid w:val="0007469E"/>
    <w:rsid w:val="0007509A"/>
    <w:rsid w:val="000750EB"/>
    <w:rsid w:val="00075AC3"/>
    <w:rsid w:val="0007711D"/>
    <w:rsid w:val="000806AE"/>
    <w:rsid w:val="00080C8B"/>
    <w:rsid w:val="00080F82"/>
    <w:rsid w:val="00081031"/>
    <w:rsid w:val="0008216F"/>
    <w:rsid w:val="000827DB"/>
    <w:rsid w:val="00082B4D"/>
    <w:rsid w:val="00083598"/>
    <w:rsid w:val="00083A43"/>
    <w:rsid w:val="00084910"/>
    <w:rsid w:val="0008776B"/>
    <w:rsid w:val="000879E3"/>
    <w:rsid w:val="00087C25"/>
    <w:rsid w:val="00087CC3"/>
    <w:rsid w:val="000925A0"/>
    <w:rsid w:val="000927F1"/>
    <w:rsid w:val="00092BD8"/>
    <w:rsid w:val="0009328F"/>
    <w:rsid w:val="000946BC"/>
    <w:rsid w:val="00097056"/>
    <w:rsid w:val="000A0775"/>
    <w:rsid w:val="000A23BC"/>
    <w:rsid w:val="000A2640"/>
    <w:rsid w:val="000A2EE1"/>
    <w:rsid w:val="000A3926"/>
    <w:rsid w:val="000A4DD4"/>
    <w:rsid w:val="000A6091"/>
    <w:rsid w:val="000A62B6"/>
    <w:rsid w:val="000A6428"/>
    <w:rsid w:val="000A669A"/>
    <w:rsid w:val="000A6870"/>
    <w:rsid w:val="000A7A01"/>
    <w:rsid w:val="000B0CFB"/>
    <w:rsid w:val="000B1426"/>
    <w:rsid w:val="000B2EB3"/>
    <w:rsid w:val="000B3FD5"/>
    <w:rsid w:val="000B400C"/>
    <w:rsid w:val="000B704F"/>
    <w:rsid w:val="000B7C73"/>
    <w:rsid w:val="000B7F5F"/>
    <w:rsid w:val="000C01E5"/>
    <w:rsid w:val="000C0679"/>
    <w:rsid w:val="000C32BD"/>
    <w:rsid w:val="000C5258"/>
    <w:rsid w:val="000D02A7"/>
    <w:rsid w:val="000D0D87"/>
    <w:rsid w:val="000D2485"/>
    <w:rsid w:val="000D25CA"/>
    <w:rsid w:val="000D37E5"/>
    <w:rsid w:val="000D388F"/>
    <w:rsid w:val="000D5C03"/>
    <w:rsid w:val="000D63F1"/>
    <w:rsid w:val="000D6D3C"/>
    <w:rsid w:val="000D7312"/>
    <w:rsid w:val="000D7351"/>
    <w:rsid w:val="000E4343"/>
    <w:rsid w:val="000E50FC"/>
    <w:rsid w:val="000E62E8"/>
    <w:rsid w:val="000E701C"/>
    <w:rsid w:val="000E76F0"/>
    <w:rsid w:val="000E787F"/>
    <w:rsid w:val="000E7CE5"/>
    <w:rsid w:val="000F0247"/>
    <w:rsid w:val="000F0257"/>
    <w:rsid w:val="000F070A"/>
    <w:rsid w:val="000F32AF"/>
    <w:rsid w:val="000F6FB8"/>
    <w:rsid w:val="000F7C13"/>
    <w:rsid w:val="00101712"/>
    <w:rsid w:val="00101B68"/>
    <w:rsid w:val="001042E8"/>
    <w:rsid w:val="00106D09"/>
    <w:rsid w:val="00106E79"/>
    <w:rsid w:val="00106EBC"/>
    <w:rsid w:val="0011016E"/>
    <w:rsid w:val="00111770"/>
    <w:rsid w:val="001130DE"/>
    <w:rsid w:val="00113226"/>
    <w:rsid w:val="00114313"/>
    <w:rsid w:val="00115064"/>
    <w:rsid w:val="00116102"/>
    <w:rsid w:val="00117E90"/>
    <w:rsid w:val="00117F1C"/>
    <w:rsid w:val="00117FA4"/>
    <w:rsid w:val="0012176B"/>
    <w:rsid w:val="00122747"/>
    <w:rsid w:val="00122820"/>
    <w:rsid w:val="00123484"/>
    <w:rsid w:val="00123C51"/>
    <w:rsid w:val="001246EE"/>
    <w:rsid w:val="0012697B"/>
    <w:rsid w:val="0012706B"/>
    <w:rsid w:val="00127E36"/>
    <w:rsid w:val="001324BE"/>
    <w:rsid w:val="00132973"/>
    <w:rsid w:val="00133AF5"/>
    <w:rsid w:val="00133CF6"/>
    <w:rsid w:val="00133F2B"/>
    <w:rsid w:val="00134652"/>
    <w:rsid w:val="00135199"/>
    <w:rsid w:val="00135F83"/>
    <w:rsid w:val="00136381"/>
    <w:rsid w:val="00136932"/>
    <w:rsid w:val="0013780A"/>
    <w:rsid w:val="00137BE5"/>
    <w:rsid w:val="00144152"/>
    <w:rsid w:val="00145574"/>
    <w:rsid w:val="00145DA2"/>
    <w:rsid w:val="00145E19"/>
    <w:rsid w:val="00146571"/>
    <w:rsid w:val="001477F7"/>
    <w:rsid w:val="00147D5E"/>
    <w:rsid w:val="00150A45"/>
    <w:rsid w:val="00152D8A"/>
    <w:rsid w:val="00155283"/>
    <w:rsid w:val="00155B18"/>
    <w:rsid w:val="00160603"/>
    <w:rsid w:val="00160AE8"/>
    <w:rsid w:val="00160B9B"/>
    <w:rsid w:val="00162BC2"/>
    <w:rsid w:val="00164A62"/>
    <w:rsid w:val="00164C80"/>
    <w:rsid w:val="00166BC5"/>
    <w:rsid w:val="00167212"/>
    <w:rsid w:val="00172135"/>
    <w:rsid w:val="00173958"/>
    <w:rsid w:val="0017417C"/>
    <w:rsid w:val="001764FA"/>
    <w:rsid w:val="001777FE"/>
    <w:rsid w:val="00177AE1"/>
    <w:rsid w:val="00177CD0"/>
    <w:rsid w:val="0018072E"/>
    <w:rsid w:val="00184F55"/>
    <w:rsid w:val="00185118"/>
    <w:rsid w:val="0018667A"/>
    <w:rsid w:val="00187D03"/>
    <w:rsid w:val="0019143A"/>
    <w:rsid w:val="00191C4F"/>
    <w:rsid w:val="00192273"/>
    <w:rsid w:val="0019490F"/>
    <w:rsid w:val="00194A2B"/>
    <w:rsid w:val="00194AA8"/>
    <w:rsid w:val="00194BA8"/>
    <w:rsid w:val="0019557E"/>
    <w:rsid w:val="001957D1"/>
    <w:rsid w:val="00195AD9"/>
    <w:rsid w:val="00196ADB"/>
    <w:rsid w:val="00197141"/>
    <w:rsid w:val="001A0371"/>
    <w:rsid w:val="001A0CBD"/>
    <w:rsid w:val="001A27C3"/>
    <w:rsid w:val="001A2D7E"/>
    <w:rsid w:val="001A2E66"/>
    <w:rsid w:val="001A2E98"/>
    <w:rsid w:val="001A48A4"/>
    <w:rsid w:val="001A54FF"/>
    <w:rsid w:val="001A57F4"/>
    <w:rsid w:val="001A5974"/>
    <w:rsid w:val="001B0522"/>
    <w:rsid w:val="001B104B"/>
    <w:rsid w:val="001B18E6"/>
    <w:rsid w:val="001B24EA"/>
    <w:rsid w:val="001B4577"/>
    <w:rsid w:val="001B4627"/>
    <w:rsid w:val="001C03EC"/>
    <w:rsid w:val="001C1247"/>
    <w:rsid w:val="001C20BE"/>
    <w:rsid w:val="001C24A2"/>
    <w:rsid w:val="001C31A3"/>
    <w:rsid w:val="001C37E1"/>
    <w:rsid w:val="001C57B0"/>
    <w:rsid w:val="001C5DB9"/>
    <w:rsid w:val="001C639F"/>
    <w:rsid w:val="001C6877"/>
    <w:rsid w:val="001C72C8"/>
    <w:rsid w:val="001D103B"/>
    <w:rsid w:val="001D1596"/>
    <w:rsid w:val="001D1E59"/>
    <w:rsid w:val="001D269F"/>
    <w:rsid w:val="001D2CC2"/>
    <w:rsid w:val="001D31EA"/>
    <w:rsid w:val="001D3430"/>
    <w:rsid w:val="001D5CF8"/>
    <w:rsid w:val="001E2112"/>
    <w:rsid w:val="001E5987"/>
    <w:rsid w:val="001E6156"/>
    <w:rsid w:val="001E7D0B"/>
    <w:rsid w:val="001F07C7"/>
    <w:rsid w:val="001F2039"/>
    <w:rsid w:val="001F4054"/>
    <w:rsid w:val="001F479F"/>
    <w:rsid w:val="001F4895"/>
    <w:rsid w:val="001F5246"/>
    <w:rsid w:val="001F5BC1"/>
    <w:rsid w:val="001F60A3"/>
    <w:rsid w:val="001F6B56"/>
    <w:rsid w:val="00202A53"/>
    <w:rsid w:val="00203DCF"/>
    <w:rsid w:val="0020561A"/>
    <w:rsid w:val="00205E0E"/>
    <w:rsid w:val="002111BA"/>
    <w:rsid w:val="0021198B"/>
    <w:rsid w:val="00211B66"/>
    <w:rsid w:val="00212F38"/>
    <w:rsid w:val="0021317B"/>
    <w:rsid w:val="00213ED0"/>
    <w:rsid w:val="00215966"/>
    <w:rsid w:val="00221A1E"/>
    <w:rsid w:val="00222388"/>
    <w:rsid w:val="0022437E"/>
    <w:rsid w:val="00224786"/>
    <w:rsid w:val="00225A91"/>
    <w:rsid w:val="002308B8"/>
    <w:rsid w:val="002309ED"/>
    <w:rsid w:val="00231FD2"/>
    <w:rsid w:val="00234182"/>
    <w:rsid w:val="00235D33"/>
    <w:rsid w:val="00240B08"/>
    <w:rsid w:val="002410B6"/>
    <w:rsid w:val="00243197"/>
    <w:rsid w:val="002448C3"/>
    <w:rsid w:val="002455F5"/>
    <w:rsid w:val="00245AB3"/>
    <w:rsid w:val="00247A79"/>
    <w:rsid w:val="00250BEA"/>
    <w:rsid w:val="00252E84"/>
    <w:rsid w:val="002543F8"/>
    <w:rsid w:val="00255455"/>
    <w:rsid w:val="002562F4"/>
    <w:rsid w:val="00257FA8"/>
    <w:rsid w:val="00261003"/>
    <w:rsid w:val="00262881"/>
    <w:rsid w:val="00263034"/>
    <w:rsid w:val="00265C4C"/>
    <w:rsid w:val="00266B1E"/>
    <w:rsid w:val="00270C1E"/>
    <w:rsid w:val="0027123A"/>
    <w:rsid w:val="0027179E"/>
    <w:rsid w:val="00271935"/>
    <w:rsid w:val="00273C34"/>
    <w:rsid w:val="0027586E"/>
    <w:rsid w:val="0027675D"/>
    <w:rsid w:val="00277E42"/>
    <w:rsid w:val="00280001"/>
    <w:rsid w:val="0028018B"/>
    <w:rsid w:val="0028173A"/>
    <w:rsid w:val="002828BC"/>
    <w:rsid w:val="00282AC3"/>
    <w:rsid w:val="00283E46"/>
    <w:rsid w:val="00285A74"/>
    <w:rsid w:val="00287CBE"/>
    <w:rsid w:val="00290791"/>
    <w:rsid w:val="00290F2D"/>
    <w:rsid w:val="00292C6E"/>
    <w:rsid w:val="00293FB4"/>
    <w:rsid w:val="00294E00"/>
    <w:rsid w:val="002A048E"/>
    <w:rsid w:val="002A0726"/>
    <w:rsid w:val="002A1202"/>
    <w:rsid w:val="002A1CDE"/>
    <w:rsid w:val="002A20AA"/>
    <w:rsid w:val="002A28CA"/>
    <w:rsid w:val="002A4342"/>
    <w:rsid w:val="002A5A01"/>
    <w:rsid w:val="002A70B6"/>
    <w:rsid w:val="002A7B41"/>
    <w:rsid w:val="002A7C81"/>
    <w:rsid w:val="002A7E6C"/>
    <w:rsid w:val="002B04B5"/>
    <w:rsid w:val="002B073A"/>
    <w:rsid w:val="002B3C5E"/>
    <w:rsid w:val="002B452A"/>
    <w:rsid w:val="002B4B8C"/>
    <w:rsid w:val="002B5517"/>
    <w:rsid w:val="002B5542"/>
    <w:rsid w:val="002B6261"/>
    <w:rsid w:val="002B695F"/>
    <w:rsid w:val="002B6DD3"/>
    <w:rsid w:val="002C023A"/>
    <w:rsid w:val="002C034C"/>
    <w:rsid w:val="002C1BFC"/>
    <w:rsid w:val="002C39FF"/>
    <w:rsid w:val="002C6162"/>
    <w:rsid w:val="002C6B27"/>
    <w:rsid w:val="002C7B09"/>
    <w:rsid w:val="002C7B8C"/>
    <w:rsid w:val="002D010A"/>
    <w:rsid w:val="002D0D00"/>
    <w:rsid w:val="002D1256"/>
    <w:rsid w:val="002D1309"/>
    <w:rsid w:val="002D18A3"/>
    <w:rsid w:val="002D2302"/>
    <w:rsid w:val="002D33CA"/>
    <w:rsid w:val="002D33F5"/>
    <w:rsid w:val="002D43BF"/>
    <w:rsid w:val="002D4CA1"/>
    <w:rsid w:val="002D5195"/>
    <w:rsid w:val="002D7F88"/>
    <w:rsid w:val="002E0D44"/>
    <w:rsid w:val="002E1432"/>
    <w:rsid w:val="002E149C"/>
    <w:rsid w:val="002E2499"/>
    <w:rsid w:val="002E27D4"/>
    <w:rsid w:val="002E3C62"/>
    <w:rsid w:val="002E3E29"/>
    <w:rsid w:val="002E424C"/>
    <w:rsid w:val="002E69AF"/>
    <w:rsid w:val="002F0210"/>
    <w:rsid w:val="002F1E82"/>
    <w:rsid w:val="002F2799"/>
    <w:rsid w:val="002F2F13"/>
    <w:rsid w:val="002F4282"/>
    <w:rsid w:val="002F43EA"/>
    <w:rsid w:val="002F5F4B"/>
    <w:rsid w:val="002F675D"/>
    <w:rsid w:val="002F7941"/>
    <w:rsid w:val="0030283D"/>
    <w:rsid w:val="0030356D"/>
    <w:rsid w:val="00305A88"/>
    <w:rsid w:val="0031549D"/>
    <w:rsid w:val="00316EF6"/>
    <w:rsid w:val="00322431"/>
    <w:rsid w:val="00323720"/>
    <w:rsid w:val="003258EA"/>
    <w:rsid w:val="00326545"/>
    <w:rsid w:val="003269A2"/>
    <w:rsid w:val="00327263"/>
    <w:rsid w:val="00327557"/>
    <w:rsid w:val="00332316"/>
    <w:rsid w:val="00333B32"/>
    <w:rsid w:val="00333E5E"/>
    <w:rsid w:val="00334BA3"/>
    <w:rsid w:val="0034080F"/>
    <w:rsid w:val="00340C86"/>
    <w:rsid w:val="0034236E"/>
    <w:rsid w:val="003454CB"/>
    <w:rsid w:val="003475C5"/>
    <w:rsid w:val="00350E64"/>
    <w:rsid w:val="00351492"/>
    <w:rsid w:val="00354270"/>
    <w:rsid w:val="00355DCD"/>
    <w:rsid w:val="00356066"/>
    <w:rsid w:val="00356B35"/>
    <w:rsid w:val="00356CBD"/>
    <w:rsid w:val="003570BA"/>
    <w:rsid w:val="00357F9D"/>
    <w:rsid w:val="00360D5E"/>
    <w:rsid w:val="0036103A"/>
    <w:rsid w:val="003610BF"/>
    <w:rsid w:val="0036177C"/>
    <w:rsid w:val="0036427F"/>
    <w:rsid w:val="00364533"/>
    <w:rsid w:val="00365626"/>
    <w:rsid w:val="00366483"/>
    <w:rsid w:val="003670E0"/>
    <w:rsid w:val="00371264"/>
    <w:rsid w:val="0037182D"/>
    <w:rsid w:val="00371F83"/>
    <w:rsid w:val="00372EB1"/>
    <w:rsid w:val="0037587A"/>
    <w:rsid w:val="0037619B"/>
    <w:rsid w:val="0037651C"/>
    <w:rsid w:val="003769D8"/>
    <w:rsid w:val="00376C78"/>
    <w:rsid w:val="00377777"/>
    <w:rsid w:val="00380284"/>
    <w:rsid w:val="003817A6"/>
    <w:rsid w:val="00382633"/>
    <w:rsid w:val="00384096"/>
    <w:rsid w:val="00385EC4"/>
    <w:rsid w:val="0038731C"/>
    <w:rsid w:val="0039162F"/>
    <w:rsid w:val="00392505"/>
    <w:rsid w:val="003927DC"/>
    <w:rsid w:val="00395A01"/>
    <w:rsid w:val="00395B32"/>
    <w:rsid w:val="00396F3D"/>
    <w:rsid w:val="003970EE"/>
    <w:rsid w:val="00397536"/>
    <w:rsid w:val="003A0D74"/>
    <w:rsid w:val="003A28F7"/>
    <w:rsid w:val="003A2CEC"/>
    <w:rsid w:val="003A32AA"/>
    <w:rsid w:val="003A36E6"/>
    <w:rsid w:val="003A669D"/>
    <w:rsid w:val="003A6F23"/>
    <w:rsid w:val="003B038A"/>
    <w:rsid w:val="003B0DE4"/>
    <w:rsid w:val="003B1329"/>
    <w:rsid w:val="003B153A"/>
    <w:rsid w:val="003B27ED"/>
    <w:rsid w:val="003B3FD4"/>
    <w:rsid w:val="003B442D"/>
    <w:rsid w:val="003B4B17"/>
    <w:rsid w:val="003B6BF7"/>
    <w:rsid w:val="003B6FAC"/>
    <w:rsid w:val="003C00D9"/>
    <w:rsid w:val="003C16E1"/>
    <w:rsid w:val="003C284F"/>
    <w:rsid w:val="003C2972"/>
    <w:rsid w:val="003C3698"/>
    <w:rsid w:val="003C54F0"/>
    <w:rsid w:val="003C605A"/>
    <w:rsid w:val="003C7708"/>
    <w:rsid w:val="003D002C"/>
    <w:rsid w:val="003D0602"/>
    <w:rsid w:val="003D11BB"/>
    <w:rsid w:val="003D2408"/>
    <w:rsid w:val="003D2A60"/>
    <w:rsid w:val="003D3E3D"/>
    <w:rsid w:val="003D5717"/>
    <w:rsid w:val="003D6972"/>
    <w:rsid w:val="003D7AA4"/>
    <w:rsid w:val="003E190F"/>
    <w:rsid w:val="003E32BA"/>
    <w:rsid w:val="003E35F1"/>
    <w:rsid w:val="003E3823"/>
    <w:rsid w:val="003E4CE8"/>
    <w:rsid w:val="003E65A0"/>
    <w:rsid w:val="003E719F"/>
    <w:rsid w:val="003F0621"/>
    <w:rsid w:val="003F0DBF"/>
    <w:rsid w:val="003F16E9"/>
    <w:rsid w:val="003F1708"/>
    <w:rsid w:val="003F2557"/>
    <w:rsid w:val="003F6D49"/>
    <w:rsid w:val="003F726C"/>
    <w:rsid w:val="0040140D"/>
    <w:rsid w:val="004024A9"/>
    <w:rsid w:val="00402529"/>
    <w:rsid w:val="004030FC"/>
    <w:rsid w:val="0040584E"/>
    <w:rsid w:val="00405C97"/>
    <w:rsid w:val="00405D0F"/>
    <w:rsid w:val="00405F02"/>
    <w:rsid w:val="00406855"/>
    <w:rsid w:val="00412E95"/>
    <w:rsid w:val="00413E30"/>
    <w:rsid w:val="00413FCB"/>
    <w:rsid w:val="00414409"/>
    <w:rsid w:val="004151FC"/>
    <w:rsid w:val="004159B0"/>
    <w:rsid w:val="00417325"/>
    <w:rsid w:val="00417508"/>
    <w:rsid w:val="00417B38"/>
    <w:rsid w:val="00420110"/>
    <w:rsid w:val="004211AC"/>
    <w:rsid w:val="00423924"/>
    <w:rsid w:val="0042546A"/>
    <w:rsid w:val="00425BF1"/>
    <w:rsid w:val="004261AF"/>
    <w:rsid w:val="00426DA4"/>
    <w:rsid w:val="00427336"/>
    <w:rsid w:val="00432220"/>
    <w:rsid w:val="004351D6"/>
    <w:rsid w:val="00436DB2"/>
    <w:rsid w:val="004406B3"/>
    <w:rsid w:val="004409DE"/>
    <w:rsid w:val="00443BC3"/>
    <w:rsid w:val="00443EAD"/>
    <w:rsid w:val="0044569F"/>
    <w:rsid w:val="004457B9"/>
    <w:rsid w:val="00445BDA"/>
    <w:rsid w:val="00445BFD"/>
    <w:rsid w:val="004462B6"/>
    <w:rsid w:val="00446449"/>
    <w:rsid w:val="00446946"/>
    <w:rsid w:val="004471B4"/>
    <w:rsid w:val="00447E1A"/>
    <w:rsid w:val="00450042"/>
    <w:rsid w:val="004509F1"/>
    <w:rsid w:val="00451671"/>
    <w:rsid w:val="00452AD9"/>
    <w:rsid w:val="00453557"/>
    <w:rsid w:val="00455A5A"/>
    <w:rsid w:val="004614CD"/>
    <w:rsid w:val="00462465"/>
    <w:rsid w:val="0046283B"/>
    <w:rsid w:val="00463923"/>
    <w:rsid w:val="00463F23"/>
    <w:rsid w:val="004651C4"/>
    <w:rsid w:val="00466420"/>
    <w:rsid w:val="0046755A"/>
    <w:rsid w:val="00471946"/>
    <w:rsid w:val="00474E6E"/>
    <w:rsid w:val="00474EE8"/>
    <w:rsid w:val="004774D4"/>
    <w:rsid w:val="00477FD8"/>
    <w:rsid w:val="00480C3A"/>
    <w:rsid w:val="00481DF4"/>
    <w:rsid w:val="00482FDF"/>
    <w:rsid w:val="00485039"/>
    <w:rsid w:val="0048540B"/>
    <w:rsid w:val="004857B2"/>
    <w:rsid w:val="00486DB9"/>
    <w:rsid w:val="004877C9"/>
    <w:rsid w:val="004912C4"/>
    <w:rsid w:val="00492392"/>
    <w:rsid w:val="00492F6F"/>
    <w:rsid w:val="00494EAC"/>
    <w:rsid w:val="00494FC4"/>
    <w:rsid w:val="00495DAE"/>
    <w:rsid w:val="00495E1B"/>
    <w:rsid w:val="00495E78"/>
    <w:rsid w:val="0049738E"/>
    <w:rsid w:val="004A311C"/>
    <w:rsid w:val="004A3F75"/>
    <w:rsid w:val="004A48C3"/>
    <w:rsid w:val="004A51E6"/>
    <w:rsid w:val="004A7593"/>
    <w:rsid w:val="004A7F2F"/>
    <w:rsid w:val="004B0125"/>
    <w:rsid w:val="004B5597"/>
    <w:rsid w:val="004B6654"/>
    <w:rsid w:val="004C19C3"/>
    <w:rsid w:val="004C1CEB"/>
    <w:rsid w:val="004C215A"/>
    <w:rsid w:val="004C368A"/>
    <w:rsid w:val="004C4109"/>
    <w:rsid w:val="004C4F2C"/>
    <w:rsid w:val="004C6092"/>
    <w:rsid w:val="004C6C53"/>
    <w:rsid w:val="004C6CD0"/>
    <w:rsid w:val="004D0E1B"/>
    <w:rsid w:val="004D0F7E"/>
    <w:rsid w:val="004D17E8"/>
    <w:rsid w:val="004D2C27"/>
    <w:rsid w:val="004D3543"/>
    <w:rsid w:val="004D41C6"/>
    <w:rsid w:val="004D4A5E"/>
    <w:rsid w:val="004D5435"/>
    <w:rsid w:val="004D6022"/>
    <w:rsid w:val="004D7AEB"/>
    <w:rsid w:val="004E0AC9"/>
    <w:rsid w:val="004E0B00"/>
    <w:rsid w:val="004E0FCF"/>
    <w:rsid w:val="004E2382"/>
    <w:rsid w:val="004E569F"/>
    <w:rsid w:val="004E7070"/>
    <w:rsid w:val="004E72FF"/>
    <w:rsid w:val="004E7586"/>
    <w:rsid w:val="004E7670"/>
    <w:rsid w:val="004F009A"/>
    <w:rsid w:val="004F16B4"/>
    <w:rsid w:val="004F1B85"/>
    <w:rsid w:val="004F232B"/>
    <w:rsid w:val="004F4247"/>
    <w:rsid w:val="004F4BF8"/>
    <w:rsid w:val="004F51E6"/>
    <w:rsid w:val="004F60FF"/>
    <w:rsid w:val="004F618A"/>
    <w:rsid w:val="004F63EF"/>
    <w:rsid w:val="004F6DF2"/>
    <w:rsid w:val="004F7340"/>
    <w:rsid w:val="004F7D84"/>
    <w:rsid w:val="005012D5"/>
    <w:rsid w:val="00502338"/>
    <w:rsid w:val="00502A48"/>
    <w:rsid w:val="00502C11"/>
    <w:rsid w:val="0051152C"/>
    <w:rsid w:val="00513987"/>
    <w:rsid w:val="00514189"/>
    <w:rsid w:val="00514E49"/>
    <w:rsid w:val="0051518E"/>
    <w:rsid w:val="0051683C"/>
    <w:rsid w:val="00520BA2"/>
    <w:rsid w:val="00521E80"/>
    <w:rsid w:val="005225CF"/>
    <w:rsid w:val="00523C28"/>
    <w:rsid w:val="00524571"/>
    <w:rsid w:val="00530806"/>
    <w:rsid w:val="00530A47"/>
    <w:rsid w:val="00531852"/>
    <w:rsid w:val="00534F04"/>
    <w:rsid w:val="00535064"/>
    <w:rsid w:val="005355F3"/>
    <w:rsid w:val="00535830"/>
    <w:rsid w:val="0053613C"/>
    <w:rsid w:val="005366F5"/>
    <w:rsid w:val="005431A1"/>
    <w:rsid w:val="00544230"/>
    <w:rsid w:val="005509D0"/>
    <w:rsid w:val="00550D05"/>
    <w:rsid w:val="00552B31"/>
    <w:rsid w:val="0055359C"/>
    <w:rsid w:val="00556831"/>
    <w:rsid w:val="005569C5"/>
    <w:rsid w:val="00557579"/>
    <w:rsid w:val="00557F27"/>
    <w:rsid w:val="005626CC"/>
    <w:rsid w:val="0056329A"/>
    <w:rsid w:val="005642B5"/>
    <w:rsid w:val="00564EB5"/>
    <w:rsid w:val="0056788D"/>
    <w:rsid w:val="00567ADE"/>
    <w:rsid w:val="00570016"/>
    <w:rsid w:val="005706D1"/>
    <w:rsid w:val="00570A0A"/>
    <w:rsid w:val="00572B26"/>
    <w:rsid w:val="00572EE0"/>
    <w:rsid w:val="00573761"/>
    <w:rsid w:val="00574F5A"/>
    <w:rsid w:val="00576858"/>
    <w:rsid w:val="00577E79"/>
    <w:rsid w:val="005810E5"/>
    <w:rsid w:val="005822CB"/>
    <w:rsid w:val="00585FF9"/>
    <w:rsid w:val="00586FBF"/>
    <w:rsid w:val="00590006"/>
    <w:rsid w:val="00590B6C"/>
    <w:rsid w:val="00590C47"/>
    <w:rsid w:val="005914B1"/>
    <w:rsid w:val="00591EF2"/>
    <w:rsid w:val="00592526"/>
    <w:rsid w:val="00592CC3"/>
    <w:rsid w:val="00592D4D"/>
    <w:rsid w:val="00594B06"/>
    <w:rsid w:val="00595F70"/>
    <w:rsid w:val="00597902"/>
    <w:rsid w:val="00597B8E"/>
    <w:rsid w:val="005A1D92"/>
    <w:rsid w:val="005A1E0B"/>
    <w:rsid w:val="005A1EB8"/>
    <w:rsid w:val="005A34EE"/>
    <w:rsid w:val="005A6037"/>
    <w:rsid w:val="005A6FF5"/>
    <w:rsid w:val="005B0D32"/>
    <w:rsid w:val="005B1611"/>
    <w:rsid w:val="005B3812"/>
    <w:rsid w:val="005B4A32"/>
    <w:rsid w:val="005B4F31"/>
    <w:rsid w:val="005B50EF"/>
    <w:rsid w:val="005B606B"/>
    <w:rsid w:val="005B7FD1"/>
    <w:rsid w:val="005C0C79"/>
    <w:rsid w:val="005C4495"/>
    <w:rsid w:val="005C522E"/>
    <w:rsid w:val="005C52D9"/>
    <w:rsid w:val="005C7334"/>
    <w:rsid w:val="005D0A1E"/>
    <w:rsid w:val="005D3F94"/>
    <w:rsid w:val="005D43A0"/>
    <w:rsid w:val="005D4458"/>
    <w:rsid w:val="005D4880"/>
    <w:rsid w:val="005D5728"/>
    <w:rsid w:val="005D7241"/>
    <w:rsid w:val="005E0194"/>
    <w:rsid w:val="005E1463"/>
    <w:rsid w:val="005E3ABF"/>
    <w:rsid w:val="005E3F80"/>
    <w:rsid w:val="005E405B"/>
    <w:rsid w:val="005E42E1"/>
    <w:rsid w:val="005E4832"/>
    <w:rsid w:val="005E57E6"/>
    <w:rsid w:val="005E65C8"/>
    <w:rsid w:val="005F02B4"/>
    <w:rsid w:val="005F0AD2"/>
    <w:rsid w:val="005F0DE4"/>
    <w:rsid w:val="005F2562"/>
    <w:rsid w:val="005F2B49"/>
    <w:rsid w:val="005F78F3"/>
    <w:rsid w:val="006007E9"/>
    <w:rsid w:val="00602648"/>
    <w:rsid w:val="0060334F"/>
    <w:rsid w:val="006039CE"/>
    <w:rsid w:val="00603E04"/>
    <w:rsid w:val="00606150"/>
    <w:rsid w:val="00611858"/>
    <w:rsid w:val="00611B15"/>
    <w:rsid w:val="00612604"/>
    <w:rsid w:val="006127F4"/>
    <w:rsid w:val="0061442C"/>
    <w:rsid w:val="00614817"/>
    <w:rsid w:val="0061492D"/>
    <w:rsid w:val="00614A32"/>
    <w:rsid w:val="00615278"/>
    <w:rsid w:val="00616E66"/>
    <w:rsid w:val="00616E7F"/>
    <w:rsid w:val="00617985"/>
    <w:rsid w:val="00620A2D"/>
    <w:rsid w:val="00621B5C"/>
    <w:rsid w:val="00623D49"/>
    <w:rsid w:val="00624D0C"/>
    <w:rsid w:val="00624DE4"/>
    <w:rsid w:val="00625417"/>
    <w:rsid w:val="00625E74"/>
    <w:rsid w:val="00627531"/>
    <w:rsid w:val="00627757"/>
    <w:rsid w:val="00630063"/>
    <w:rsid w:val="0063011F"/>
    <w:rsid w:val="00630581"/>
    <w:rsid w:val="006315BD"/>
    <w:rsid w:val="00631952"/>
    <w:rsid w:val="00631988"/>
    <w:rsid w:val="0063292D"/>
    <w:rsid w:val="00632E21"/>
    <w:rsid w:val="006331E1"/>
    <w:rsid w:val="0063431D"/>
    <w:rsid w:val="00634BAE"/>
    <w:rsid w:val="00637589"/>
    <w:rsid w:val="006405BC"/>
    <w:rsid w:val="00641948"/>
    <w:rsid w:val="006429E7"/>
    <w:rsid w:val="00643E48"/>
    <w:rsid w:val="006448AE"/>
    <w:rsid w:val="00645D93"/>
    <w:rsid w:val="0064674E"/>
    <w:rsid w:val="00647202"/>
    <w:rsid w:val="00650018"/>
    <w:rsid w:val="0065026E"/>
    <w:rsid w:val="00651011"/>
    <w:rsid w:val="00651DC1"/>
    <w:rsid w:val="006558E0"/>
    <w:rsid w:val="00655C50"/>
    <w:rsid w:val="00655CD5"/>
    <w:rsid w:val="0065654F"/>
    <w:rsid w:val="0065678E"/>
    <w:rsid w:val="00657BA6"/>
    <w:rsid w:val="006625E2"/>
    <w:rsid w:val="0066272E"/>
    <w:rsid w:val="00662CCC"/>
    <w:rsid w:val="00664D64"/>
    <w:rsid w:val="006654A9"/>
    <w:rsid w:val="00670356"/>
    <w:rsid w:val="00670E68"/>
    <w:rsid w:val="006755E3"/>
    <w:rsid w:val="006758D3"/>
    <w:rsid w:val="00676667"/>
    <w:rsid w:val="0067710F"/>
    <w:rsid w:val="006778D2"/>
    <w:rsid w:val="00677D05"/>
    <w:rsid w:val="0068069B"/>
    <w:rsid w:val="00681173"/>
    <w:rsid w:val="006816E7"/>
    <w:rsid w:val="006817F4"/>
    <w:rsid w:val="00681CA8"/>
    <w:rsid w:val="00682F69"/>
    <w:rsid w:val="00682F8F"/>
    <w:rsid w:val="0068362C"/>
    <w:rsid w:val="00683E7D"/>
    <w:rsid w:val="006841B6"/>
    <w:rsid w:val="00684342"/>
    <w:rsid w:val="00684C28"/>
    <w:rsid w:val="0068500F"/>
    <w:rsid w:val="00685195"/>
    <w:rsid w:val="00687F0E"/>
    <w:rsid w:val="00691B8A"/>
    <w:rsid w:val="00691F62"/>
    <w:rsid w:val="006945DF"/>
    <w:rsid w:val="0069540B"/>
    <w:rsid w:val="006964D7"/>
    <w:rsid w:val="00696CDF"/>
    <w:rsid w:val="006A1F45"/>
    <w:rsid w:val="006A2B8E"/>
    <w:rsid w:val="006A39DF"/>
    <w:rsid w:val="006A62DC"/>
    <w:rsid w:val="006A6953"/>
    <w:rsid w:val="006A7EE4"/>
    <w:rsid w:val="006A7F13"/>
    <w:rsid w:val="006B0D5F"/>
    <w:rsid w:val="006B29EE"/>
    <w:rsid w:val="006B3088"/>
    <w:rsid w:val="006B49F1"/>
    <w:rsid w:val="006B64B9"/>
    <w:rsid w:val="006B65A7"/>
    <w:rsid w:val="006B6911"/>
    <w:rsid w:val="006B69E9"/>
    <w:rsid w:val="006B7904"/>
    <w:rsid w:val="006C1569"/>
    <w:rsid w:val="006C33C6"/>
    <w:rsid w:val="006C4538"/>
    <w:rsid w:val="006C455F"/>
    <w:rsid w:val="006C5CB1"/>
    <w:rsid w:val="006C6111"/>
    <w:rsid w:val="006C6DA1"/>
    <w:rsid w:val="006C7A7C"/>
    <w:rsid w:val="006D00F2"/>
    <w:rsid w:val="006D02C3"/>
    <w:rsid w:val="006D0DAF"/>
    <w:rsid w:val="006D155B"/>
    <w:rsid w:val="006D6510"/>
    <w:rsid w:val="006D7C46"/>
    <w:rsid w:val="006E0924"/>
    <w:rsid w:val="006E09D0"/>
    <w:rsid w:val="006E188E"/>
    <w:rsid w:val="006E228B"/>
    <w:rsid w:val="006E22C1"/>
    <w:rsid w:val="006E2A3A"/>
    <w:rsid w:val="006E3E2F"/>
    <w:rsid w:val="006E479B"/>
    <w:rsid w:val="006E5506"/>
    <w:rsid w:val="006E5EC0"/>
    <w:rsid w:val="006E62E9"/>
    <w:rsid w:val="006E6D71"/>
    <w:rsid w:val="006E708A"/>
    <w:rsid w:val="006E71CC"/>
    <w:rsid w:val="006E7FCE"/>
    <w:rsid w:val="006F05E8"/>
    <w:rsid w:val="006F0ED4"/>
    <w:rsid w:val="006F1399"/>
    <w:rsid w:val="006F1FCC"/>
    <w:rsid w:val="006F256E"/>
    <w:rsid w:val="006F3A1D"/>
    <w:rsid w:val="006F4F85"/>
    <w:rsid w:val="006F63CD"/>
    <w:rsid w:val="006F63DA"/>
    <w:rsid w:val="0070048B"/>
    <w:rsid w:val="007008FA"/>
    <w:rsid w:val="00701159"/>
    <w:rsid w:val="007016B4"/>
    <w:rsid w:val="00702623"/>
    <w:rsid w:val="00702A1F"/>
    <w:rsid w:val="00702F0F"/>
    <w:rsid w:val="0070331B"/>
    <w:rsid w:val="007046BD"/>
    <w:rsid w:val="00705354"/>
    <w:rsid w:val="00707A5A"/>
    <w:rsid w:val="0071056A"/>
    <w:rsid w:val="0071132F"/>
    <w:rsid w:val="00712E02"/>
    <w:rsid w:val="007137C9"/>
    <w:rsid w:val="00713DEC"/>
    <w:rsid w:val="007154D5"/>
    <w:rsid w:val="007160CC"/>
    <w:rsid w:val="00716E15"/>
    <w:rsid w:val="007174E6"/>
    <w:rsid w:val="00720876"/>
    <w:rsid w:val="00720BAD"/>
    <w:rsid w:val="00723969"/>
    <w:rsid w:val="007246EA"/>
    <w:rsid w:val="00725288"/>
    <w:rsid w:val="007278CC"/>
    <w:rsid w:val="00730B5F"/>
    <w:rsid w:val="00730FE7"/>
    <w:rsid w:val="0073428E"/>
    <w:rsid w:val="00734D12"/>
    <w:rsid w:val="0073592B"/>
    <w:rsid w:val="00736E26"/>
    <w:rsid w:val="007378FA"/>
    <w:rsid w:val="0074031F"/>
    <w:rsid w:val="007442E8"/>
    <w:rsid w:val="0074634E"/>
    <w:rsid w:val="0075179C"/>
    <w:rsid w:val="00751990"/>
    <w:rsid w:val="00753648"/>
    <w:rsid w:val="00753F85"/>
    <w:rsid w:val="00755041"/>
    <w:rsid w:val="00755085"/>
    <w:rsid w:val="007550CB"/>
    <w:rsid w:val="00755477"/>
    <w:rsid w:val="007615E4"/>
    <w:rsid w:val="00763EEA"/>
    <w:rsid w:val="00766418"/>
    <w:rsid w:val="00767D2A"/>
    <w:rsid w:val="00773148"/>
    <w:rsid w:val="00774062"/>
    <w:rsid w:val="007742CC"/>
    <w:rsid w:val="00774A3F"/>
    <w:rsid w:val="00776E2E"/>
    <w:rsid w:val="00780689"/>
    <w:rsid w:val="00780752"/>
    <w:rsid w:val="00780F06"/>
    <w:rsid w:val="00781BD7"/>
    <w:rsid w:val="00781DC1"/>
    <w:rsid w:val="00783420"/>
    <w:rsid w:val="00784302"/>
    <w:rsid w:val="0078656D"/>
    <w:rsid w:val="00787339"/>
    <w:rsid w:val="00787897"/>
    <w:rsid w:val="007904EC"/>
    <w:rsid w:val="00792FE7"/>
    <w:rsid w:val="00793BEE"/>
    <w:rsid w:val="00794B40"/>
    <w:rsid w:val="00795BDD"/>
    <w:rsid w:val="007963A5"/>
    <w:rsid w:val="00797F1D"/>
    <w:rsid w:val="00797FAC"/>
    <w:rsid w:val="007A2891"/>
    <w:rsid w:val="007A2D5C"/>
    <w:rsid w:val="007A7C9A"/>
    <w:rsid w:val="007B040C"/>
    <w:rsid w:val="007B283C"/>
    <w:rsid w:val="007B42EC"/>
    <w:rsid w:val="007B5638"/>
    <w:rsid w:val="007B63D5"/>
    <w:rsid w:val="007B68E2"/>
    <w:rsid w:val="007B7554"/>
    <w:rsid w:val="007B7BF3"/>
    <w:rsid w:val="007B7FB0"/>
    <w:rsid w:val="007C083A"/>
    <w:rsid w:val="007C1919"/>
    <w:rsid w:val="007C2635"/>
    <w:rsid w:val="007C4088"/>
    <w:rsid w:val="007C4D8A"/>
    <w:rsid w:val="007C5FD5"/>
    <w:rsid w:val="007C64E6"/>
    <w:rsid w:val="007C6A44"/>
    <w:rsid w:val="007D1347"/>
    <w:rsid w:val="007D161A"/>
    <w:rsid w:val="007D35DF"/>
    <w:rsid w:val="007D3A33"/>
    <w:rsid w:val="007D4421"/>
    <w:rsid w:val="007D45EB"/>
    <w:rsid w:val="007D4862"/>
    <w:rsid w:val="007D5302"/>
    <w:rsid w:val="007D6117"/>
    <w:rsid w:val="007D7DF1"/>
    <w:rsid w:val="007E0974"/>
    <w:rsid w:val="007E0A7C"/>
    <w:rsid w:val="007E131A"/>
    <w:rsid w:val="007E2ED0"/>
    <w:rsid w:val="007E557D"/>
    <w:rsid w:val="007E6711"/>
    <w:rsid w:val="007E689F"/>
    <w:rsid w:val="007E6B8C"/>
    <w:rsid w:val="007E6C70"/>
    <w:rsid w:val="007E73BB"/>
    <w:rsid w:val="007F24BC"/>
    <w:rsid w:val="007F26EC"/>
    <w:rsid w:val="007F2976"/>
    <w:rsid w:val="007F2BCA"/>
    <w:rsid w:val="007F382B"/>
    <w:rsid w:val="007F5307"/>
    <w:rsid w:val="007F6E13"/>
    <w:rsid w:val="007F6EA3"/>
    <w:rsid w:val="007F7519"/>
    <w:rsid w:val="008005DD"/>
    <w:rsid w:val="008008C4"/>
    <w:rsid w:val="00801E33"/>
    <w:rsid w:val="008024CE"/>
    <w:rsid w:val="008025A2"/>
    <w:rsid w:val="00802695"/>
    <w:rsid w:val="00802B30"/>
    <w:rsid w:val="008056BE"/>
    <w:rsid w:val="008060EB"/>
    <w:rsid w:val="0081049C"/>
    <w:rsid w:val="00814471"/>
    <w:rsid w:val="00815B28"/>
    <w:rsid w:val="00816DC9"/>
    <w:rsid w:val="008176DE"/>
    <w:rsid w:val="00817E89"/>
    <w:rsid w:val="00817FF4"/>
    <w:rsid w:val="00820781"/>
    <w:rsid w:val="00823C4F"/>
    <w:rsid w:val="00824D90"/>
    <w:rsid w:val="0082527C"/>
    <w:rsid w:val="0082635B"/>
    <w:rsid w:val="0083111F"/>
    <w:rsid w:val="00831D82"/>
    <w:rsid w:val="00832BAE"/>
    <w:rsid w:val="00832C40"/>
    <w:rsid w:val="00833069"/>
    <w:rsid w:val="008355DE"/>
    <w:rsid w:val="00835E21"/>
    <w:rsid w:val="00840796"/>
    <w:rsid w:val="00840F01"/>
    <w:rsid w:val="008411C1"/>
    <w:rsid w:val="008420F6"/>
    <w:rsid w:val="00844342"/>
    <w:rsid w:val="0084440A"/>
    <w:rsid w:val="0084743B"/>
    <w:rsid w:val="0084788C"/>
    <w:rsid w:val="0085113F"/>
    <w:rsid w:val="00851D18"/>
    <w:rsid w:val="0085304F"/>
    <w:rsid w:val="0085497D"/>
    <w:rsid w:val="00855DDD"/>
    <w:rsid w:val="00857B82"/>
    <w:rsid w:val="00857D46"/>
    <w:rsid w:val="008606F8"/>
    <w:rsid w:val="00860EF6"/>
    <w:rsid w:val="0086273E"/>
    <w:rsid w:val="00862A80"/>
    <w:rsid w:val="00863E0C"/>
    <w:rsid w:val="008645B2"/>
    <w:rsid w:val="00865CAA"/>
    <w:rsid w:val="00866F70"/>
    <w:rsid w:val="00867212"/>
    <w:rsid w:val="00867D0D"/>
    <w:rsid w:val="008717E0"/>
    <w:rsid w:val="008721FD"/>
    <w:rsid w:val="00872B74"/>
    <w:rsid w:val="0087740A"/>
    <w:rsid w:val="0088076A"/>
    <w:rsid w:val="00880841"/>
    <w:rsid w:val="00882C7D"/>
    <w:rsid w:val="00884610"/>
    <w:rsid w:val="00886472"/>
    <w:rsid w:val="008919AB"/>
    <w:rsid w:val="00892672"/>
    <w:rsid w:val="0089482A"/>
    <w:rsid w:val="008952AE"/>
    <w:rsid w:val="008964F3"/>
    <w:rsid w:val="00897650"/>
    <w:rsid w:val="008A054B"/>
    <w:rsid w:val="008A1855"/>
    <w:rsid w:val="008A1D36"/>
    <w:rsid w:val="008A1F34"/>
    <w:rsid w:val="008A4A08"/>
    <w:rsid w:val="008A50ED"/>
    <w:rsid w:val="008A5A7C"/>
    <w:rsid w:val="008A61DC"/>
    <w:rsid w:val="008A6DE1"/>
    <w:rsid w:val="008A74F9"/>
    <w:rsid w:val="008B0581"/>
    <w:rsid w:val="008B0B24"/>
    <w:rsid w:val="008B1FDC"/>
    <w:rsid w:val="008B3E3C"/>
    <w:rsid w:val="008B6153"/>
    <w:rsid w:val="008B6ACC"/>
    <w:rsid w:val="008B72C9"/>
    <w:rsid w:val="008B73AE"/>
    <w:rsid w:val="008C0A61"/>
    <w:rsid w:val="008C1596"/>
    <w:rsid w:val="008C1EE3"/>
    <w:rsid w:val="008C2AD1"/>
    <w:rsid w:val="008C2E41"/>
    <w:rsid w:val="008C41A1"/>
    <w:rsid w:val="008C543D"/>
    <w:rsid w:val="008C64B0"/>
    <w:rsid w:val="008C7F32"/>
    <w:rsid w:val="008D3031"/>
    <w:rsid w:val="008D3A9A"/>
    <w:rsid w:val="008D3CDF"/>
    <w:rsid w:val="008D3EB1"/>
    <w:rsid w:val="008D7A5B"/>
    <w:rsid w:val="008E020C"/>
    <w:rsid w:val="008E0F45"/>
    <w:rsid w:val="008E1EDE"/>
    <w:rsid w:val="008E205C"/>
    <w:rsid w:val="008E214E"/>
    <w:rsid w:val="008E2AC0"/>
    <w:rsid w:val="008E5876"/>
    <w:rsid w:val="008E61A9"/>
    <w:rsid w:val="008E6F82"/>
    <w:rsid w:val="008F0059"/>
    <w:rsid w:val="008F066D"/>
    <w:rsid w:val="008F3733"/>
    <w:rsid w:val="008F447C"/>
    <w:rsid w:val="008F4AAB"/>
    <w:rsid w:val="008F50FB"/>
    <w:rsid w:val="008F590D"/>
    <w:rsid w:val="008F61A3"/>
    <w:rsid w:val="008F70F9"/>
    <w:rsid w:val="00900F45"/>
    <w:rsid w:val="00907A07"/>
    <w:rsid w:val="00907C90"/>
    <w:rsid w:val="00911CCF"/>
    <w:rsid w:val="0091238A"/>
    <w:rsid w:val="0091341B"/>
    <w:rsid w:val="0091490C"/>
    <w:rsid w:val="009158A1"/>
    <w:rsid w:val="009162D9"/>
    <w:rsid w:val="0091691B"/>
    <w:rsid w:val="00917E3A"/>
    <w:rsid w:val="00917E90"/>
    <w:rsid w:val="0092135C"/>
    <w:rsid w:val="00922265"/>
    <w:rsid w:val="00922601"/>
    <w:rsid w:val="00923CC0"/>
    <w:rsid w:val="009256C1"/>
    <w:rsid w:val="009263D6"/>
    <w:rsid w:val="009274EA"/>
    <w:rsid w:val="00927EC1"/>
    <w:rsid w:val="00931BCF"/>
    <w:rsid w:val="009326C8"/>
    <w:rsid w:val="00933CDC"/>
    <w:rsid w:val="00933E88"/>
    <w:rsid w:val="00934F44"/>
    <w:rsid w:val="00936C3C"/>
    <w:rsid w:val="00936F1E"/>
    <w:rsid w:val="00937D4A"/>
    <w:rsid w:val="009410E6"/>
    <w:rsid w:val="009445B9"/>
    <w:rsid w:val="0094514F"/>
    <w:rsid w:val="0095048F"/>
    <w:rsid w:val="009505AF"/>
    <w:rsid w:val="00951161"/>
    <w:rsid w:val="00951B00"/>
    <w:rsid w:val="009538E2"/>
    <w:rsid w:val="00953FEC"/>
    <w:rsid w:val="00954EB8"/>
    <w:rsid w:val="00956D46"/>
    <w:rsid w:val="009572FB"/>
    <w:rsid w:val="0095770C"/>
    <w:rsid w:val="00960394"/>
    <w:rsid w:val="0096125E"/>
    <w:rsid w:val="009632C6"/>
    <w:rsid w:val="0096536A"/>
    <w:rsid w:val="009660D3"/>
    <w:rsid w:val="0097015B"/>
    <w:rsid w:val="00973925"/>
    <w:rsid w:val="00973ECA"/>
    <w:rsid w:val="0097457E"/>
    <w:rsid w:val="009750AA"/>
    <w:rsid w:val="009751A5"/>
    <w:rsid w:val="009755EC"/>
    <w:rsid w:val="00975B5F"/>
    <w:rsid w:val="00980B04"/>
    <w:rsid w:val="00983F44"/>
    <w:rsid w:val="00983F63"/>
    <w:rsid w:val="00984E15"/>
    <w:rsid w:val="00984E63"/>
    <w:rsid w:val="0098673D"/>
    <w:rsid w:val="009868E6"/>
    <w:rsid w:val="00987AF9"/>
    <w:rsid w:val="00992BC7"/>
    <w:rsid w:val="00992CD9"/>
    <w:rsid w:val="00993CF3"/>
    <w:rsid w:val="00994880"/>
    <w:rsid w:val="00996375"/>
    <w:rsid w:val="00996D2B"/>
    <w:rsid w:val="009972B2"/>
    <w:rsid w:val="00997659"/>
    <w:rsid w:val="009A027C"/>
    <w:rsid w:val="009A069B"/>
    <w:rsid w:val="009A0FE3"/>
    <w:rsid w:val="009A1AA9"/>
    <w:rsid w:val="009A2541"/>
    <w:rsid w:val="009A2FC6"/>
    <w:rsid w:val="009A3080"/>
    <w:rsid w:val="009A3254"/>
    <w:rsid w:val="009A36A4"/>
    <w:rsid w:val="009A3EE5"/>
    <w:rsid w:val="009A5982"/>
    <w:rsid w:val="009A61E7"/>
    <w:rsid w:val="009A6F52"/>
    <w:rsid w:val="009A70A0"/>
    <w:rsid w:val="009B04D2"/>
    <w:rsid w:val="009B4D36"/>
    <w:rsid w:val="009B5F0D"/>
    <w:rsid w:val="009B66AD"/>
    <w:rsid w:val="009B7726"/>
    <w:rsid w:val="009C13DB"/>
    <w:rsid w:val="009C1654"/>
    <w:rsid w:val="009C1BF3"/>
    <w:rsid w:val="009C1DBA"/>
    <w:rsid w:val="009C6A4D"/>
    <w:rsid w:val="009C6B40"/>
    <w:rsid w:val="009C6BDB"/>
    <w:rsid w:val="009C6EA8"/>
    <w:rsid w:val="009C7E03"/>
    <w:rsid w:val="009D1609"/>
    <w:rsid w:val="009D2665"/>
    <w:rsid w:val="009D35F7"/>
    <w:rsid w:val="009D41BD"/>
    <w:rsid w:val="009D4300"/>
    <w:rsid w:val="009D4877"/>
    <w:rsid w:val="009D4D99"/>
    <w:rsid w:val="009D4F8F"/>
    <w:rsid w:val="009D5AE6"/>
    <w:rsid w:val="009D69CE"/>
    <w:rsid w:val="009D7FF5"/>
    <w:rsid w:val="009E18EC"/>
    <w:rsid w:val="009E23F6"/>
    <w:rsid w:val="009E49B9"/>
    <w:rsid w:val="009E524E"/>
    <w:rsid w:val="009E65C5"/>
    <w:rsid w:val="009E6C90"/>
    <w:rsid w:val="009E7595"/>
    <w:rsid w:val="009E7A66"/>
    <w:rsid w:val="009F0308"/>
    <w:rsid w:val="009F21E6"/>
    <w:rsid w:val="009F29EA"/>
    <w:rsid w:val="009F40A5"/>
    <w:rsid w:val="00A0059E"/>
    <w:rsid w:val="00A00863"/>
    <w:rsid w:val="00A00F1B"/>
    <w:rsid w:val="00A014A4"/>
    <w:rsid w:val="00A02EBA"/>
    <w:rsid w:val="00A03258"/>
    <w:rsid w:val="00A03314"/>
    <w:rsid w:val="00A07EB1"/>
    <w:rsid w:val="00A10392"/>
    <w:rsid w:val="00A10E3B"/>
    <w:rsid w:val="00A11611"/>
    <w:rsid w:val="00A11E9B"/>
    <w:rsid w:val="00A123D9"/>
    <w:rsid w:val="00A13A46"/>
    <w:rsid w:val="00A1546E"/>
    <w:rsid w:val="00A15510"/>
    <w:rsid w:val="00A16E0A"/>
    <w:rsid w:val="00A21AFF"/>
    <w:rsid w:val="00A22A4C"/>
    <w:rsid w:val="00A23064"/>
    <w:rsid w:val="00A23492"/>
    <w:rsid w:val="00A24554"/>
    <w:rsid w:val="00A24E8A"/>
    <w:rsid w:val="00A31B97"/>
    <w:rsid w:val="00A3366E"/>
    <w:rsid w:val="00A33CA0"/>
    <w:rsid w:val="00A37D81"/>
    <w:rsid w:val="00A4034E"/>
    <w:rsid w:val="00A414DD"/>
    <w:rsid w:val="00A425C1"/>
    <w:rsid w:val="00A42B89"/>
    <w:rsid w:val="00A42FEA"/>
    <w:rsid w:val="00A43252"/>
    <w:rsid w:val="00A43830"/>
    <w:rsid w:val="00A44482"/>
    <w:rsid w:val="00A44CFB"/>
    <w:rsid w:val="00A45AF2"/>
    <w:rsid w:val="00A462CE"/>
    <w:rsid w:val="00A4633F"/>
    <w:rsid w:val="00A470FE"/>
    <w:rsid w:val="00A473FD"/>
    <w:rsid w:val="00A51321"/>
    <w:rsid w:val="00A52940"/>
    <w:rsid w:val="00A5495E"/>
    <w:rsid w:val="00A5620C"/>
    <w:rsid w:val="00A569F0"/>
    <w:rsid w:val="00A576DE"/>
    <w:rsid w:val="00A632CF"/>
    <w:rsid w:val="00A63AFB"/>
    <w:rsid w:val="00A64A2F"/>
    <w:rsid w:val="00A652A2"/>
    <w:rsid w:val="00A67129"/>
    <w:rsid w:val="00A67989"/>
    <w:rsid w:val="00A705C0"/>
    <w:rsid w:val="00A70D77"/>
    <w:rsid w:val="00A720BF"/>
    <w:rsid w:val="00A72153"/>
    <w:rsid w:val="00A726BC"/>
    <w:rsid w:val="00A727BE"/>
    <w:rsid w:val="00A72BA2"/>
    <w:rsid w:val="00A73F89"/>
    <w:rsid w:val="00A74169"/>
    <w:rsid w:val="00A74F29"/>
    <w:rsid w:val="00A76E06"/>
    <w:rsid w:val="00A77739"/>
    <w:rsid w:val="00A77770"/>
    <w:rsid w:val="00A80112"/>
    <w:rsid w:val="00A8036D"/>
    <w:rsid w:val="00A82F93"/>
    <w:rsid w:val="00A83792"/>
    <w:rsid w:val="00A85232"/>
    <w:rsid w:val="00A862BB"/>
    <w:rsid w:val="00A86F63"/>
    <w:rsid w:val="00A90A8C"/>
    <w:rsid w:val="00A90C44"/>
    <w:rsid w:val="00A91E8D"/>
    <w:rsid w:val="00A94797"/>
    <w:rsid w:val="00A9493A"/>
    <w:rsid w:val="00A95707"/>
    <w:rsid w:val="00A95FB0"/>
    <w:rsid w:val="00AA2282"/>
    <w:rsid w:val="00AA2754"/>
    <w:rsid w:val="00AA28BE"/>
    <w:rsid w:val="00AA2A1E"/>
    <w:rsid w:val="00AA39A5"/>
    <w:rsid w:val="00AA3D9E"/>
    <w:rsid w:val="00AA4E2D"/>
    <w:rsid w:val="00AA5F1A"/>
    <w:rsid w:val="00AA6C2F"/>
    <w:rsid w:val="00AA6CF1"/>
    <w:rsid w:val="00AB0192"/>
    <w:rsid w:val="00AB0AFF"/>
    <w:rsid w:val="00AB2150"/>
    <w:rsid w:val="00AB4780"/>
    <w:rsid w:val="00AB54AF"/>
    <w:rsid w:val="00AB6E8A"/>
    <w:rsid w:val="00AB7A6D"/>
    <w:rsid w:val="00AC2202"/>
    <w:rsid w:val="00AC3649"/>
    <w:rsid w:val="00AC4234"/>
    <w:rsid w:val="00AC6A7C"/>
    <w:rsid w:val="00AC7D3B"/>
    <w:rsid w:val="00AC7D83"/>
    <w:rsid w:val="00AD0800"/>
    <w:rsid w:val="00AD2551"/>
    <w:rsid w:val="00AD28D6"/>
    <w:rsid w:val="00AD3D38"/>
    <w:rsid w:val="00AD485E"/>
    <w:rsid w:val="00AD4BD1"/>
    <w:rsid w:val="00AD4FFD"/>
    <w:rsid w:val="00AD5275"/>
    <w:rsid w:val="00AD574B"/>
    <w:rsid w:val="00AD5F28"/>
    <w:rsid w:val="00AD6521"/>
    <w:rsid w:val="00AD7654"/>
    <w:rsid w:val="00AE028C"/>
    <w:rsid w:val="00AE103A"/>
    <w:rsid w:val="00AE20C2"/>
    <w:rsid w:val="00AE3CDB"/>
    <w:rsid w:val="00AE556C"/>
    <w:rsid w:val="00AE5CA3"/>
    <w:rsid w:val="00AF2489"/>
    <w:rsid w:val="00AF381F"/>
    <w:rsid w:val="00AF4D96"/>
    <w:rsid w:val="00AF4F80"/>
    <w:rsid w:val="00AF51D7"/>
    <w:rsid w:val="00AF673D"/>
    <w:rsid w:val="00AF7656"/>
    <w:rsid w:val="00B00B2D"/>
    <w:rsid w:val="00B00B96"/>
    <w:rsid w:val="00B012E6"/>
    <w:rsid w:val="00B02E98"/>
    <w:rsid w:val="00B0321F"/>
    <w:rsid w:val="00B03AE1"/>
    <w:rsid w:val="00B05A67"/>
    <w:rsid w:val="00B05CBA"/>
    <w:rsid w:val="00B105C3"/>
    <w:rsid w:val="00B112A3"/>
    <w:rsid w:val="00B11637"/>
    <w:rsid w:val="00B11D2C"/>
    <w:rsid w:val="00B12799"/>
    <w:rsid w:val="00B13346"/>
    <w:rsid w:val="00B1392F"/>
    <w:rsid w:val="00B14BAA"/>
    <w:rsid w:val="00B16C1E"/>
    <w:rsid w:val="00B16FA4"/>
    <w:rsid w:val="00B2075C"/>
    <w:rsid w:val="00B20A12"/>
    <w:rsid w:val="00B22A35"/>
    <w:rsid w:val="00B253AC"/>
    <w:rsid w:val="00B26160"/>
    <w:rsid w:val="00B31070"/>
    <w:rsid w:val="00B31894"/>
    <w:rsid w:val="00B31D09"/>
    <w:rsid w:val="00B329E1"/>
    <w:rsid w:val="00B32ED4"/>
    <w:rsid w:val="00B344C8"/>
    <w:rsid w:val="00B35852"/>
    <w:rsid w:val="00B35AF3"/>
    <w:rsid w:val="00B35B31"/>
    <w:rsid w:val="00B36395"/>
    <w:rsid w:val="00B40072"/>
    <w:rsid w:val="00B42042"/>
    <w:rsid w:val="00B44EEA"/>
    <w:rsid w:val="00B45392"/>
    <w:rsid w:val="00B466F7"/>
    <w:rsid w:val="00B477D7"/>
    <w:rsid w:val="00B47C03"/>
    <w:rsid w:val="00B50C77"/>
    <w:rsid w:val="00B51C03"/>
    <w:rsid w:val="00B520A9"/>
    <w:rsid w:val="00B53054"/>
    <w:rsid w:val="00B5310A"/>
    <w:rsid w:val="00B5359F"/>
    <w:rsid w:val="00B5576B"/>
    <w:rsid w:val="00B60B81"/>
    <w:rsid w:val="00B6133F"/>
    <w:rsid w:val="00B6248B"/>
    <w:rsid w:val="00B6256B"/>
    <w:rsid w:val="00B6290A"/>
    <w:rsid w:val="00B639C4"/>
    <w:rsid w:val="00B643F0"/>
    <w:rsid w:val="00B663FD"/>
    <w:rsid w:val="00B66CBF"/>
    <w:rsid w:val="00B66D85"/>
    <w:rsid w:val="00B67D40"/>
    <w:rsid w:val="00B72D46"/>
    <w:rsid w:val="00B731D5"/>
    <w:rsid w:val="00B74AD7"/>
    <w:rsid w:val="00B76CE1"/>
    <w:rsid w:val="00B7715A"/>
    <w:rsid w:val="00B7764B"/>
    <w:rsid w:val="00B86CA5"/>
    <w:rsid w:val="00B8782B"/>
    <w:rsid w:val="00B87E62"/>
    <w:rsid w:val="00B87E63"/>
    <w:rsid w:val="00B91996"/>
    <w:rsid w:val="00B91B81"/>
    <w:rsid w:val="00B929E5"/>
    <w:rsid w:val="00B931B8"/>
    <w:rsid w:val="00B94555"/>
    <w:rsid w:val="00B955C3"/>
    <w:rsid w:val="00B96332"/>
    <w:rsid w:val="00BA023F"/>
    <w:rsid w:val="00BA2C82"/>
    <w:rsid w:val="00BA46B3"/>
    <w:rsid w:val="00BA52F2"/>
    <w:rsid w:val="00BA557E"/>
    <w:rsid w:val="00BA5844"/>
    <w:rsid w:val="00BA64F5"/>
    <w:rsid w:val="00BA78F2"/>
    <w:rsid w:val="00BA7BCA"/>
    <w:rsid w:val="00BB0A1F"/>
    <w:rsid w:val="00BB160E"/>
    <w:rsid w:val="00BB16BE"/>
    <w:rsid w:val="00BB386C"/>
    <w:rsid w:val="00BB4110"/>
    <w:rsid w:val="00BB4BCC"/>
    <w:rsid w:val="00BB6622"/>
    <w:rsid w:val="00BB6C49"/>
    <w:rsid w:val="00BB74BF"/>
    <w:rsid w:val="00BB78DC"/>
    <w:rsid w:val="00BC0068"/>
    <w:rsid w:val="00BC009E"/>
    <w:rsid w:val="00BC3529"/>
    <w:rsid w:val="00BC559E"/>
    <w:rsid w:val="00BC61C3"/>
    <w:rsid w:val="00BC6DFB"/>
    <w:rsid w:val="00BC713E"/>
    <w:rsid w:val="00BD0373"/>
    <w:rsid w:val="00BD0BF0"/>
    <w:rsid w:val="00BD1AB7"/>
    <w:rsid w:val="00BD2057"/>
    <w:rsid w:val="00BD7FDA"/>
    <w:rsid w:val="00BE0237"/>
    <w:rsid w:val="00BE1421"/>
    <w:rsid w:val="00BE1904"/>
    <w:rsid w:val="00BE1BA2"/>
    <w:rsid w:val="00BE3161"/>
    <w:rsid w:val="00BE32E0"/>
    <w:rsid w:val="00BE443A"/>
    <w:rsid w:val="00BE6167"/>
    <w:rsid w:val="00BE70CC"/>
    <w:rsid w:val="00BE74AE"/>
    <w:rsid w:val="00BF158C"/>
    <w:rsid w:val="00BF2FC7"/>
    <w:rsid w:val="00BF4912"/>
    <w:rsid w:val="00BF4D5F"/>
    <w:rsid w:val="00BF62F6"/>
    <w:rsid w:val="00BF74B7"/>
    <w:rsid w:val="00C0047D"/>
    <w:rsid w:val="00C0195E"/>
    <w:rsid w:val="00C0204E"/>
    <w:rsid w:val="00C025BF"/>
    <w:rsid w:val="00C02FC6"/>
    <w:rsid w:val="00C10488"/>
    <w:rsid w:val="00C10A1B"/>
    <w:rsid w:val="00C11434"/>
    <w:rsid w:val="00C12A05"/>
    <w:rsid w:val="00C1326D"/>
    <w:rsid w:val="00C13505"/>
    <w:rsid w:val="00C1389C"/>
    <w:rsid w:val="00C13BA6"/>
    <w:rsid w:val="00C14F8B"/>
    <w:rsid w:val="00C152A9"/>
    <w:rsid w:val="00C15B22"/>
    <w:rsid w:val="00C16C1B"/>
    <w:rsid w:val="00C16FB4"/>
    <w:rsid w:val="00C212D8"/>
    <w:rsid w:val="00C217E9"/>
    <w:rsid w:val="00C21A0C"/>
    <w:rsid w:val="00C26F0D"/>
    <w:rsid w:val="00C2710A"/>
    <w:rsid w:val="00C271FB"/>
    <w:rsid w:val="00C27798"/>
    <w:rsid w:val="00C305E2"/>
    <w:rsid w:val="00C307F4"/>
    <w:rsid w:val="00C33E4A"/>
    <w:rsid w:val="00C3442E"/>
    <w:rsid w:val="00C354B0"/>
    <w:rsid w:val="00C35668"/>
    <w:rsid w:val="00C36337"/>
    <w:rsid w:val="00C36B14"/>
    <w:rsid w:val="00C36EB1"/>
    <w:rsid w:val="00C372F4"/>
    <w:rsid w:val="00C4025C"/>
    <w:rsid w:val="00C4341B"/>
    <w:rsid w:val="00C468A5"/>
    <w:rsid w:val="00C46D5F"/>
    <w:rsid w:val="00C47F92"/>
    <w:rsid w:val="00C50C35"/>
    <w:rsid w:val="00C53163"/>
    <w:rsid w:val="00C55E43"/>
    <w:rsid w:val="00C5671C"/>
    <w:rsid w:val="00C57033"/>
    <w:rsid w:val="00C60950"/>
    <w:rsid w:val="00C62B1D"/>
    <w:rsid w:val="00C62B73"/>
    <w:rsid w:val="00C62E60"/>
    <w:rsid w:val="00C65D40"/>
    <w:rsid w:val="00C6736E"/>
    <w:rsid w:val="00C704E7"/>
    <w:rsid w:val="00C70795"/>
    <w:rsid w:val="00C712ED"/>
    <w:rsid w:val="00C72C0D"/>
    <w:rsid w:val="00C75310"/>
    <w:rsid w:val="00C7589C"/>
    <w:rsid w:val="00C75F57"/>
    <w:rsid w:val="00C80BF9"/>
    <w:rsid w:val="00C80D35"/>
    <w:rsid w:val="00C81194"/>
    <w:rsid w:val="00C82D31"/>
    <w:rsid w:val="00C84C50"/>
    <w:rsid w:val="00C84D40"/>
    <w:rsid w:val="00C86FDF"/>
    <w:rsid w:val="00C92638"/>
    <w:rsid w:val="00C935A1"/>
    <w:rsid w:val="00C94309"/>
    <w:rsid w:val="00C9498B"/>
    <w:rsid w:val="00C95044"/>
    <w:rsid w:val="00C967AA"/>
    <w:rsid w:val="00C97D1D"/>
    <w:rsid w:val="00CA319C"/>
    <w:rsid w:val="00CA4658"/>
    <w:rsid w:val="00CA5DF7"/>
    <w:rsid w:val="00CA5FDA"/>
    <w:rsid w:val="00CA6DF4"/>
    <w:rsid w:val="00CA74D4"/>
    <w:rsid w:val="00CB04C7"/>
    <w:rsid w:val="00CB089C"/>
    <w:rsid w:val="00CB1D6B"/>
    <w:rsid w:val="00CB22E1"/>
    <w:rsid w:val="00CB2EDD"/>
    <w:rsid w:val="00CB302E"/>
    <w:rsid w:val="00CB31B3"/>
    <w:rsid w:val="00CB3270"/>
    <w:rsid w:val="00CB6293"/>
    <w:rsid w:val="00CB6961"/>
    <w:rsid w:val="00CB6FB3"/>
    <w:rsid w:val="00CC0EE8"/>
    <w:rsid w:val="00CC1D5D"/>
    <w:rsid w:val="00CC1FC6"/>
    <w:rsid w:val="00CC2760"/>
    <w:rsid w:val="00CC49F0"/>
    <w:rsid w:val="00CC4B5F"/>
    <w:rsid w:val="00CC5A2E"/>
    <w:rsid w:val="00CC6155"/>
    <w:rsid w:val="00CC685E"/>
    <w:rsid w:val="00CC6C0A"/>
    <w:rsid w:val="00CC6DC2"/>
    <w:rsid w:val="00CC714C"/>
    <w:rsid w:val="00CC7CC1"/>
    <w:rsid w:val="00CD0CC5"/>
    <w:rsid w:val="00CD0EB0"/>
    <w:rsid w:val="00CD1D39"/>
    <w:rsid w:val="00CD1E78"/>
    <w:rsid w:val="00CD3F95"/>
    <w:rsid w:val="00CD459D"/>
    <w:rsid w:val="00CD4D7F"/>
    <w:rsid w:val="00CD4E1E"/>
    <w:rsid w:val="00CD50F5"/>
    <w:rsid w:val="00CE00BD"/>
    <w:rsid w:val="00CE0E69"/>
    <w:rsid w:val="00CE14F2"/>
    <w:rsid w:val="00CE18A7"/>
    <w:rsid w:val="00CE2774"/>
    <w:rsid w:val="00CE3621"/>
    <w:rsid w:val="00CE3689"/>
    <w:rsid w:val="00CE3C3E"/>
    <w:rsid w:val="00CE6382"/>
    <w:rsid w:val="00CE6B6F"/>
    <w:rsid w:val="00CE6C58"/>
    <w:rsid w:val="00CF0D32"/>
    <w:rsid w:val="00CF2353"/>
    <w:rsid w:val="00CF238D"/>
    <w:rsid w:val="00CF34DC"/>
    <w:rsid w:val="00CF42F4"/>
    <w:rsid w:val="00CF4A1B"/>
    <w:rsid w:val="00CF4BAA"/>
    <w:rsid w:val="00CF71D9"/>
    <w:rsid w:val="00CF75CC"/>
    <w:rsid w:val="00CF773A"/>
    <w:rsid w:val="00D0012E"/>
    <w:rsid w:val="00D00203"/>
    <w:rsid w:val="00D00502"/>
    <w:rsid w:val="00D015AC"/>
    <w:rsid w:val="00D01C4F"/>
    <w:rsid w:val="00D01D80"/>
    <w:rsid w:val="00D022EF"/>
    <w:rsid w:val="00D02751"/>
    <w:rsid w:val="00D02995"/>
    <w:rsid w:val="00D03053"/>
    <w:rsid w:val="00D0389F"/>
    <w:rsid w:val="00D03F43"/>
    <w:rsid w:val="00D07D7E"/>
    <w:rsid w:val="00D10CE7"/>
    <w:rsid w:val="00D11618"/>
    <w:rsid w:val="00D11CD6"/>
    <w:rsid w:val="00D15AE4"/>
    <w:rsid w:val="00D20B50"/>
    <w:rsid w:val="00D22489"/>
    <w:rsid w:val="00D2255E"/>
    <w:rsid w:val="00D23A18"/>
    <w:rsid w:val="00D24617"/>
    <w:rsid w:val="00D2489D"/>
    <w:rsid w:val="00D24E3E"/>
    <w:rsid w:val="00D2534A"/>
    <w:rsid w:val="00D2568C"/>
    <w:rsid w:val="00D25B8F"/>
    <w:rsid w:val="00D26689"/>
    <w:rsid w:val="00D26AA5"/>
    <w:rsid w:val="00D26F62"/>
    <w:rsid w:val="00D2782E"/>
    <w:rsid w:val="00D27875"/>
    <w:rsid w:val="00D31926"/>
    <w:rsid w:val="00D3195F"/>
    <w:rsid w:val="00D31D86"/>
    <w:rsid w:val="00D320E9"/>
    <w:rsid w:val="00D36BCA"/>
    <w:rsid w:val="00D401A8"/>
    <w:rsid w:val="00D4154C"/>
    <w:rsid w:val="00D42E05"/>
    <w:rsid w:val="00D432E8"/>
    <w:rsid w:val="00D4362A"/>
    <w:rsid w:val="00D43AC5"/>
    <w:rsid w:val="00D43D9C"/>
    <w:rsid w:val="00D45802"/>
    <w:rsid w:val="00D45DC2"/>
    <w:rsid w:val="00D50C73"/>
    <w:rsid w:val="00D51664"/>
    <w:rsid w:val="00D53A89"/>
    <w:rsid w:val="00D56904"/>
    <w:rsid w:val="00D610BE"/>
    <w:rsid w:val="00D6213B"/>
    <w:rsid w:val="00D62F49"/>
    <w:rsid w:val="00D64E61"/>
    <w:rsid w:val="00D64F07"/>
    <w:rsid w:val="00D664EC"/>
    <w:rsid w:val="00D66E3D"/>
    <w:rsid w:val="00D6778B"/>
    <w:rsid w:val="00D67FD3"/>
    <w:rsid w:val="00D70B38"/>
    <w:rsid w:val="00D75BA8"/>
    <w:rsid w:val="00D77884"/>
    <w:rsid w:val="00D77EC1"/>
    <w:rsid w:val="00D80DBF"/>
    <w:rsid w:val="00D8317E"/>
    <w:rsid w:val="00D86AF3"/>
    <w:rsid w:val="00D900F0"/>
    <w:rsid w:val="00D903FE"/>
    <w:rsid w:val="00D90750"/>
    <w:rsid w:val="00D91CE0"/>
    <w:rsid w:val="00D93B13"/>
    <w:rsid w:val="00D94B15"/>
    <w:rsid w:val="00D9566E"/>
    <w:rsid w:val="00D9594E"/>
    <w:rsid w:val="00D959B7"/>
    <w:rsid w:val="00D95BCF"/>
    <w:rsid w:val="00D969AF"/>
    <w:rsid w:val="00DA016C"/>
    <w:rsid w:val="00DA3D5C"/>
    <w:rsid w:val="00DA4EB6"/>
    <w:rsid w:val="00DA50D4"/>
    <w:rsid w:val="00DA7090"/>
    <w:rsid w:val="00DA7533"/>
    <w:rsid w:val="00DA78A6"/>
    <w:rsid w:val="00DB14F1"/>
    <w:rsid w:val="00DB15BB"/>
    <w:rsid w:val="00DB34F8"/>
    <w:rsid w:val="00DB42F1"/>
    <w:rsid w:val="00DB438D"/>
    <w:rsid w:val="00DB4B1E"/>
    <w:rsid w:val="00DB550E"/>
    <w:rsid w:val="00DB5526"/>
    <w:rsid w:val="00DB7C58"/>
    <w:rsid w:val="00DC039C"/>
    <w:rsid w:val="00DC04C8"/>
    <w:rsid w:val="00DC0FBF"/>
    <w:rsid w:val="00DC1655"/>
    <w:rsid w:val="00DC19C0"/>
    <w:rsid w:val="00DC3252"/>
    <w:rsid w:val="00DC3703"/>
    <w:rsid w:val="00DC4299"/>
    <w:rsid w:val="00DC4AB1"/>
    <w:rsid w:val="00DC5232"/>
    <w:rsid w:val="00DD0866"/>
    <w:rsid w:val="00DD27E4"/>
    <w:rsid w:val="00DD3894"/>
    <w:rsid w:val="00DD395D"/>
    <w:rsid w:val="00DD39A0"/>
    <w:rsid w:val="00DD3D72"/>
    <w:rsid w:val="00DD6D00"/>
    <w:rsid w:val="00DD7333"/>
    <w:rsid w:val="00DE1AA2"/>
    <w:rsid w:val="00DE2BFC"/>
    <w:rsid w:val="00DE40A1"/>
    <w:rsid w:val="00DE428F"/>
    <w:rsid w:val="00DE51F7"/>
    <w:rsid w:val="00DE56E5"/>
    <w:rsid w:val="00DE72E2"/>
    <w:rsid w:val="00DE7D83"/>
    <w:rsid w:val="00DE7E89"/>
    <w:rsid w:val="00DF1B36"/>
    <w:rsid w:val="00DF1D14"/>
    <w:rsid w:val="00DF2599"/>
    <w:rsid w:val="00DF30D9"/>
    <w:rsid w:val="00DF4D4B"/>
    <w:rsid w:val="00DF4F2D"/>
    <w:rsid w:val="00DF644D"/>
    <w:rsid w:val="00DF7BEE"/>
    <w:rsid w:val="00E009D7"/>
    <w:rsid w:val="00E0356B"/>
    <w:rsid w:val="00E03A9D"/>
    <w:rsid w:val="00E03B61"/>
    <w:rsid w:val="00E04E3D"/>
    <w:rsid w:val="00E05E1C"/>
    <w:rsid w:val="00E06529"/>
    <w:rsid w:val="00E077F1"/>
    <w:rsid w:val="00E07D4B"/>
    <w:rsid w:val="00E07EA1"/>
    <w:rsid w:val="00E1040F"/>
    <w:rsid w:val="00E1046A"/>
    <w:rsid w:val="00E13535"/>
    <w:rsid w:val="00E13BC7"/>
    <w:rsid w:val="00E15385"/>
    <w:rsid w:val="00E1597B"/>
    <w:rsid w:val="00E20FEE"/>
    <w:rsid w:val="00E236B9"/>
    <w:rsid w:val="00E24B88"/>
    <w:rsid w:val="00E2552E"/>
    <w:rsid w:val="00E26387"/>
    <w:rsid w:val="00E26A84"/>
    <w:rsid w:val="00E27034"/>
    <w:rsid w:val="00E3031C"/>
    <w:rsid w:val="00E308A4"/>
    <w:rsid w:val="00E311DE"/>
    <w:rsid w:val="00E32752"/>
    <w:rsid w:val="00E32EC3"/>
    <w:rsid w:val="00E336F4"/>
    <w:rsid w:val="00E363CE"/>
    <w:rsid w:val="00E36A04"/>
    <w:rsid w:val="00E413FF"/>
    <w:rsid w:val="00E418C0"/>
    <w:rsid w:val="00E422DE"/>
    <w:rsid w:val="00E443DF"/>
    <w:rsid w:val="00E44529"/>
    <w:rsid w:val="00E4535F"/>
    <w:rsid w:val="00E459AC"/>
    <w:rsid w:val="00E45B19"/>
    <w:rsid w:val="00E470E9"/>
    <w:rsid w:val="00E5079D"/>
    <w:rsid w:val="00E50C26"/>
    <w:rsid w:val="00E51C0B"/>
    <w:rsid w:val="00E5293E"/>
    <w:rsid w:val="00E52E4B"/>
    <w:rsid w:val="00E5323E"/>
    <w:rsid w:val="00E5356E"/>
    <w:rsid w:val="00E5625B"/>
    <w:rsid w:val="00E577C0"/>
    <w:rsid w:val="00E6017F"/>
    <w:rsid w:val="00E663A4"/>
    <w:rsid w:val="00E70011"/>
    <w:rsid w:val="00E7318E"/>
    <w:rsid w:val="00E7382B"/>
    <w:rsid w:val="00E74FA4"/>
    <w:rsid w:val="00E775EA"/>
    <w:rsid w:val="00E77E60"/>
    <w:rsid w:val="00E811B9"/>
    <w:rsid w:val="00E83559"/>
    <w:rsid w:val="00E84638"/>
    <w:rsid w:val="00E84776"/>
    <w:rsid w:val="00E847FE"/>
    <w:rsid w:val="00E848A3"/>
    <w:rsid w:val="00E85713"/>
    <w:rsid w:val="00E90515"/>
    <w:rsid w:val="00E9094A"/>
    <w:rsid w:val="00E91175"/>
    <w:rsid w:val="00E913F7"/>
    <w:rsid w:val="00E9234E"/>
    <w:rsid w:val="00E928A9"/>
    <w:rsid w:val="00E93217"/>
    <w:rsid w:val="00E93BAB"/>
    <w:rsid w:val="00E94F4A"/>
    <w:rsid w:val="00E97AAE"/>
    <w:rsid w:val="00E97DE2"/>
    <w:rsid w:val="00EA067D"/>
    <w:rsid w:val="00EA07E4"/>
    <w:rsid w:val="00EA0866"/>
    <w:rsid w:val="00EA119C"/>
    <w:rsid w:val="00EA213E"/>
    <w:rsid w:val="00EA372E"/>
    <w:rsid w:val="00EA3AB2"/>
    <w:rsid w:val="00EA571C"/>
    <w:rsid w:val="00EA578B"/>
    <w:rsid w:val="00EA6097"/>
    <w:rsid w:val="00EA6BE3"/>
    <w:rsid w:val="00EA7627"/>
    <w:rsid w:val="00EB0801"/>
    <w:rsid w:val="00EB2009"/>
    <w:rsid w:val="00EB496D"/>
    <w:rsid w:val="00EB6175"/>
    <w:rsid w:val="00EB6A60"/>
    <w:rsid w:val="00EB7FC1"/>
    <w:rsid w:val="00EC0D5E"/>
    <w:rsid w:val="00EC1137"/>
    <w:rsid w:val="00EC3D77"/>
    <w:rsid w:val="00EC41C1"/>
    <w:rsid w:val="00EC6098"/>
    <w:rsid w:val="00EC7191"/>
    <w:rsid w:val="00ED1514"/>
    <w:rsid w:val="00ED1DF9"/>
    <w:rsid w:val="00ED262B"/>
    <w:rsid w:val="00ED266F"/>
    <w:rsid w:val="00ED2B4D"/>
    <w:rsid w:val="00ED3073"/>
    <w:rsid w:val="00ED32A1"/>
    <w:rsid w:val="00ED5912"/>
    <w:rsid w:val="00ED716A"/>
    <w:rsid w:val="00ED7193"/>
    <w:rsid w:val="00EE0DD3"/>
    <w:rsid w:val="00EE1A45"/>
    <w:rsid w:val="00EE2616"/>
    <w:rsid w:val="00EE28CE"/>
    <w:rsid w:val="00EE3A59"/>
    <w:rsid w:val="00EE4223"/>
    <w:rsid w:val="00EE4FE3"/>
    <w:rsid w:val="00EE61DC"/>
    <w:rsid w:val="00EF06E7"/>
    <w:rsid w:val="00EF09D5"/>
    <w:rsid w:val="00EF0D00"/>
    <w:rsid w:val="00EF0D89"/>
    <w:rsid w:val="00EF1089"/>
    <w:rsid w:val="00EF129F"/>
    <w:rsid w:val="00EF1D9B"/>
    <w:rsid w:val="00EF4FD6"/>
    <w:rsid w:val="00EF672A"/>
    <w:rsid w:val="00F00741"/>
    <w:rsid w:val="00F02350"/>
    <w:rsid w:val="00F0448A"/>
    <w:rsid w:val="00F04AF9"/>
    <w:rsid w:val="00F05FBD"/>
    <w:rsid w:val="00F07C59"/>
    <w:rsid w:val="00F07D3E"/>
    <w:rsid w:val="00F10639"/>
    <w:rsid w:val="00F112E1"/>
    <w:rsid w:val="00F13D0E"/>
    <w:rsid w:val="00F14648"/>
    <w:rsid w:val="00F15691"/>
    <w:rsid w:val="00F15ACA"/>
    <w:rsid w:val="00F15C6B"/>
    <w:rsid w:val="00F16840"/>
    <w:rsid w:val="00F1702B"/>
    <w:rsid w:val="00F21395"/>
    <w:rsid w:val="00F217F9"/>
    <w:rsid w:val="00F23D67"/>
    <w:rsid w:val="00F23DD0"/>
    <w:rsid w:val="00F23E86"/>
    <w:rsid w:val="00F24960"/>
    <w:rsid w:val="00F2603B"/>
    <w:rsid w:val="00F26CA1"/>
    <w:rsid w:val="00F27702"/>
    <w:rsid w:val="00F27D5D"/>
    <w:rsid w:val="00F317E9"/>
    <w:rsid w:val="00F33970"/>
    <w:rsid w:val="00F3428B"/>
    <w:rsid w:val="00F35B59"/>
    <w:rsid w:val="00F378C4"/>
    <w:rsid w:val="00F37B3F"/>
    <w:rsid w:val="00F41272"/>
    <w:rsid w:val="00F419ED"/>
    <w:rsid w:val="00F44201"/>
    <w:rsid w:val="00F442BA"/>
    <w:rsid w:val="00F454FF"/>
    <w:rsid w:val="00F45581"/>
    <w:rsid w:val="00F4769D"/>
    <w:rsid w:val="00F476A8"/>
    <w:rsid w:val="00F52D89"/>
    <w:rsid w:val="00F53E1E"/>
    <w:rsid w:val="00F55AC3"/>
    <w:rsid w:val="00F5600B"/>
    <w:rsid w:val="00F56689"/>
    <w:rsid w:val="00F56F7E"/>
    <w:rsid w:val="00F60730"/>
    <w:rsid w:val="00F60AF2"/>
    <w:rsid w:val="00F62DBD"/>
    <w:rsid w:val="00F63DF5"/>
    <w:rsid w:val="00F64633"/>
    <w:rsid w:val="00F66D70"/>
    <w:rsid w:val="00F675CA"/>
    <w:rsid w:val="00F700A3"/>
    <w:rsid w:val="00F700AE"/>
    <w:rsid w:val="00F7015F"/>
    <w:rsid w:val="00F7245D"/>
    <w:rsid w:val="00F72CD7"/>
    <w:rsid w:val="00F73449"/>
    <w:rsid w:val="00F748AB"/>
    <w:rsid w:val="00F754E0"/>
    <w:rsid w:val="00F76004"/>
    <w:rsid w:val="00F767CF"/>
    <w:rsid w:val="00F769DD"/>
    <w:rsid w:val="00F77474"/>
    <w:rsid w:val="00F822BF"/>
    <w:rsid w:val="00F82E8C"/>
    <w:rsid w:val="00F83FC9"/>
    <w:rsid w:val="00F844A4"/>
    <w:rsid w:val="00F84DAD"/>
    <w:rsid w:val="00F86A0C"/>
    <w:rsid w:val="00F87E92"/>
    <w:rsid w:val="00F87FB8"/>
    <w:rsid w:val="00F90031"/>
    <w:rsid w:val="00F91A3C"/>
    <w:rsid w:val="00F91C30"/>
    <w:rsid w:val="00F92396"/>
    <w:rsid w:val="00F92CF9"/>
    <w:rsid w:val="00F93CA3"/>
    <w:rsid w:val="00F9495F"/>
    <w:rsid w:val="00F95698"/>
    <w:rsid w:val="00F95C73"/>
    <w:rsid w:val="00F96038"/>
    <w:rsid w:val="00F964E8"/>
    <w:rsid w:val="00FA03A6"/>
    <w:rsid w:val="00FA11D5"/>
    <w:rsid w:val="00FA1E23"/>
    <w:rsid w:val="00FA2E9D"/>
    <w:rsid w:val="00FA5C8A"/>
    <w:rsid w:val="00FA74E7"/>
    <w:rsid w:val="00FB0092"/>
    <w:rsid w:val="00FB00B5"/>
    <w:rsid w:val="00FB0122"/>
    <w:rsid w:val="00FB0E37"/>
    <w:rsid w:val="00FB1908"/>
    <w:rsid w:val="00FB4EB7"/>
    <w:rsid w:val="00FB579D"/>
    <w:rsid w:val="00FB644F"/>
    <w:rsid w:val="00FB6695"/>
    <w:rsid w:val="00FB72B9"/>
    <w:rsid w:val="00FB7F8D"/>
    <w:rsid w:val="00FC0057"/>
    <w:rsid w:val="00FC0604"/>
    <w:rsid w:val="00FC1FA3"/>
    <w:rsid w:val="00FC3F4B"/>
    <w:rsid w:val="00FC4072"/>
    <w:rsid w:val="00FC672B"/>
    <w:rsid w:val="00FC6A8D"/>
    <w:rsid w:val="00FC70C9"/>
    <w:rsid w:val="00FD01FF"/>
    <w:rsid w:val="00FD0693"/>
    <w:rsid w:val="00FD189A"/>
    <w:rsid w:val="00FD23E7"/>
    <w:rsid w:val="00FD3536"/>
    <w:rsid w:val="00FD35AC"/>
    <w:rsid w:val="00FD6C8F"/>
    <w:rsid w:val="00FE039C"/>
    <w:rsid w:val="00FE1A83"/>
    <w:rsid w:val="00FE393D"/>
    <w:rsid w:val="00FE3B2C"/>
    <w:rsid w:val="00FE44D2"/>
    <w:rsid w:val="00FE577A"/>
    <w:rsid w:val="00FE722E"/>
    <w:rsid w:val="00FF0A5A"/>
    <w:rsid w:val="00FF3E58"/>
    <w:rsid w:val="00FF3F97"/>
    <w:rsid w:val="00FF41F6"/>
    <w:rsid w:val="00FF4ACF"/>
    <w:rsid w:val="00FF711F"/>
    <w:rsid w:val="02263969"/>
    <w:rsid w:val="04346B25"/>
    <w:rsid w:val="0443123E"/>
    <w:rsid w:val="04C44F44"/>
    <w:rsid w:val="05902054"/>
    <w:rsid w:val="05F65932"/>
    <w:rsid w:val="070B0A40"/>
    <w:rsid w:val="07365152"/>
    <w:rsid w:val="08B0409F"/>
    <w:rsid w:val="099D61D1"/>
    <w:rsid w:val="0A696084"/>
    <w:rsid w:val="0AE04346"/>
    <w:rsid w:val="0AEB0877"/>
    <w:rsid w:val="0B0936DA"/>
    <w:rsid w:val="0B4465B1"/>
    <w:rsid w:val="0B4D254E"/>
    <w:rsid w:val="0B4E34C6"/>
    <w:rsid w:val="0BCE2190"/>
    <w:rsid w:val="0FE06531"/>
    <w:rsid w:val="103E4F5E"/>
    <w:rsid w:val="12CE4332"/>
    <w:rsid w:val="13976F12"/>
    <w:rsid w:val="13A27187"/>
    <w:rsid w:val="13EF2E45"/>
    <w:rsid w:val="14203A15"/>
    <w:rsid w:val="14C64FD6"/>
    <w:rsid w:val="1647748F"/>
    <w:rsid w:val="1651543A"/>
    <w:rsid w:val="192759FF"/>
    <w:rsid w:val="196843EC"/>
    <w:rsid w:val="1A3B60FE"/>
    <w:rsid w:val="1B484DA9"/>
    <w:rsid w:val="1B6D72A5"/>
    <w:rsid w:val="1C4C19D0"/>
    <w:rsid w:val="1EE639BF"/>
    <w:rsid w:val="1FA97BF0"/>
    <w:rsid w:val="20BA7EFE"/>
    <w:rsid w:val="21597D55"/>
    <w:rsid w:val="22001F8B"/>
    <w:rsid w:val="223B35F0"/>
    <w:rsid w:val="2329600F"/>
    <w:rsid w:val="24EF4E09"/>
    <w:rsid w:val="268B78E8"/>
    <w:rsid w:val="26A56329"/>
    <w:rsid w:val="273E029B"/>
    <w:rsid w:val="28011B94"/>
    <w:rsid w:val="28A86A34"/>
    <w:rsid w:val="29132F64"/>
    <w:rsid w:val="298719E3"/>
    <w:rsid w:val="299F67DE"/>
    <w:rsid w:val="29E76B67"/>
    <w:rsid w:val="29E852A7"/>
    <w:rsid w:val="2BE3630C"/>
    <w:rsid w:val="2C76036E"/>
    <w:rsid w:val="2CFF066C"/>
    <w:rsid w:val="2DFA2359"/>
    <w:rsid w:val="2E1809B6"/>
    <w:rsid w:val="2EFB1E13"/>
    <w:rsid w:val="2F917EEC"/>
    <w:rsid w:val="2FD03CE3"/>
    <w:rsid w:val="30042F6A"/>
    <w:rsid w:val="304F401B"/>
    <w:rsid w:val="30EB3AFB"/>
    <w:rsid w:val="31BC75D5"/>
    <w:rsid w:val="33487DA0"/>
    <w:rsid w:val="33CD3D13"/>
    <w:rsid w:val="358A76F9"/>
    <w:rsid w:val="38390851"/>
    <w:rsid w:val="383F27C9"/>
    <w:rsid w:val="39C97A2D"/>
    <w:rsid w:val="39D715CC"/>
    <w:rsid w:val="3A2A4904"/>
    <w:rsid w:val="3B787F67"/>
    <w:rsid w:val="3B961D0F"/>
    <w:rsid w:val="3BD40665"/>
    <w:rsid w:val="3C0F27EF"/>
    <w:rsid w:val="3CDF2357"/>
    <w:rsid w:val="3D6A38DF"/>
    <w:rsid w:val="3F5844ED"/>
    <w:rsid w:val="3F9467B9"/>
    <w:rsid w:val="3FD04FAC"/>
    <w:rsid w:val="3FF11EBC"/>
    <w:rsid w:val="40224BB0"/>
    <w:rsid w:val="402572D9"/>
    <w:rsid w:val="40F115E4"/>
    <w:rsid w:val="410E2CC8"/>
    <w:rsid w:val="41B91789"/>
    <w:rsid w:val="41F77F32"/>
    <w:rsid w:val="42F6766A"/>
    <w:rsid w:val="438739F9"/>
    <w:rsid w:val="4502230C"/>
    <w:rsid w:val="476A634B"/>
    <w:rsid w:val="47915EC0"/>
    <w:rsid w:val="47AF784B"/>
    <w:rsid w:val="480D451E"/>
    <w:rsid w:val="48291565"/>
    <w:rsid w:val="482A388D"/>
    <w:rsid w:val="48DF0D18"/>
    <w:rsid w:val="4A4131E5"/>
    <w:rsid w:val="4A6E20B7"/>
    <w:rsid w:val="4AAD1886"/>
    <w:rsid w:val="4C9E108B"/>
    <w:rsid w:val="4CB20DE2"/>
    <w:rsid w:val="4CCD12FA"/>
    <w:rsid w:val="4CF62CAA"/>
    <w:rsid w:val="4F350238"/>
    <w:rsid w:val="517C42FE"/>
    <w:rsid w:val="51850A9C"/>
    <w:rsid w:val="5204398B"/>
    <w:rsid w:val="56C934B7"/>
    <w:rsid w:val="57B561E7"/>
    <w:rsid w:val="5A7A5079"/>
    <w:rsid w:val="5A814ADC"/>
    <w:rsid w:val="5AA554E2"/>
    <w:rsid w:val="5AF1258D"/>
    <w:rsid w:val="5D546CA2"/>
    <w:rsid w:val="5E005945"/>
    <w:rsid w:val="5E086A6C"/>
    <w:rsid w:val="5EE34EB4"/>
    <w:rsid w:val="5F1530D9"/>
    <w:rsid w:val="5F4D1E6A"/>
    <w:rsid w:val="5F9D7578"/>
    <w:rsid w:val="60142744"/>
    <w:rsid w:val="60955FC1"/>
    <w:rsid w:val="6105162C"/>
    <w:rsid w:val="61176FE4"/>
    <w:rsid w:val="61F37874"/>
    <w:rsid w:val="626E104C"/>
    <w:rsid w:val="630D119F"/>
    <w:rsid w:val="635C428D"/>
    <w:rsid w:val="637939D1"/>
    <w:rsid w:val="63E20FF0"/>
    <w:rsid w:val="64092CDD"/>
    <w:rsid w:val="64120CFE"/>
    <w:rsid w:val="64392696"/>
    <w:rsid w:val="658864C3"/>
    <w:rsid w:val="65C21C5B"/>
    <w:rsid w:val="65D0670C"/>
    <w:rsid w:val="679A4FA3"/>
    <w:rsid w:val="67A4786A"/>
    <w:rsid w:val="67DB23B6"/>
    <w:rsid w:val="684A5B49"/>
    <w:rsid w:val="688D65FE"/>
    <w:rsid w:val="69F7686F"/>
    <w:rsid w:val="6ACD0A2E"/>
    <w:rsid w:val="6B46438F"/>
    <w:rsid w:val="6BCF6E80"/>
    <w:rsid w:val="6CB7360E"/>
    <w:rsid w:val="700A23A8"/>
    <w:rsid w:val="70215F42"/>
    <w:rsid w:val="70C94A83"/>
    <w:rsid w:val="71536EDB"/>
    <w:rsid w:val="71897985"/>
    <w:rsid w:val="73040314"/>
    <w:rsid w:val="735D0A07"/>
    <w:rsid w:val="74D77407"/>
    <w:rsid w:val="757F6C10"/>
    <w:rsid w:val="759702B5"/>
    <w:rsid w:val="75B23F71"/>
    <w:rsid w:val="77694937"/>
    <w:rsid w:val="77FB4F57"/>
    <w:rsid w:val="78495FE9"/>
    <w:rsid w:val="78831975"/>
    <w:rsid w:val="79247261"/>
    <w:rsid w:val="79E166FC"/>
    <w:rsid w:val="7A91618D"/>
    <w:rsid w:val="7AC466F5"/>
    <w:rsid w:val="7BF91471"/>
    <w:rsid w:val="7CE70BAD"/>
    <w:rsid w:val="7DAD547A"/>
    <w:rsid w:val="7DBE0649"/>
    <w:rsid w:val="7DFB71F5"/>
    <w:rsid w:val="7E5B7D41"/>
    <w:rsid w:val="7EBF1D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qForma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link w:val="15"/>
    <w:uiPriority w:val="0"/>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9">
    <w:name w:val="Normal (Web)"/>
    <w:basedOn w:val="1"/>
    <w:link w:val="17"/>
    <w:qFormat/>
    <w:uiPriority w:val="0"/>
    <w:pPr>
      <w:widowControl/>
      <w:spacing w:before="100" w:beforeAutospacing="1" w:after="100" w:afterAutospacing="1"/>
      <w:jc w:val="left"/>
    </w:pPr>
    <w:rPr>
      <w:rFonts w:ascii="宋体" w:hAnsi="宋体"/>
      <w:kern w:val="0"/>
      <w:sz w:val="24"/>
    </w:rPr>
  </w:style>
  <w:style w:type="character" w:styleId="11">
    <w:name w:val="Hyperlink"/>
    <w:qFormat/>
    <w:uiPriority w:val="0"/>
    <w:rPr>
      <w:color w:val="333333"/>
      <w:u w:val="non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1 Char"/>
    <w:link w:val="2"/>
    <w:qFormat/>
    <w:uiPriority w:val="0"/>
    <w:rPr>
      <w:b/>
      <w:bCs/>
      <w:kern w:val="44"/>
      <w:sz w:val="44"/>
      <w:szCs w:val="44"/>
    </w:rPr>
  </w:style>
  <w:style w:type="character" w:customStyle="1" w:styleId="15">
    <w:name w:val="纯文本 Char"/>
    <w:link w:val="4"/>
    <w:qFormat/>
    <w:uiPriority w:val="0"/>
    <w:rPr>
      <w:rFonts w:ascii="宋体" w:hAnsi="Courier New" w:eastAsia="宋体" w:cs="Courier New"/>
      <w:kern w:val="2"/>
      <w:sz w:val="21"/>
      <w:szCs w:val="21"/>
      <w:lang w:val="en-US" w:eastAsia="zh-CN" w:bidi="ar-SA"/>
    </w:rPr>
  </w:style>
  <w:style w:type="character" w:customStyle="1" w:styleId="16">
    <w:name w:val="页脚 Char"/>
    <w:link w:val="6"/>
    <w:qFormat/>
    <w:uiPriority w:val="99"/>
    <w:rPr>
      <w:kern w:val="2"/>
      <w:sz w:val="18"/>
      <w:szCs w:val="18"/>
    </w:rPr>
  </w:style>
  <w:style w:type="character" w:customStyle="1" w:styleId="17">
    <w:name w:val="普通(网站) Char"/>
    <w:link w:val="9"/>
    <w:qFormat/>
    <w:uiPriority w:val="0"/>
    <w:rPr>
      <w:rFonts w:ascii="宋体" w:hAnsi="宋体" w:cs="宋体"/>
      <w:sz w:val="24"/>
      <w:szCs w:val="24"/>
    </w:rPr>
  </w:style>
  <w:style w:type="character" w:customStyle="1" w:styleId="18">
    <w:name w:val="DefaultParagraph Char"/>
    <w:link w:val="19"/>
    <w:uiPriority w:val="0"/>
    <w:rPr>
      <w:kern w:val="2"/>
      <w:sz w:val="21"/>
      <w:szCs w:val="22"/>
      <w:lang w:val="en-US" w:eastAsia="zh-CN" w:bidi="ar-SA"/>
    </w:rPr>
  </w:style>
  <w:style w:type="paragraph" w:customStyle="1" w:styleId="19">
    <w:name w:val="DefaultParagraph"/>
    <w:link w:val="18"/>
    <w:qFormat/>
    <w:uiPriority w:val="0"/>
    <w:rPr>
      <w:rFonts w:ascii="Times New Roman" w:hAnsi="Times New Roman" w:eastAsia="宋体" w:cs="Times New Roman"/>
      <w:kern w:val="2"/>
      <w:sz w:val="21"/>
      <w:szCs w:val="22"/>
      <w:lang w:val="en-US" w:eastAsia="zh-CN" w:bidi="ar-SA"/>
    </w:rPr>
  </w:style>
  <w:style w:type="character" w:customStyle="1" w:styleId="20">
    <w:name w:val=" Char Char"/>
    <w:qFormat/>
    <w:uiPriority w:val="0"/>
    <w:rPr>
      <w:rFonts w:ascii="宋体" w:hAnsi="Courier New" w:eastAsia="宋体" w:cs="Courier New"/>
      <w:kern w:val="2"/>
      <w:sz w:val="21"/>
      <w:szCs w:val="21"/>
      <w:lang w:val="en-US" w:eastAsia="zh-CN" w:bidi="ar-SA"/>
    </w:rPr>
  </w:style>
  <w:style w:type="character" w:customStyle="1" w:styleId="21">
    <w:name w:val="fieldtip"/>
    <w:qFormat/>
    <w:uiPriority w:val="0"/>
    <w:rPr>
      <w:sz w:val="18"/>
      <w:szCs w:val="18"/>
      <w:shd w:val="clear" w:color="auto" w:fill="A9C9E2"/>
    </w:rPr>
  </w:style>
  <w:style w:type="character" w:customStyle="1" w:styleId="22">
    <w:name w:val="NormalCharacter"/>
    <w:qFormat/>
    <w:uiPriority w:val="0"/>
  </w:style>
  <w:style w:type="character" w:customStyle="1" w:styleId="23">
    <w:name w:val="qseq"/>
    <w:basedOn w:val="10"/>
    <w:qFormat/>
    <w:uiPriority w:val="0"/>
  </w:style>
  <w:style w:type="character" w:customStyle="1" w:styleId="24">
    <w:name w:val="qb-content"/>
    <w:basedOn w:val="10"/>
    <w:qFormat/>
    <w:uiPriority w:val="0"/>
  </w:style>
  <w:style w:type="character" w:customStyle="1" w:styleId="25">
    <w:name w:val="det1"/>
    <w:qFormat/>
    <w:uiPriority w:val="0"/>
    <w:rPr>
      <w:color w:val="333333"/>
    </w:rPr>
  </w:style>
  <w:style w:type="character" w:customStyle="1" w:styleId="26">
    <w:name w:val="正文文本 (4)"/>
    <w:qFormat/>
    <w:uiPriority w:val="0"/>
    <w:rPr>
      <w:rFonts w:ascii="Arial Unicode MS" w:hAnsi="Arial Unicode MS" w:eastAsia="Arial Unicode MS" w:cs="Arial Unicode MS"/>
      <w:color w:val="000000"/>
      <w:spacing w:val="0"/>
      <w:w w:val="100"/>
      <w:position w:val="0"/>
      <w:sz w:val="19"/>
      <w:szCs w:val="19"/>
      <w:u w:val="none"/>
      <w:lang w:val="zh-TW"/>
    </w:rPr>
  </w:style>
  <w:style w:type="character" w:customStyle="1" w:styleId="27">
    <w:name w:val="apple-converted-space"/>
    <w:basedOn w:val="10"/>
    <w:qFormat/>
    <w:uiPriority w:val="0"/>
  </w:style>
  <w:style w:type="character" w:customStyle="1" w:styleId="28">
    <w:name w:val="mathjye1"/>
    <w:qFormat/>
    <w:uiPriority w:val="0"/>
    <w:rPr>
      <w:spacing w:val="0"/>
      <w:sz w:val="20"/>
      <w:szCs w:val="20"/>
    </w:rPr>
  </w:style>
  <w:style w:type="paragraph" w:customStyle="1" w:styleId="29">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0">
    <w:name w:val="正文文本6"/>
    <w:basedOn w:val="1"/>
    <w:qFormat/>
    <w:uiPriority w:val="0"/>
    <w:pPr>
      <w:widowControl/>
      <w:shd w:val="clear" w:color="auto" w:fill="FFFFFF"/>
      <w:spacing w:line="389" w:lineRule="exact"/>
      <w:ind w:hanging="440"/>
      <w:jc w:val="distribute"/>
    </w:pPr>
    <w:rPr>
      <w:rFonts w:ascii="Arial Unicode MS" w:hAnsi="Arial Unicode MS" w:eastAsia="Arial Unicode MS" w:cs="Arial Unicode MS"/>
      <w:kern w:val="0"/>
      <w:sz w:val="19"/>
      <w:szCs w:val="19"/>
      <w:shd w:val="clear" w:color="auto" w:fill="FFFFFF"/>
    </w:rPr>
  </w:style>
  <w:style w:type="paragraph" w:customStyle="1" w:styleId="31">
    <w:name w:val=" Char1"/>
    <w:basedOn w:val="1"/>
    <w:qFormat/>
    <w:uiPriority w:val="0"/>
    <w:pPr>
      <w:widowControl/>
      <w:spacing w:line="300" w:lineRule="auto"/>
      <w:ind w:firstLine="200" w:firstLineChars="200"/>
    </w:pPr>
    <w:rPr>
      <w:rFonts w:ascii="Verdana" w:hAnsi="Verdana"/>
      <w:kern w:val="0"/>
      <w:szCs w:val="20"/>
      <w:lang w:eastAsia="en-US"/>
    </w:rPr>
  </w:style>
  <w:style w:type="paragraph" w:styleId="3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33">
    <w:name w:val="List Paragraph"/>
    <w:basedOn w:val="1"/>
    <w:qFormat/>
    <w:uiPriority w:val="34"/>
    <w:pPr>
      <w:ind w:firstLine="420" w:firstLineChars="200"/>
    </w:pPr>
    <w:rPr>
      <w:rFonts w:ascii="Calibri" w:hAnsi="Calibri"/>
      <w:szCs w:val="22"/>
    </w:rPr>
  </w:style>
  <w:style w:type="paragraph" w:customStyle="1" w:styleId="34">
    <w:name w:val="样式1"/>
    <w:basedOn w:val="1"/>
    <w:qFormat/>
    <w:uiPriority w:val="0"/>
    <w:rPr>
      <w:rFonts w:eastAsia="仿宋_GB2312"/>
      <w:sz w:val="24"/>
    </w:rPr>
  </w:style>
  <w:style w:type="paragraph" w:customStyle="1" w:styleId="35">
    <w:name w:val="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6">
    <w:name w:val="Char Char Char Char Char Char Char Char Char Char Char Char Char Char Char Char Char Char Char"/>
    <w:basedOn w:val="1"/>
    <w:qFormat/>
    <w:uiPriority w:val="0"/>
    <w:pPr>
      <w:widowControl/>
      <w:spacing w:line="300" w:lineRule="auto"/>
      <w:ind w:firstLine="20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8"/>
    <customShpInfo spid="_x0000_s1029"/>
    <customShpInfo spid="_x0000_s1030"/>
    <customShpInfo spid="_x0000_s1031"/>
    <customShpInfo spid="_x0000_s1027"/>
    <customShpInfo spid="_x0000_s1033"/>
    <customShpInfo spid="_x0000_s1034"/>
    <customShpInfo spid="_x0000_s1035"/>
    <customShpInfo spid="_x0000_s1036"/>
    <customShpInfo spid="_x0000_s1032"/>
    <customShpInfo spid="_x0000_s1037"/>
    <customShpInfo spid="_x0000_s1038"/>
    <customShpInfo spid="_x0000_s1040"/>
    <customShpInfo spid="_x0000_s1041"/>
    <customShpInfo spid="_x0000_s1042"/>
    <customShpInfo spid="_x0000_s1039"/>
    <customShpInfo spid="_x0000_s1043"/>
    <customShpInfo spid="_x0000_s1044"/>
    <customShpInfo spid="_x0000_s1045"/>
    <customShpInfo spid="_x0000_s1046"/>
    <customShpInfo spid="_x0000_s1047"/>
    <customShpInfo spid="_x0000_s1048"/>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4288</Words>
  <Characters>4620</Characters>
  <Lines>41</Lines>
  <Paragraphs>11</Paragraphs>
  <TotalTime>0</TotalTime>
  <ScaleCrop>false</ScaleCrop>
  <LinksUpToDate>false</LinksUpToDate>
  <CharactersWithSpaces>5831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2014-01-08T09:18:00Z</dcterms:created>
  <dc:creator>微软用户</dc:creator>
  <cp:lastModifiedBy>Administrator</cp:lastModifiedBy>
  <cp:lastPrinted>2022-04-12T01:15:00Z</cp:lastPrinted>
  <dcterms:modified xsi:type="dcterms:W3CDTF">2022-12-27T05:54:33Z</dcterms:modified>
  <dc:title>2009-2010学年九年级化学第一轮质量检测试题</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