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5"/>
        <w:ind w:left="1187" w:right="1305"/>
        <w:jc w:val="center"/>
        <w:rPr>
          <w:rFonts w:ascii="华文楷体" w:eastAsia="华文楷体"/>
          <w:sz w:val="28"/>
          <w:lang w:eastAsia="zh-CN"/>
        </w:rPr>
      </w:pPr>
      <w:r>
        <w:rPr>
          <w:rFonts w:hint="eastAsia" w:ascii="华文宋体" w:eastAsia="华文宋体"/>
          <w:sz w:val="28"/>
          <w:lang w:eastAsia="zh-CN"/>
        </w:rPr>
        <w:pict>
          <v:shape id="_x0000_s1025" o:spid="_x0000_s1025" o:spt="75" type="#_x0000_t75" style="position:absolute;left:0pt;margin-left:905pt;margin-top:963pt;height:31pt;width:34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华文宋体" w:eastAsia="华文宋体"/>
          <w:sz w:val="28"/>
          <w:lang w:eastAsia="zh-CN"/>
        </w:rPr>
        <w:t xml:space="preserve">2022~2023 </w:t>
      </w:r>
      <w:r>
        <w:rPr>
          <w:rFonts w:hint="eastAsia" w:ascii="华文楷体" w:eastAsia="华文楷体"/>
          <w:sz w:val="28"/>
          <w:lang w:eastAsia="zh-CN"/>
        </w:rPr>
        <w:t>学年度第一学期期末教学质量监测考试</w:t>
      </w:r>
    </w:p>
    <w:p>
      <w:pPr>
        <w:spacing w:before="143"/>
        <w:ind w:left="1187" w:right="1303"/>
        <w:jc w:val="center"/>
        <w:rPr>
          <w:sz w:val="36"/>
          <w:lang w:eastAsia="zh-CN"/>
        </w:rPr>
      </w:pPr>
      <w:r>
        <w:rPr>
          <w:sz w:val="36"/>
          <w:lang w:eastAsia="zh-CN"/>
        </w:rPr>
        <w:t>八年级语文试题</w:t>
      </w:r>
    </w:p>
    <w:p>
      <w:pPr>
        <w:ind w:left="160"/>
        <w:jc w:val="both"/>
        <w:rPr>
          <w:rFonts w:ascii="黑体" w:eastAsia="黑体"/>
          <w:b/>
          <w:sz w:val="18"/>
          <w:lang w:eastAsia="zh-CN"/>
        </w:rPr>
      </w:pPr>
      <w:r>
        <w:rPr>
          <w:rFonts w:hint="eastAsia" w:ascii="黑体" w:eastAsia="黑体"/>
          <w:b/>
          <w:sz w:val="18"/>
          <w:lang w:eastAsia="zh-CN"/>
        </w:rPr>
        <w:t>一．基础积累：共 8 分。</w:t>
      </w:r>
    </w:p>
    <w:p>
      <w:pPr>
        <w:pStyle w:val="2"/>
        <w:spacing w:before="48"/>
        <w:ind w:left="520"/>
        <w:rPr>
          <w:rFonts w:ascii="华文宋体" w:eastAsia="华文宋体"/>
          <w:lang w:eastAsia="zh-CN"/>
        </w:rPr>
      </w:pPr>
      <w:r>
        <w:rPr>
          <w:rFonts w:hint="eastAsia" w:ascii="华文宋体" w:eastAsia="华文宋体"/>
          <w:lang w:eastAsia="zh-CN"/>
        </w:rPr>
        <w:t>阅读下面文章回答第 1~2 小题</w:t>
      </w:r>
    </w:p>
    <w:p>
      <w:pPr>
        <w:pStyle w:val="2"/>
        <w:spacing w:before="21" w:line="280" w:lineRule="auto"/>
        <w:ind w:right="247" w:firstLine="360"/>
        <w:rPr>
          <w:rFonts w:ascii="楷体" w:hAnsi="楷体" w:eastAsia="楷体"/>
          <w:lang w:eastAsia="zh-CN"/>
        </w:rPr>
      </w:pPr>
      <w:r>
        <w:rPr>
          <w:rFonts w:hint="eastAsia" w:ascii="楷体" w:hAnsi="楷体" w:eastAsia="楷体"/>
          <w:lang w:eastAsia="zh-CN"/>
        </w:rPr>
        <w:t>一本好书，如同一粒种子，会在你的心中</w:t>
      </w:r>
      <w:r>
        <w:rPr>
          <w:rFonts w:hint="eastAsia" w:ascii="楷体" w:hAnsi="楷体" w:eastAsia="楷体"/>
          <w:spacing w:val="-128"/>
          <w:lang w:eastAsia="zh-CN"/>
        </w:rPr>
        <w:t>悄</w:t>
      </w:r>
      <w:r>
        <w:rPr>
          <w:spacing w:val="-51"/>
          <w:position w:val="-6"/>
          <w:lang w:eastAsia="zh-CN"/>
        </w:rPr>
        <w:t>．</w:t>
      </w:r>
      <w:r>
        <w:rPr>
          <w:rFonts w:hint="eastAsia" w:ascii="楷体" w:hAnsi="楷体" w:eastAsia="楷体"/>
          <w:lang w:eastAsia="zh-CN"/>
        </w:rPr>
        <w:t>然生根；一本好书，如同一叶轻舟，能载着你在知识的海洋远航。生活忙碌，人心（zào）动，阅读可以让人摆脱这种局面。阅读与否，区分出两种截然不同</w:t>
      </w:r>
    </w:p>
    <w:p>
      <w:pPr>
        <w:pStyle w:val="2"/>
        <w:spacing w:before="44" w:line="273" w:lineRule="auto"/>
        <w:ind w:right="187"/>
        <w:jc w:val="both"/>
        <w:rPr>
          <w:rFonts w:ascii="楷体" w:hAnsi="楷体" w:eastAsia="楷体"/>
          <w:lang w:eastAsia="zh-CN"/>
        </w:rPr>
      </w:pPr>
      <w:r>
        <w:rPr>
          <w:rFonts w:hint="eastAsia" w:ascii="楷体" w:hAnsi="楷体" w:eastAsia="楷体"/>
          <w:lang w:eastAsia="zh-CN"/>
        </w:rPr>
        <w:t xml:space="preserve">的生活方式。中间是一道（hónɡ）沟，一道屏（zhànɡ），两边是完全不一样的气象：一面草长莺飞， </w:t>
      </w:r>
      <w:r>
        <w:rPr>
          <w:rFonts w:hint="eastAsia" w:ascii="楷体" w:hAnsi="楷体" w:eastAsia="楷体"/>
          <w:spacing w:val="-43"/>
          <w:lang w:eastAsia="zh-CN"/>
        </w:rPr>
        <w:t>生机盎</w:t>
      </w:r>
      <w:r>
        <w:rPr>
          <w:spacing w:val="-53"/>
          <w:position w:val="-6"/>
          <w:lang w:eastAsia="zh-CN"/>
        </w:rPr>
        <w:t>．</w:t>
      </w:r>
      <w:r>
        <w:rPr>
          <w:rFonts w:hint="eastAsia" w:ascii="楷体" w:hAnsi="楷体" w:eastAsia="楷体"/>
          <w:spacing w:val="-7"/>
          <w:lang w:eastAsia="zh-CN"/>
        </w:rPr>
        <w:t xml:space="preserve">然；一面荒芜寂寥，令人窒息。爱书的人打开一本书，便进入了一个不同的世界，那里空气芬芳， </w:t>
      </w:r>
      <w:r>
        <w:rPr>
          <w:rFonts w:hint="eastAsia" w:ascii="楷体" w:hAnsi="楷体" w:eastAsia="楷体"/>
          <w:spacing w:val="-43"/>
          <w:lang w:eastAsia="zh-CN"/>
        </w:rPr>
        <w:t>流水潺</w:t>
      </w:r>
      <w:r>
        <w:rPr>
          <w:spacing w:val="-53"/>
          <w:position w:val="-6"/>
          <w:lang w:eastAsia="zh-CN"/>
        </w:rPr>
        <w:t>．</w:t>
      </w:r>
      <w:r>
        <w:rPr>
          <w:rFonts w:hint="eastAsia" w:ascii="楷体" w:hAnsi="楷体" w:eastAsia="楷体"/>
          <w:lang w:eastAsia="zh-CN"/>
        </w:rPr>
        <w:t>潺，参天松柏直入云（xiāo），</w:t>
      </w:r>
      <w:r>
        <w:rPr>
          <w:rFonts w:hint="eastAsia" w:ascii="楷体" w:hAnsi="楷体" w:eastAsia="楷体"/>
          <w:spacing w:val="-125"/>
          <w:lang w:eastAsia="zh-CN"/>
        </w:rPr>
        <w:t>倔</w:t>
      </w:r>
      <w:r>
        <w:rPr>
          <w:spacing w:val="-56"/>
          <w:position w:val="-6"/>
          <w:lang w:eastAsia="zh-CN"/>
        </w:rPr>
        <w:t>．</w:t>
      </w:r>
      <w:r>
        <w:rPr>
          <w:rFonts w:hint="eastAsia" w:ascii="楷体" w:hAnsi="楷体" w:eastAsia="楷体"/>
          <w:lang w:eastAsia="zh-CN"/>
        </w:rPr>
        <w:t>强耸立。</w:t>
      </w:r>
    </w:p>
    <w:tbl>
      <w:tblPr>
        <w:tblStyle w:val="7"/>
        <w:tblW w:w="6570" w:type="dxa"/>
        <w:tblInd w:w="117" w:type="dxa"/>
        <w:tblLayout w:type="fixed"/>
        <w:tblCellMar>
          <w:top w:w="0" w:type="dxa"/>
          <w:left w:w="0" w:type="dxa"/>
          <w:bottom w:w="0" w:type="dxa"/>
          <w:right w:w="0" w:type="dxa"/>
        </w:tblCellMar>
      </w:tblPr>
      <w:tblGrid>
        <w:gridCol w:w="646"/>
        <w:gridCol w:w="753"/>
        <w:gridCol w:w="839"/>
        <w:gridCol w:w="1169"/>
        <w:gridCol w:w="1243"/>
        <w:gridCol w:w="524"/>
        <w:gridCol w:w="838"/>
        <w:gridCol w:w="558"/>
      </w:tblGrid>
      <w:tr>
        <w:tblPrEx>
          <w:tblLayout w:type="fixed"/>
          <w:tblCellMar>
            <w:top w:w="0" w:type="dxa"/>
            <w:left w:w="0" w:type="dxa"/>
            <w:bottom w:w="0" w:type="dxa"/>
            <w:right w:w="0" w:type="dxa"/>
          </w:tblCellMar>
        </w:tblPrEx>
        <w:trPr>
          <w:trHeight w:val="284" w:hRule="atLeast"/>
        </w:trPr>
        <w:tc>
          <w:tcPr>
            <w:tcW w:w="3407" w:type="dxa"/>
            <w:gridSpan w:val="4"/>
          </w:tcPr>
          <w:p>
            <w:pPr>
              <w:pStyle w:val="9"/>
              <w:spacing w:before="0" w:line="208" w:lineRule="auto"/>
              <w:ind w:right="-29"/>
              <w:rPr>
                <w:sz w:val="18"/>
                <w:lang w:eastAsia="zh-CN"/>
              </w:rPr>
            </w:pPr>
            <w:r>
              <w:rPr>
                <w:rFonts w:ascii="Times New Roman" w:eastAsia="Times New Roman"/>
                <w:sz w:val="18"/>
                <w:lang w:eastAsia="zh-CN"/>
              </w:rPr>
              <w:t>1.</w:t>
            </w:r>
            <w:r>
              <w:rPr>
                <w:sz w:val="18"/>
                <w:lang w:eastAsia="zh-CN"/>
              </w:rPr>
              <w:t>上面语段加点字注音</w:t>
            </w:r>
            <w:r>
              <w:rPr>
                <w:spacing w:val="-128"/>
                <w:sz w:val="18"/>
                <w:lang w:eastAsia="zh-CN"/>
              </w:rPr>
              <w:t>完</w:t>
            </w:r>
            <w:r>
              <w:rPr>
                <w:spacing w:val="-53"/>
                <w:position w:val="-6"/>
                <w:sz w:val="18"/>
                <w:lang w:eastAsia="zh-CN"/>
              </w:rPr>
              <w:t>．</w:t>
            </w:r>
            <w:r>
              <w:rPr>
                <w:spacing w:val="-128"/>
                <w:sz w:val="18"/>
                <w:lang w:eastAsia="zh-CN"/>
              </w:rPr>
              <w:t>全</w:t>
            </w:r>
            <w:r>
              <w:rPr>
                <w:spacing w:val="-53"/>
                <w:position w:val="-6"/>
                <w:sz w:val="18"/>
                <w:lang w:eastAsia="zh-CN"/>
              </w:rPr>
              <w:t>．</w:t>
            </w:r>
            <w:r>
              <w:rPr>
                <w:spacing w:val="-128"/>
                <w:sz w:val="18"/>
                <w:lang w:eastAsia="zh-CN"/>
              </w:rPr>
              <w:t>正</w:t>
            </w:r>
            <w:r>
              <w:rPr>
                <w:spacing w:val="-53"/>
                <w:position w:val="-6"/>
                <w:sz w:val="18"/>
                <w:lang w:eastAsia="zh-CN"/>
              </w:rPr>
              <w:t>．</w:t>
            </w:r>
            <w:r>
              <w:rPr>
                <w:spacing w:val="-128"/>
                <w:sz w:val="18"/>
                <w:lang w:eastAsia="zh-CN"/>
              </w:rPr>
              <w:t>确</w:t>
            </w:r>
            <w:r>
              <w:rPr>
                <w:spacing w:val="-53"/>
                <w:position w:val="-6"/>
                <w:sz w:val="18"/>
                <w:lang w:eastAsia="zh-CN"/>
              </w:rPr>
              <w:t>．</w:t>
            </w:r>
            <w:r>
              <w:rPr>
                <w:sz w:val="18"/>
                <w:lang w:eastAsia="zh-CN"/>
              </w:rPr>
              <w:t>的一项是（</w:t>
            </w:r>
          </w:p>
        </w:tc>
        <w:tc>
          <w:tcPr>
            <w:tcW w:w="1243" w:type="dxa"/>
          </w:tcPr>
          <w:p>
            <w:pPr>
              <w:pStyle w:val="9"/>
              <w:spacing w:before="0" w:line="209" w:lineRule="exact"/>
              <w:ind w:left="377"/>
              <w:rPr>
                <w:sz w:val="18"/>
              </w:rPr>
            </w:pPr>
            <w:r>
              <w:rPr>
                <w:sz w:val="18"/>
              </w:rPr>
              <w:t>）（</w:t>
            </w:r>
            <w:r>
              <w:rPr>
                <w:rFonts w:ascii="Times New Roman" w:eastAsia="Times New Roman"/>
                <w:sz w:val="18"/>
              </w:rPr>
              <w:t xml:space="preserve">2 </w:t>
            </w:r>
            <w:r>
              <w:rPr>
                <w:sz w:val="18"/>
              </w:rPr>
              <w:t>分）</w:t>
            </w:r>
          </w:p>
        </w:tc>
        <w:tc>
          <w:tcPr>
            <w:tcW w:w="1920" w:type="dxa"/>
            <w:gridSpan w:val="3"/>
          </w:tcPr>
          <w:p>
            <w:pPr>
              <w:pStyle w:val="9"/>
              <w:spacing w:before="0"/>
              <w:ind w:left="0"/>
              <w:rPr>
                <w:rFonts w:ascii="Times New Roman"/>
                <w:sz w:val="18"/>
              </w:rPr>
            </w:pPr>
          </w:p>
        </w:tc>
      </w:tr>
      <w:tr>
        <w:tblPrEx>
          <w:tblLayout w:type="fixed"/>
          <w:tblCellMar>
            <w:top w:w="0" w:type="dxa"/>
            <w:left w:w="0" w:type="dxa"/>
            <w:bottom w:w="0" w:type="dxa"/>
            <w:right w:w="0" w:type="dxa"/>
          </w:tblCellMar>
        </w:tblPrEx>
        <w:trPr>
          <w:trHeight w:val="312" w:hRule="atLeast"/>
        </w:trPr>
        <w:tc>
          <w:tcPr>
            <w:tcW w:w="3407" w:type="dxa"/>
            <w:gridSpan w:val="4"/>
          </w:tcPr>
          <w:p>
            <w:pPr>
              <w:pStyle w:val="9"/>
              <w:tabs>
                <w:tab w:val="left" w:pos="1729"/>
              </w:tabs>
              <w:spacing w:line="211" w:lineRule="auto"/>
              <w:rPr>
                <w:sz w:val="18"/>
              </w:rPr>
            </w:pPr>
            <w:r>
              <w:rPr>
                <w:rFonts w:ascii="Times New Roman" w:hAnsi="Times New Roman" w:eastAsia="Times New Roman"/>
                <w:sz w:val="18"/>
              </w:rPr>
              <w:t>A.</w:t>
            </w:r>
            <w:r>
              <w:rPr>
                <w:spacing w:val="-125"/>
                <w:sz w:val="18"/>
              </w:rPr>
              <w:t>悄</w:t>
            </w:r>
            <w:r>
              <w:rPr>
                <w:spacing w:val="-56"/>
                <w:position w:val="-6"/>
                <w:sz w:val="18"/>
              </w:rPr>
              <w:t>．</w:t>
            </w:r>
            <w:r>
              <w:rPr>
                <w:sz w:val="18"/>
              </w:rPr>
              <w:t>然（</w:t>
            </w:r>
            <w:r>
              <w:rPr>
                <w:rFonts w:ascii="Times New Roman" w:hAnsi="Times New Roman" w:eastAsia="Times New Roman"/>
                <w:sz w:val="18"/>
              </w:rPr>
              <w:t>qiǎo</w:t>
            </w:r>
            <w:r>
              <w:rPr>
                <w:sz w:val="18"/>
              </w:rPr>
              <w:t>）</w:t>
            </w:r>
            <w:r>
              <w:rPr>
                <w:sz w:val="18"/>
              </w:rPr>
              <w:tab/>
            </w:r>
            <w:r>
              <w:rPr>
                <w:spacing w:val="-128"/>
                <w:sz w:val="18"/>
              </w:rPr>
              <w:t>盎</w:t>
            </w:r>
            <w:r>
              <w:rPr>
                <w:spacing w:val="-53"/>
                <w:position w:val="-6"/>
                <w:sz w:val="18"/>
              </w:rPr>
              <w:t>．</w:t>
            </w:r>
            <w:r>
              <w:rPr>
                <w:sz w:val="18"/>
              </w:rPr>
              <w:t>然（</w:t>
            </w:r>
            <w:r>
              <w:rPr>
                <w:rFonts w:ascii="Times New Roman" w:hAnsi="Times New Roman" w:eastAsia="Times New Roman"/>
                <w:sz w:val="18"/>
              </w:rPr>
              <w:t>ànɡ</w:t>
            </w:r>
            <w:r>
              <w:rPr>
                <w:sz w:val="18"/>
              </w:rPr>
              <w:t>）</w:t>
            </w:r>
          </w:p>
        </w:tc>
        <w:tc>
          <w:tcPr>
            <w:tcW w:w="1243" w:type="dxa"/>
          </w:tcPr>
          <w:p>
            <w:pPr>
              <w:pStyle w:val="9"/>
              <w:spacing w:line="211" w:lineRule="auto"/>
              <w:ind w:left="3"/>
              <w:rPr>
                <w:sz w:val="18"/>
              </w:rPr>
            </w:pPr>
            <w:r>
              <w:rPr>
                <w:spacing w:val="-128"/>
                <w:sz w:val="18"/>
              </w:rPr>
              <w:t>潺</w:t>
            </w:r>
            <w:r>
              <w:rPr>
                <w:spacing w:val="-53"/>
                <w:position w:val="-6"/>
                <w:sz w:val="18"/>
              </w:rPr>
              <w:t>．</w:t>
            </w:r>
            <w:r>
              <w:rPr>
                <w:sz w:val="18"/>
              </w:rPr>
              <w:t>潺（</w:t>
            </w:r>
            <w:r>
              <w:rPr>
                <w:rFonts w:ascii="Times New Roman" w:hAnsi="Times New Roman" w:eastAsia="Times New Roman"/>
                <w:sz w:val="18"/>
              </w:rPr>
              <w:t>chán</w:t>
            </w:r>
            <w:r>
              <w:rPr>
                <w:sz w:val="18"/>
              </w:rPr>
              <w:t>）</w:t>
            </w:r>
          </w:p>
        </w:tc>
        <w:tc>
          <w:tcPr>
            <w:tcW w:w="1920" w:type="dxa"/>
            <w:gridSpan w:val="3"/>
          </w:tcPr>
          <w:p>
            <w:pPr>
              <w:pStyle w:val="9"/>
              <w:spacing w:line="211" w:lineRule="auto"/>
              <w:ind w:left="860"/>
              <w:rPr>
                <w:sz w:val="18"/>
              </w:rPr>
            </w:pPr>
            <w:r>
              <w:rPr>
                <w:spacing w:val="-128"/>
                <w:sz w:val="18"/>
              </w:rPr>
              <w:t>倔</w:t>
            </w:r>
            <w:r>
              <w:rPr>
                <w:spacing w:val="-53"/>
                <w:position w:val="-6"/>
                <w:sz w:val="18"/>
              </w:rPr>
              <w:t>．</w:t>
            </w:r>
            <w:r>
              <w:rPr>
                <w:sz w:val="18"/>
              </w:rPr>
              <w:t>强（</w:t>
            </w:r>
            <w:r>
              <w:rPr>
                <w:rFonts w:ascii="Times New Roman" w:hAnsi="Times New Roman" w:eastAsia="Times New Roman"/>
                <w:sz w:val="18"/>
              </w:rPr>
              <w:t>jué</w:t>
            </w:r>
            <w:r>
              <w:rPr>
                <w:sz w:val="18"/>
              </w:rPr>
              <w:t>）</w:t>
            </w:r>
          </w:p>
        </w:tc>
      </w:tr>
      <w:tr>
        <w:tblPrEx>
          <w:tblLayout w:type="fixed"/>
          <w:tblCellMar>
            <w:top w:w="0" w:type="dxa"/>
            <w:left w:w="0" w:type="dxa"/>
            <w:bottom w:w="0" w:type="dxa"/>
            <w:right w:w="0" w:type="dxa"/>
          </w:tblCellMar>
        </w:tblPrEx>
        <w:trPr>
          <w:trHeight w:val="311" w:hRule="atLeast"/>
        </w:trPr>
        <w:tc>
          <w:tcPr>
            <w:tcW w:w="3407" w:type="dxa"/>
            <w:gridSpan w:val="4"/>
          </w:tcPr>
          <w:p>
            <w:pPr>
              <w:pStyle w:val="9"/>
              <w:tabs>
                <w:tab w:val="left" w:pos="1729"/>
              </w:tabs>
              <w:spacing w:line="211" w:lineRule="auto"/>
              <w:rPr>
                <w:sz w:val="18"/>
              </w:rPr>
            </w:pPr>
            <w:r>
              <w:rPr>
                <w:rFonts w:ascii="Times New Roman" w:hAnsi="Times New Roman" w:eastAsia="Times New Roman"/>
                <w:sz w:val="18"/>
              </w:rPr>
              <w:t>B.</w:t>
            </w:r>
            <w:r>
              <w:rPr>
                <w:spacing w:val="-128"/>
                <w:sz w:val="18"/>
              </w:rPr>
              <w:t>悄</w:t>
            </w:r>
            <w:r>
              <w:rPr>
                <w:spacing w:val="-53"/>
                <w:position w:val="-6"/>
                <w:sz w:val="18"/>
              </w:rPr>
              <w:t>．</w:t>
            </w:r>
            <w:r>
              <w:rPr>
                <w:sz w:val="18"/>
              </w:rPr>
              <w:t>然（</w:t>
            </w:r>
            <w:r>
              <w:rPr>
                <w:rFonts w:ascii="Times New Roman" w:hAnsi="Times New Roman" w:eastAsia="Times New Roman"/>
                <w:sz w:val="18"/>
              </w:rPr>
              <w:t>qiāo</w:t>
            </w:r>
            <w:r>
              <w:rPr>
                <w:sz w:val="18"/>
              </w:rPr>
              <w:t>）</w:t>
            </w:r>
            <w:r>
              <w:rPr>
                <w:sz w:val="18"/>
              </w:rPr>
              <w:tab/>
            </w:r>
            <w:r>
              <w:rPr>
                <w:spacing w:val="-128"/>
                <w:sz w:val="18"/>
              </w:rPr>
              <w:t>盎</w:t>
            </w:r>
            <w:r>
              <w:rPr>
                <w:spacing w:val="-53"/>
                <w:position w:val="-6"/>
                <w:sz w:val="18"/>
              </w:rPr>
              <w:t>．</w:t>
            </w:r>
            <w:r>
              <w:rPr>
                <w:sz w:val="18"/>
              </w:rPr>
              <w:t>然（</w:t>
            </w:r>
            <w:r>
              <w:rPr>
                <w:rFonts w:ascii="Times New Roman" w:hAnsi="Times New Roman" w:eastAsia="Times New Roman"/>
                <w:sz w:val="18"/>
              </w:rPr>
              <w:t>ànɡ</w:t>
            </w:r>
            <w:r>
              <w:rPr>
                <w:sz w:val="18"/>
              </w:rPr>
              <w:t>）</w:t>
            </w:r>
          </w:p>
        </w:tc>
        <w:tc>
          <w:tcPr>
            <w:tcW w:w="1243" w:type="dxa"/>
          </w:tcPr>
          <w:p>
            <w:pPr>
              <w:pStyle w:val="9"/>
              <w:spacing w:line="211" w:lineRule="auto"/>
              <w:ind w:left="3"/>
              <w:rPr>
                <w:sz w:val="18"/>
              </w:rPr>
            </w:pPr>
            <w:r>
              <w:rPr>
                <w:spacing w:val="-128"/>
                <w:sz w:val="18"/>
              </w:rPr>
              <w:t>潺</w:t>
            </w:r>
            <w:r>
              <w:rPr>
                <w:spacing w:val="-53"/>
                <w:position w:val="-6"/>
                <w:sz w:val="18"/>
              </w:rPr>
              <w:t>．</w:t>
            </w:r>
            <w:r>
              <w:rPr>
                <w:sz w:val="18"/>
              </w:rPr>
              <w:t>潺（</w:t>
            </w:r>
            <w:r>
              <w:rPr>
                <w:rFonts w:ascii="Times New Roman" w:hAnsi="Times New Roman" w:eastAsia="Times New Roman"/>
                <w:sz w:val="18"/>
              </w:rPr>
              <w:t>shān</w:t>
            </w:r>
            <w:r>
              <w:rPr>
                <w:sz w:val="18"/>
              </w:rPr>
              <w:t>）</w:t>
            </w:r>
          </w:p>
        </w:tc>
        <w:tc>
          <w:tcPr>
            <w:tcW w:w="1920" w:type="dxa"/>
            <w:gridSpan w:val="3"/>
          </w:tcPr>
          <w:p>
            <w:pPr>
              <w:pStyle w:val="9"/>
              <w:spacing w:line="211" w:lineRule="auto"/>
              <w:ind w:left="860"/>
              <w:rPr>
                <w:sz w:val="18"/>
              </w:rPr>
            </w:pPr>
            <w:r>
              <w:rPr>
                <w:spacing w:val="-128"/>
                <w:sz w:val="18"/>
              </w:rPr>
              <w:t>倔</w:t>
            </w:r>
            <w:r>
              <w:rPr>
                <w:spacing w:val="-53"/>
                <w:position w:val="-6"/>
                <w:sz w:val="18"/>
              </w:rPr>
              <w:t>．</w:t>
            </w:r>
            <w:r>
              <w:rPr>
                <w:sz w:val="18"/>
              </w:rPr>
              <w:t>强（</w:t>
            </w:r>
            <w:r>
              <w:rPr>
                <w:rFonts w:ascii="Times New Roman" w:hAnsi="Times New Roman" w:eastAsia="Times New Roman"/>
                <w:sz w:val="18"/>
              </w:rPr>
              <w:t>juè</w:t>
            </w:r>
            <w:r>
              <w:rPr>
                <w:sz w:val="18"/>
              </w:rPr>
              <w:t>）</w:t>
            </w:r>
          </w:p>
        </w:tc>
      </w:tr>
      <w:tr>
        <w:tblPrEx>
          <w:tblLayout w:type="fixed"/>
          <w:tblCellMar>
            <w:top w:w="0" w:type="dxa"/>
            <w:left w:w="0" w:type="dxa"/>
            <w:bottom w:w="0" w:type="dxa"/>
            <w:right w:w="0" w:type="dxa"/>
          </w:tblCellMar>
        </w:tblPrEx>
        <w:trPr>
          <w:trHeight w:val="312" w:hRule="atLeast"/>
        </w:trPr>
        <w:tc>
          <w:tcPr>
            <w:tcW w:w="3407" w:type="dxa"/>
            <w:gridSpan w:val="4"/>
          </w:tcPr>
          <w:p>
            <w:pPr>
              <w:pStyle w:val="9"/>
              <w:tabs>
                <w:tab w:val="left" w:pos="1729"/>
              </w:tabs>
              <w:spacing w:line="211" w:lineRule="auto"/>
              <w:rPr>
                <w:sz w:val="18"/>
              </w:rPr>
            </w:pPr>
            <w:r>
              <w:rPr>
                <w:rFonts w:ascii="Times New Roman" w:hAnsi="Times New Roman" w:eastAsia="Times New Roman"/>
                <w:sz w:val="18"/>
              </w:rPr>
              <w:t>C.</w:t>
            </w:r>
            <w:r>
              <w:rPr>
                <w:spacing w:val="-128"/>
                <w:sz w:val="18"/>
              </w:rPr>
              <w:t>悄</w:t>
            </w:r>
            <w:r>
              <w:rPr>
                <w:spacing w:val="-53"/>
                <w:position w:val="-6"/>
                <w:sz w:val="18"/>
              </w:rPr>
              <w:t>．</w:t>
            </w:r>
            <w:r>
              <w:rPr>
                <w:sz w:val="18"/>
              </w:rPr>
              <w:t>然（</w:t>
            </w:r>
            <w:r>
              <w:rPr>
                <w:rFonts w:ascii="Times New Roman" w:hAnsi="Times New Roman" w:eastAsia="Times New Roman"/>
                <w:sz w:val="18"/>
              </w:rPr>
              <w:t>qiǎo</w:t>
            </w:r>
            <w:r>
              <w:rPr>
                <w:sz w:val="18"/>
              </w:rPr>
              <w:t>）</w:t>
            </w:r>
            <w:r>
              <w:rPr>
                <w:sz w:val="18"/>
              </w:rPr>
              <w:tab/>
            </w:r>
            <w:r>
              <w:rPr>
                <w:spacing w:val="-128"/>
                <w:sz w:val="18"/>
              </w:rPr>
              <w:t>盎</w:t>
            </w:r>
            <w:r>
              <w:rPr>
                <w:spacing w:val="-53"/>
                <w:position w:val="-6"/>
                <w:sz w:val="18"/>
              </w:rPr>
              <w:t>．</w:t>
            </w:r>
            <w:r>
              <w:rPr>
                <w:sz w:val="18"/>
              </w:rPr>
              <w:t>然（</w:t>
            </w:r>
            <w:r>
              <w:rPr>
                <w:rFonts w:ascii="Times New Roman" w:hAnsi="Times New Roman" w:eastAsia="Times New Roman"/>
                <w:sz w:val="18"/>
              </w:rPr>
              <w:t>yànɡ</w:t>
            </w:r>
            <w:r>
              <w:rPr>
                <w:sz w:val="18"/>
              </w:rPr>
              <w:t>）</w:t>
            </w:r>
          </w:p>
        </w:tc>
        <w:tc>
          <w:tcPr>
            <w:tcW w:w="1243" w:type="dxa"/>
          </w:tcPr>
          <w:p>
            <w:pPr>
              <w:pStyle w:val="9"/>
              <w:spacing w:line="211" w:lineRule="auto"/>
              <w:ind w:left="3"/>
              <w:rPr>
                <w:sz w:val="18"/>
              </w:rPr>
            </w:pPr>
            <w:r>
              <w:rPr>
                <w:spacing w:val="-128"/>
                <w:sz w:val="18"/>
              </w:rPr>
              <w:t>潺</w:t>
            </w:r>
            <w:r>
              <w:rPr>
                <w:spacing w:val="-53"/>
                <w:position w:val="-6"/>
                <w:sz w:val="18"/>
              </w:rPr>
              <w:t>．</w:t>
            </w:r>
            <w:r>
              <w:rPr>
                <w:sz w:val="18"/>
              </w:rPr>
              <w:t>潺（</w:t>
            </w:r>
            <w:r>
              <w:rPr>
                <w:rFonts w:ascii="Times New Roman" w:hAnsi="Times New Roman" w:eastAsia="Times New Roman"/>
                <w:sz w:val="18"/>
              </w:rPr>
              <w:t>shān</w:t>
            </w:r>
            <w:r>
              <w:rPr>
                <w:sz w:val="18"/>
              </w:rPr>
              <w:t>）</w:t>
            </w:r>
          </w:p>
        </w:tc>
        <w:tc>
          <w:tcPr>
            <w:tcW w:w="1920" w:type="dxa"/>
            <w:gridSpan w:val="3"/>
          </w:tcPr>
          <w:p>
            <w:pPr>
              <w:pStyle w:val="9"/>
              <w:spacing w:line="211" w:lineRule="auto"/>
              <w:ind w:left="860"/>
              <w:rPr>
                <w:sz w:val="18"/>
              </w:rPr>
            </w:pPr>
            <w:r>
              <w:rPr>
                <w:spacing w:val="-128"/>
                <w:sz w:val="18"/>
              </w:rPr>
              <w:t>倔</w:t>
            </w:r>
            <w:r>
              <w:rPr>
                <w:spacing w:val="-53"/>
                <w:position w:val="-6"/>
                <w:sz w:val="18"/>
              </w:rPr>
              <w:t>．</w:t>
            </w:r>
            <w:r>
              <w:rPr>
                <w:sz w:val="18"/>
              </w:rPr>
              <w:t>强（</w:t>
            </w:r>
            <w:r>
              <w:rPr>
                <w:rFonts w:ascii="Times New Roman" w:hAnsi="Times New Roman" w:eastAsia="Times New Roman"/>
                <w:sz w:val="18"/>
              </w:rPr>
              <w:t>juè</w:t>
            </w:r>
            <w:r>
              <w:rPr>
                <w:sz w:val="18"/>
              </w:rPr>
              <w:t>）</w:t>
            </w:r>
          </w:p>
        </w:tc>
      </w:tr>
      <w:tr>
        <w:tblPrEx>
          <w:tblLayout w:type="fixed"/>
          <w:tblCellMar>
            <w:top w:w="0" w:type="dxa"/>
            <w:left w:w="0" w:type="dxa"/>
            <w:bottom w:w="0" w:type="dxa"/>
            <w:right w:w="0" w:type="dxa"/>
          </w:tblCellMar>
        </w:tblPrEx>
        <w:trPr>
          <w:trHeight w:val="284" w:hRule="atLeast"/>
        </w:trPr>
        <w:tc>
          <w:tcPr>
            <w:tcW w:w="3407" w:type="dxa"/>
            <w:gridSpan w:val="4"/>
          </w:tcPr>
          <w:p>
            <w:pPr>
              <w:pStyle w:val="9"/>
              <w:tabs>
                <w:tab w:val="left" w:pos="1729"/>
              </w:tabs>
              <w:spacing w:before="43" w:line="156" w:lineRule="auto"/>
              <w:rPr>
                <w:sz w:val="18"/>
              </w:rPr>
            </w:pPr>
            <w:r>
              <w:rPr>
                <w:rFonts w:ascii="Times New Roman" w:hAnsi="Times New Roman" w:eastAsia="Times New Roman"/>
                <w:sz w:val="18"/>
              </w:rPr>
              <w:t>D.</w:t>
            </w:r>
            <w:r>
              <w:rPr>
                <w:spacing w:val="-125"/>
                <w:sz w:val="18"/>
              </w:rPr>
              <w:t>悄</w:t>
            </w:r>
            <w:r>
              <w:rPr>
                <w:spacing w:val="-56"/>
                <w:position w:val="-6"/>
                <w:sz w:val="18"/>
              </w:rPr>
              <w:t>．</w:t>
            </w:r>
            <w:r>
              <w:rPr>
                <w:sz w:val="18"/>
              </w:rPr>
              <w:t>然（</w:t>
            </w:r>
            <w:r>
              <w:rPr>
                <w:rFonts w:ascii="Times New Roman" w:hAnsi="Times New Roman" w:eastAsia="Times New Roman"/>
                <w:sz w:val="18"/>
              </w:rPr>
              <w:t>qiǎo</w:t>
            </w:r>
            <w:r>
              <w:rPr>
                <w:sz w:val="18"/>
              </w:rPr>
              <w:t>）</w:t>
            </w:r>
            <w:r>
              <w:rPr>
                <w:sz w:val="18"/>
              </w:rPr>
              <w:tab/>
            </w:r>
            <w:r>
              <w:rPr>
                <w:spacing w:val="-128"/>
                <w:sz w:val="18"/>
              </w:rPr>
              <w:t>盎</w:t>
            </w:r>
            <w:r>
              <w:rPr>
                <w:spacing w:val="-53"/>
                <w:position w:val="-6"/>
                <w:sz w:val="18"/>
              </w:rPr>
              <w:t>．</w:t>
            </w:r>
            <w:r>
              <w:rPr>
                <w:sz w:val="18"/>
              </w:rPr>
              <w:t>然（</w:t>
            </w:r>
            <w:r>
              <w:rPr>
                <w:rFonts w:ascii="Times New Roman" w:hAnsi="Times New Roman" w:eastAsia="Times New Roman"/>
                <w:sz w:val="18"/>
              </w:rPr>
              <w:t>yànɡ</w:t>
            </w:r>
            <w:r>
              <w:rPr>
                <w:sz w:val="18"/>
              </w:rPr>
              <w:t>）</w:t>
            </w:r>
          </w:p>
        </w:tc>
        <w:tc>
          <w:tcPr>
            <w:tcW w:w="1243" w:type="dxa"/>
          </w:tcPr>
          <w:p>
            <w:pPr>
              <w:pStyle w:val="9"/>
              <w:spacing w:before="43" w:line="156" w:lineRule="auto"/>
              <w:ind w:left="3"/>
              <w:rPr>
                <w:sz w:val="18"/>
              </w:rPr>
            </w:pPr>
            <w:r>
              <w:rPr>
                <w:spacing w:val="-128"/>
                <w:sz w:val="18"/>
              </w:rPr>
              <w:t>潺</w:t>
            </w:r>
            <w:r>
              <w:rPr>
                <w:spacing w:val="-53"/>
                <w:position w:val="-6"/>
                <w:sz w:val="18"/>
              </w:rPr>
              <w:t>．</w:t>
            </w:r>
            <w:r>
              <w:rPr>
                <w:sz w:val="18"/>
              </w:rPr>
              <w:t>潺（</w:t>
            </w:r>
            <w:r>
              <w:rPr>
                <w:rFonts w:ascii="Times New Roman" w:hAnsi="Times New Roman" w:eastAsia="Times New Roman"/>
                <w:sz w:val="18"/>
              </w:rPr>
              <w:t>chán</w:t>
            </w:r>
            <w:r>
              <w:rPr>
                <w:sz w:val="18"/>
              </w:rPr>
              <w:t>）</w:t>
            </w:r>
          </w:p>
        </w:tc>
        <w:tc>
          <w:tcPr>
            <w:tcW w:w="1920" w:type="dxa"/>
            <w:gridSpan w:val="3"/>
          </w:tcPr>
          <w:p>
            <w:pPr>
              <w:pStyle w:val="9"/>
              <w:spacing w:before="43" w:line="156" w:lineRule="auto"/>
              <w:ind w:left="860"/>
              <w:rPr>
                <w:sz w:val="18"/>
              </w:rPr>
            </w:pPr>
            <w:r>
              <w:rPr>
                <w:spacing w:val="-128"/>
                <w:sz w:val="18"/>
              </w:rPr>
              <w:t>倔</w:t>
            </w:r>
            <w:r>
              <w:rPr>
                <w:spacing w:val="-53"/>
                <w:position w:val="-6"/>
                <w:sz w:val="18"/>
              </w:rPr>
              <w:t>．</w:t>
            </w:r>
            <w:r>
              <w:rPr>
                <w:sz w:val="18"/>
              </w:rPr>
              <w:t>强（</w:t>
            </w:r>
            <w:r>
              <w:rPr>
                <w:rFonts w:ascii="Times New Roman" w:hAnsi="Times New Roman" w:eastAsia="Times New Roman"/>
                <w:sz w:val="18"/>
              </w:rPr>
              <w:t>jué</w:t>
            </w:r>
            <w:r>
              <w:rPr>
                <w:sz w:val="18"/>
              </w:rPr>
              <w:t>）</w:t>
            </w:r>
          </w:p>
        </w:tc>
      </w:tr>
      <w:tr>
        <w:tblPrEx>
          <w:tblLayout w:type="fixed"/>
          <w:tblCellMar>
            <w:top w:w="0" w:type="dxa"/>
            <w:left w:w="0" w:type="dxa"/>
            <w:bottom w:w="0" w:type="dxa"/>
            <w:right w:w="0" w:type="dxa"/>
          </w:tblCellMar>
        </w:tblPrEx>
        <w:trPr>
          <w:trHeight w:val="650" w:hRule="atLeast"/>
        </w:trPr>
        <w:tc>
          <w:tcPr>
            <w:tcW w:w="3407" w:type="dxa"/>
            <w:gridSpan w:val="4"/>
          </w:tcPr>
          <w:p>
            <w:pPr>
              <w:pStyle w:val="9"/>
              <w:tabs>
                <w:tab w:val="left" w:pos="889"/>
                <w:tab w:val="left" w:pos="1729"/>
                <w:tab w:val="left" w:pos="2569"/>
              </w:tabs>
              <w:spacing w:before="32" w:line="270" w:lineRule="atLeast"/>
              <w:ind w:right="-29"/>
              <w:rPr>
                <w:spacing w:val="-53"/>
                <w:sz w:val="18"/>
                <w:lang w:eastAsia="zh-CN"/>
              </w:rPr>
            </w:pPr>
            <w:r>
              <w:rPr>
                <w:rFonts w:ascii="Times New Roman" w:eastAsia="Times New Roman"/>
                <w:sz w:val="18"/>
                <w:lang w:eastAsia="zh-CN"/>
              </w:rPr>
              <w:t>2.</w:t>
            </w:r>
            <w:r>
              <w:rPr>
                <w:sz w:val="18"/>
                <w:lang w:eastAsia="zh-CN"/>
              </w:rPr>
              <w:t>上面语段中依次填入括号内的汉字，</w:t>
            </w:r>
            <w:r>
              <w:rPr>
                <w:spacing w:val="-128"/>
                <w:sz w:val="18"/>
                <w:lang w:eastAsia="zh-CN"/>
              </w:rPr>
              <w:t>完</w:t>
            </w:r>
            <w:r>
              <w:rPr>
                <w:spacing w:val="-53"/>
                <w:position w:val="-6"/>
                <w:sz w:val="18"/>
                <w:lang w:eastAsia="zh-CN"/>
              </w:rPr>
              <w:t>．</w:t>
            </w:r>
            <w:r>
              <w:rPr>
                <w:spacing w:val="-128"/>
                <w:sz w:val="18"/>
                <w:lang w:eastAsia="zh-CN"/>
              </w:rPr>
              <w:t>全</w:t>
            </w:r>
            <w:r>
              <w:rPr>
                <w:spacing w:val="-53"/>
                <w:position w:val="-6"/>
                <w:sz w:val="18"/>
                <w:lang w:eastAsia="zh-CN"/>
              </w:rPr>
              <w:t>．</w:t>
            </w:r>
            <w:r>
              <w:rPr>
                <w:spacing w:val="-53"/>
                <w:sz w:val="18"/>
                <w:lang w:eastAsia="zh-CN"/>
              </w:rPr>
              <w:t xml:space="preserve"> </w:t>
            </w:r>
          </w:p>
          <w:p>
            <w:pPr>
              <w:pStyle w:val="9"/>
              <w:tabs>
                <w:tab w:val="left" w:pos="889"/>
                <w:tab w:val="left" w:pos="1729"/>
                <w:tab w:val="left" w:pos="2569"/>
              </w:tabs>
              <w:spacing w:before="32" w:line="270" w:lineRule="atLeast"/>
              <w:ind w:right="-29"/>
              <w:rPr>
                <w:sz w:val="18"/>
                <w:lang w:eastAsia="zh-CN"/>
              </w:rPr>
            </w:pPr>
            <w:r>
              <w:rPr>
                <w:rFonts w:ascii="Times New Roman" w:eastAsia="Times New Roman"/>
                <w:sz w:val="18"/>
                <w:lang w:eastAsia="zh-CN"/>
              </w:rPr>
              <w:t>A.</w:t>
            </w:r>
            <w:r>
              <w:rPr>
                <w:sz w:val="18"/>
                <w:lang w:eastAsia="zh-CN"/>
              </w:rPr>
              <w:t>燥</w:t>
            </w:r>
            <w:r>
              <w:rPr>
                <w:sz w:val="18"/>
                <w:lang w:eastAsia="zh-CN"/>
              </w:rPr>
              <w:tab/>
            </w:r>
            <w:r>
              <w:rPr>
                <w:sz w:val="18"/>
                <w:lang w:eastAsia="zh-CN"/>
              </w:rPr>
              <w:t>鸿</w:t>
            </w:r>
            <w:r>
              <w:rPr>
                <w:sz w:val="18"/>
                <w:lang w:eastAsia="zh-CN"/>
              </w:rPr>
              <w:tab/>
            </w:r>
            <w:r>
              <w:rPr>
                <w:sz w:val="18"/>
                <w:lang w:eastAsia="zh-CN"/>
              </w:rPr>
              <w:t>障</w:t>
            </w:r>
            <w:r>
              <w:rPr>
                <w:sz w:val="18"/>
                <w:lang w:eastAsia="zh-CN"/>
              </w:rPr>
              <w:tab/>
            </w:r>
            <w:r>
              <w:rPr>
                <w:sz w:val="18"/>
                <w:lang w:eastAsia="zh-CN"/>
              </w:rPr>
              <w:t>霄</w:t>
            </w:r>
          </w:p>
        </w:tc>
        <w:tc>
          <w:tcPr>
            <w:tcW w:w="1243" w:type="dxa"/>
          </w:tcPr>
          <w:p>
            <w:pPr>
              <w:pStyle w:val="9"/>
              <w:spacing w:before="32"/>
              <w:ind w:left="17" w:right="-44"/>
              <w:rPr>
                <w:sz w:val="18"/>
                <w:lang w:eastAsia="zh-CN"/>
              </w:rPr>
            </w:pPr>
            <w:r>
              <w:rPr>
                <w:spacing w:val="-128"/>
                <w:sz w:val="18"/>
                <w:lang w:eastAsia="zh-CN"/>
              </w:rPr>
              <w:t>正</w:t>
            </w:r>
            <w:r>
              <w:rPr>
                <w:spacing w:val="-53"/>
                <w:position w:val="-6"/>
                <w:sz w:val="18"/>
                <w:lang w:eastAsia="zh-CN"/>
              </w:rPr>
              <w:t>．</w:t>
            </w:r>
            <w:r>
              <w:rPr>
                <w:spacing w:val="-128"/>
                <w:sz w:val="18"/>
                <w:lang w:eastAsia="zh-CN"/>
              </w:rPr>
              <w:t>确</w:t>
            </w:r>
            <w:r>
              <w:rPr>
                <w:spacing w:val="-53"/>
                <w:position w:val="-6"/>
                <w:sz w:val="18"/>
                <w:lang w:eastAsia="zh-CN"/>
              </w:rPr>
              <w:t>．</w:t>
            </w:r>
            <w:r>
              <w:rPr>
                <w:sz w:val="18"/>
                <w:lang w:eastAsia="zh-CN"/>
              </w:rPr>
              <w:t>的一项是（</w:t>
            </w:r>
          </w:p>
          <w:p>
            <w:pPr>
              <w:pStyle w:val="9"/>
              <w:spacing w:before="40"/>
              <w:ind w:left="396" w:right="445"/>
              <w:jc w:val="center"/>
              <w:rPr>
                <w:sz w:val="18"/>
                <w:lang w:eastAsia="zh-CN"/>
              </w:rPr>
            </w:pPr>
            <w:r>
              <w:rPr>
                <w:rFonts w:ascii="Times New Roman" w:eastAsia="Times New Roman"/>
                <w:sz w:val="18"/>
                <w:lang w:eastAsia="zh-CN"/>
              </w:rPr>
              <w:t>B.</w:t>
            </w:r>
            <w:r>
              <w:rPr>
                <w:sz w:val="18"/>
                <w:lang w:eastAsia="zh-CN"/>
              </w:rPr>
              <w:t>躁</w:t>
            </w:r>
          </w:p>
        </w:tc>
        <w:tc>
          <w:tcPr>
            <w:tcW w:w="1362" w:type="dxa"/>
            <w:gridSpan w:val="2"/>
          </w:tcPr>
          <w:p>
            <w:pPr>
              <w:pStyle w:val="9"/>
              <w:spacing w:before="32"/>
              <w:ind w:left="394"/>
              <w:rPr>
                <w:sz w:val="18"/>
              </w:rPr>
            </w:pPr>
            <w:r>
              <w:rPr>
                <w:sz w:val="18"/>
              </w:rPr>
              <w:t>）（</w:t>
            </w:r>
            <w:r>
              <w:rPr>
                <w:rFonts w:ascii="Times New Roman" w:eastAsia="Times New Roman"/>
                <w:sz w:val="18"/>
              </w:rPr>
              <w:t xml:space="preserve">2 </w:t>
            </w:r>
            <w:r>
              <w:rPr>
                <w:sz w:val="18"/>
              </w:rPr>
              <w:t>分）</w:t>
            </w:r>
          </w:p>
          <w:p>
            <w:pPr>
              <w:pStyle w:val="9"/>
              <w:tabs>
                <w:tab w:val="left" w:pos="859"/>
              </w:tabs>
              <w:spacing w:before="110"/>
              <w:ind w:left="20"/>
              <w:rPr>
                <w:sz w:val="18"/>
              </w:rPr>
            </w:pPr>
            <w:r>
              <w:rPr>
                <w:sz w:val="18"/>
              </w:rPr>
              <w:t>鸿</w:t>
            </w:r>
            <w:r>
              <w:rPr>
                <w:sz w:val="18"/>
              </w:rPr>
              <w:tab/>
            </w:r>
            <w:r>
              <w:rPr>
                <w:sz w:val="18"/>
              </w:rPr>
              <w:t>障</w:t>
            </w:r>
          </w:p>
        </w:tc>
        <w:tc>
          <w:tcPr>
            <w:tcW w:w="558" w:type="dxa"/>
          </w:tcPr>
          <w:p>
            <w:pPr>
              <w:pStyle w:val="9"/>
              <w:spacing w:before="0"/>
              <w:ind w:left="0"/>
              <w:rPr>
                <w:rFonts w:ascii="楷体"/>
                <w:sz w:val="18"/>
              </w:rPr>
            </w:pPr>
          </w:p>
          <w:p>
            <w:pPr>
              <w:pStyle w:val="9"/>
              <w:spacing w:before="142"/>
              <w:ind w:left="0" w:right="39"/>
              <w:jc w:val="right"/>
              <w:rPr>
                <w:sz w:val="18"/>
              </w:rPr>
            </w:pPr>
            <w:r>
              <w:rPr>
                <w:sz w:val="18"/>
              </w:rPr>
              <w:t>霄</w:t>
            </w:r>
          </w:p>
        </w:tc>
      </w:tr>
      <w:tr>
        <w:tblPrEx>
          <w:tblLayout w:type="fixed"/>
          <w:tblCellMar>
            <w:top w:w="0" w:type="dxa"/>
            <w:left w:w="0" w:type="dxa"/>
            <w:bottom w:w="0" w:type="dxa"/>
            <w:right w:w="0" w:type="dxa"/>
          </w:tblCellMar>
        </w:tblPrEx>
        <w:trPr>
          <w:trHeight w:val="255" w:hRule="atLeast"/>
        </w:trPr>
        <w:tc>
          <w:tcPr>
            <w:tcW w:w="646" w:type="dxa"/>
          </w:tcPr>
          <w:p>
            <w:pPr>
              <w:pStyle w:val="9"/>
              <w:spacing w:before="34" w:line="201" w:lineRule="exact"/>
              <w:rPr>
                <w:sz w:val="18"/>
              </w:rPr>
            </w:pPr>
            <w:r>
              <w:rPr>
                <w:rFonts w:ascii="Times New Roman" w:eastAsia="Times New Roman"/>
                <w:sz w:val="18"/>
              </w:rPr>
              <w:t>C.</w:t>
            </w:r>
            <w:r>
              <w:rPr>
                <w:sz w:val="18"/>
              </w:rPr>
              <w:t>躁</w:t>
            </w:r>
          </w:p>
        </w:tc>
        <w:tc>
          <w:tcPr>
            <w:tcW w:w="753" w:type="dxa"/>
          </w:tcPr>
          <w:p>
            <w:pPr>
              <w:pStyle w:val="9"/>
              <w:spacing w:before="34" w:line="201" w:lineRule="exact"/>
              <w:ind w:left="244"/>
              <w:rPr>
                <w:sz w:val="18"/>
              </w:rPr>
            </w:pPr>
            <w:r>
              <w:rPr>
                <w:sz w:val="18"/>
              </w:rPr>
              <w:t>鸿</w:t>
            </w:r>
          </w:p>
        </w:tc>
        <w:tc>
          <w:tcPr>
            <w:tcW w:w="839" w:type="dxa"/>
          </w:tcPr>
          <w:p>
            <w:pPr>
              <w:pStyle w:val="9"/>
              <w:spacing w:before="34" w:line="201" w:lineRule="exact"/>
              <w:ind w:left="3"/>
              <w:jc w:val="center"/>
              <w:rPr>
                <w:sz w:val="18"/>
              </w:rPr>
            </w:pPr>
            <w:r>
              <w:rPr>
                <w:sz w:val="18"/>
              </w:rPr>
              <w:t>嶂</w:t>
            </w:r>
          </w:p>
        </w:tc>
        <w:tc>
          <w:tcPr>
            <w:tcW w:w="1169" w:type="dxa"/>
          </w:tcPr>
          <w:p>
            <w:pPr>
              <w:pStyle w:val="9"/>
              <w:spacing w:before="34" w:line="201" w:lineRule="exact"/>
              <w:ind w:left="332"/>
              <w:rPr>
                <w:sz w:val="18"/>
              </w:rPr>
            </w:pPr>
            <w:r>
              <w:rPr>
                <w:sz w:val="18"/>
              </w:rPr>
              <w:t>宵</w:t>
            </w:r>
          </w:p>
        </w:tc>
        <w:tc>
          <w:tcPr>
            <w:tcW w:w="1243" w:type="dxa"/>
          </w:tcPr>
          <w:p>
            <w:pPr>
              <w:pStyle w:val="9"/>
              <w:spacing w:before="34" w:line="201" w:lineRule="exact"/>
              <w:ind w:left="403" w:right="445"/>
              <w:jc w:val="center"/>
              <w:rPr>
                <w:sz w:val="18"/>
              </w:rPr>
            </w:pPr>
            <w:r>
              <w:rPr>
                <w:rFonts w:ascii="Times New Roman" w:eastAsia="Times New Roman"/>
                <w:sz w:val="18"/>
              </w:rPr>
              <w:t>D.</w:t>
            </w:r>
            <w:r>
              <w:rPr>
                <w:sz w:val="18"/>
              </w:rPr>
              <w:t>躁</w:t>
            </w:r>
          </w:p>
        </w:tc>
        <w:tc>
          <w:tcPr>
            <w:tcW w:w="524" w:type="dxa"/>
          </w:tcPr>
          <w:p>
            <w:pPr>
              <w:pStyle w:val="9"/>
              <w:spacing w:before="34" w:line="201" w:lineRule="exact"/>
              <w:ind w:left="20"/>
              <w:rPr>
                <w:sz w:val="18"/>
              </w:rPr>
            </w:pPr>
            <w:r>
              <w:rPr>
                <w:sz w:val="18"/>
              </w:rPr>
              <w:t>弘</w:t>
            </w:r>
          </w:p>
        </w:tc>
        <w:tc>
          <w:tcPr>
            <w:tcW w:w="838" w:type="dxa"/>
          </w:tcPr>
          <w:p>
            <w:pPr>
              <w:pStyle w:val="9"/>
              <w:spacing w:before="34" w:line="201" w:lineRule="exact"/>
              <w:ind w:left="14"/>
              <w:jc w:val="center"/>
              <w:rPr>
                <w:sz w:val="18"/>
              </w:rPr>
            </w:pPr>
            <w:r>
              <w:rPr>
                <w:sz w:val="18"/>
              </w:rPr>
              <w:t>障</w:t>
            </w:r>
          </w:p>
        </w:tc>
        <w:tc>
          <w:tcPr>
            <w:tcW w:w="558" w:type="dxa"/>
          </w:tcPr>
          <w:p>
            <w:pPr>
              <w:pStyle w:val="9"/>
              <w:spacing w:before="34" w:line="201" w:lineRule="exact"/>
              <w:ind w:left="0" w:right="39"/>
              <w:jc w:val="right"/>
              <w:rPr>
                <w:sz w:val="18"/>
              </w:rPr>
            </w:pPr>
            <w:r>
              <w:rPr>
                <w:sz w:val="18"/>
              </w:rPr>
              <w:t>霄</w:t>
            </w:r>
          </w:p>
        </w:tc>
      </w:tr>
    </w:tbl>
    <w:p>
      <w:pPr>
        <w:pStyle w:val="8"/>
        <w:numPr>
          <w:ilvl w:val="0"/>
          <w:numId w:val="1"/>
        </w:numPr>
        <w:tabs>
          <w:tab w:val="left" w:pos="298"/>
          <w:tab w:val="left" w:pos="4796"/>
        </w:tabs>
        <w:spacing w:before="86"/>
        <w:rPr>
          <w:rFonts w:ascii="Calibri" w:eastAsia="Calibri"/>
          <w:sz w:val="16"/>
          <w:lang w:eastAsia="zh-CN"/>
        </w:rPr>
      </w:pPr>
      <w:r>
        <w:rPr>
          <w:sz w:val="18"/>
          <w:lang w:eastAsia="zh-CN"/>
        </w:rPr>
        <w:t>下列句子标点符号使用不符合规范的一项是</w:t>
      </w:r>
      <w:r>
        <w:rPr>
          <w:sz w:val="18"/>
          <w:lang w:eastAsia="zh-CN"/>
        </w:rPr>
        <w:tab/>
      </w:r>
      <w:r>
        <w:rPr>
          <w:rFonts w:ascii="Arial" w:eastAsia="Arial"/>
          <w:sz w:val="18"/>
          <w:lang w:eastAsia="zh-CN"/>
        </w:rPr>
        <w:t>(</w:t>
      </w:r>
      <w:r>
        <w:rPr>
          <w:rFonts w:ascii="Gill Sans MT" w:eastAsia="Gill Sans MT"/>
          <w:sz w:val="18"/>
          <w:lang w:eastAsia="zh-CN"/>
        </w:rPr>
        <w:t>2</w:t>
      </w:r>
      <w:r>
        <w:rPr>
          <w:rFonts w:ascii="Gill Sans MT" w:eastAsia="Gill Sans MT"/>
          <w:spacing w:val="39"/>
          <w:sz w:val="18"/>
          <w:lang w:eastAsia="zh-CN"/>
        </w:rPr>
        <w:t xml:space="preserve"> </w:t>
      </w:r>
      <w:r>
        <w:rPr>
          <w:sz w:val="18"/>
          <w:lang w:eastAsia="zh-CN"/>
        </w:rPr>
        <w:t>分</w:t>
      </w:r>
      <w:r>
        <w:rPr>
          <w:rFonts w:ascii="Arial" w:eastAsia="Arial"/>
          <w:sz w:val="18"/>
          <w:lang w:eastAsia="zh-CN"/>
        </w:rPr>
        <w:t>)</w:t>
      </w:r>
    </w:p>
    <w:p>
      <w:pPr>
        <w:pStyle w:val="2"/>
        <w:spacing w:before="86" w:line="324" w:lineRule="auto"/>
        <w:ind w:right="1771"/>
        <w:rPr>
          <w:rFonts w:ascii="Calibri" w:hAnsi="Calibri" w:eastAsia="Calibri"/>
          <w:lang w:eastAsia="zh-CN"/>
        </w:rPr>
      </w:pPr>
      <w:r>
        <w:rPr>
          <w:rFonts w:ascii="Calibri" w:hAnsi="Calibri" w:eastAsia="Calibri"/>
          <w:lang w:eastAsia="zh-CN"/>
        </w:rPr>
        <w:t>A.</w:t>
      </w:r>
      <w:r>
        <w:rPr>
          <w:lang w:eastAsia="zh-CN"/>
        </w:rPr>
        <w:t>《大决战》全景展现了辽沈、淮海、平津三大战役的辉煌历史</w:t>
      </w:r>
      <w:r>
        <w:rPr>
          <w:rFonts w:ascii="Calibri" w:hAnsi="Calibri" w:eastAsia="Calibri"/>
          <w:lang w:eastAsia="zh-CN"/>
        </w:rPr>
        <w:t>,</w:t>
      </w:r>
      <w:r>
        <w:rPr>
          <w:lang w:eastAsia="zh-CN"/>
        </w:rPr>
        <w:t xml:space="preserve">观看者也连连称赞 </w:t>
      </w:r>
      <w:r>
        <w:rPr>
          <w:rFonts w:ascii="Calibri" w:hAnsi="Calibri" w:eastAsia="Calibri"/>
          <w:lang w:eastAsia="zh-CN"/>
        </w:rPr>
        <w:t>B.</w:t>
      </w:r>
      <w:r>
        <w:rPr>
          <w:lang w:eastAsia="zh-CN"/>
        </w:rPr>
        <w:t>为什么要保护古生物化石</w:t>
      </w:r>
      <w:r>
        <w:rPr>
          <w:rFonts w:ascii="Calibri" w:hAnsi="Calibri" w:eastAsia="Calibri"/>
          <w:lang w:eastAsia="zh-CN"/>
        </w:rPr>
        <w:t>?</w:t>
      </w:r>
      <w:r>
        <w:rPr>
          <w:lang w:eastAsia="zh-CN"/>
        </w:rPr>
        <w:t>研究人员告诉记者</w:t>
      </w:r>
      <w:r>
        <w:rPr>
          <w:rFonts w:ascii="Calibri" w:hAnsi="Calibri" w:eastAsia="Calibri"/>
          <w:lang w:eastAsia="zh-CN"/>
        </w:rPr>
        <w:t>,</w:t>
      </w:r>
      <w:r>
        <w:rPr>
          <w:lang w:eastAsia="zh-CN"/>
        </w:rPr>
        <w:t xml:space="preserve">古生物石是研究地层的重要“路标” </w:t>
      </w:r>
      <w:r>
        <w:rPr>
          <w:rFonts w:ascii="Calibri" w:hAnsi="Calibri" w:eastAsia="Calibri"/>
          <w:lang w:eastAsia="zh-CN"/>
        </w:rPr>
        <w:t>C.</w:t>
      </w:r>
      <w:r>
        <w:rPr>
          <w:lang w:eastAsia="zh-CN"/>
        </w:rPr>
        <w:t>延安军民响应“自己动手、丰衣足食”的号召</w:t>
      </w:r>
      <w:r>
        <w:rPr>
          <w:rFonts w:ascii="Calibri" w:hAnsi="Calibri" w:eastAsia="Calibri"/>
          <w:lang w:eastAsia="zh-CN"/>
        </w:rPr>
        <w:t>,</w:t>
      </w:r>
      <w:r>
        <w:rPr>
          <w:spacing w:val="-2"/>
          <w:lang w:eastAsia="zh-CN"/>
        </w:rPr>
        <w:t xml:space="preserve">使南泥湾真正变成了“陕北好江南” </w:t>
      </w:r>
      <w:r>
        <w:rPr>
          <w:rFonts w:ascii="Calibri" w:hAnsi="Calibri" w:eastAsia="Calibri"/>
          <w:spacing w:val="-3"/>
          <w:lang w:eastAsia="zh-CN"/>
        </w:rPr>
        <w:t>D.</w:t>
      </w:r>
      <w:r>
        <w:rPr>
          <w:lang w:eastAsia="zh-CN"/>
        </w:rPr>
        <w:t>谁都不知道詹福瑞将诗集起《四季潦草》题目的涵义</w:t>
      </w:r>
      <w:r>
        <w:rPr>
          <w:rFonts w:ascii="Calibri" w:hAnsi="Calibri" w:eastAsia="Calibri"/>
          <w:lang w:eastAsia="zh-CN"/>
        </w:rPr>
        <w:t>,</w:t>
      </w:r>
      <w:r>
        <w:rPr>
          <w:lang w:eastAsia="zh-CN"/>
        </w:rPr>
        <w:t>是指心情</w:t>
      </w:r>
      <w:r>
        <w:rPr>
          <w:rFonts w:ascii="Calibri" w:hAnsi="Calibri" w:eastAsia="Calibri"/>
          <w:lang w:eastAsia="zh-CN"/>
        </w:rPr>
        <w:t>?</w:t>
      </w:r>
      <w:r>
        <w:rPr>
          <w:lang w:eastAsia="zh-CN"/>
        </w:rPr>
        <w:t>生活</w:t>
      </w:r>
      <w:r>
        <w:rPr>
          <w:rFonts w:ascii="Calibri" w:hAnsi="Calibri" w:eastAsia="Calibri"/>
          <w:lang w:eastAsia="zh-CN"/>
        </w:rPr>
        <w:t>?</w:t>
      </w:r>
      <w:r>
        <w:rPr>
          <w:lang w:eastAsia="zh-CN"/>
        </w:rPr>
        <w:t>还是人生</w:t>
      </w:r>
      <w:r>
        <w:rPr>
          <w:rFonts w:ascii="Calibri" w:hAnsi="Calibri" w:eastAsia="Calibri"/>
          <w:lang w:eastAsia="zh-CN"/>
        </w:rPr>
        <w:t>?</w:t>
      </w:r>
    </w:p>
    <w:p>
      <w:pPr>
        <w:pStyle w:val="8"/>
        <w:numPr>
          <w:ilvl w:val="0"/>
          <w:numId w:val="1"/>
        </w:numPr>
        <w:tabs>
          <w:tab w:val="left" w:pos="298"/>
        </w:tabs>
        <w:spacing w:before="0" w:line="228" w:lineRule="exact"/>
        <w:rPr>
          <w:rFonts w:ascii="Calibri" w:eastAsia="Calibri"/>
          <w:sz w:val="16"/>
          <w:lang w:eastAsia="zh-CN"/>
        </w:rPr>
      </w:pPr>
      <w:r>
        <w:rPr>
          <w:sz w:val="18"/>
          <w:lang w:eastAsia="zh-CN"/>
        </w:rPr>
        <w:t>下面选项中分析不正确的一项是</w:t>
      </w:r>
      <w:r>
        <w:rPr>
          <w:rFonts w:ascii="Arial" w:eastAsia="Arial"/>
          <w:sz w:val="18"/>
          <w:lang w:eastAsia="zh-CN"/>
        </w:rPr>
        <w:t>(</w:t>
      </w:r>
      <w:r>
        <w:rPr>
          <w:rFonts w:ascii="Gill Sans MT" w:eastAsia="Gill Sans MT"/>
          <w:sz w:val="18"/>
          <w:lang w:eastAsia="zh-CN"/>
        </w:rPr>
        <w:t>2</w:t>
      </w:r>
      <w:r>
        <w:rPr>
          <w:rFonts w:ascii="Gill Sans MT" w:eastAsia="Gill Sans MT"/>
          <w:spacing w:val="-6"/>
          <w:sz w:val="18"/>
          <w:lang w:eastAsia="zh-CN"/>
        </w:rPr>
        <w:t xml:space="preserve"> </w:t>
      </w:r>
      <w:r>
        <w:rPr>
          <w:sz w:val="18"/>
          <w:lang w:eastAsia="zh-CN"/>
        </w:rPr>
        <w:t>分</w:t>
      </w:r>
      <w:r>
        <w:rPr>
          <w:rFonts w:ascii="Arial" w:eastAsia="Arial"/>
          <w:sz w:val="18"/>
          <w:lang w:eastAsia="zh-CN"/>
        </w:rPr>
        <w:t>)</w:t>
      </w:r>
    </w:p>
    <w:p>
      <w:pPr>
        <w:pStyle w:val="2"/>
        <w:spacing w:before="86" w:line="324" w:lineRule="auto"/>
        <w:ind w:right="278" w:firstLine="360"/>
        <w:jc w:val="both"/>
        <w:rPr>
          <w:lang w:eastAsia="zh-CN"/>
        </w:rPr>
      </w:pPr>
      <w:r>
        <w:rPr>
          <w:lang w:eastAsia="zh-CN"/>
        </w:rPr>
        <w:t>①当人类不断进化</w:t>
      </w:r>
      <w:r>
        <w:rPr>
          <w:rFonts w:ascii="Arial" w:hAnsi="Arial" w:eastAsia="Arial"/>
          <w:lang w:eastAsia="zh-CN"/>
        </w:rPr>
        <w:t>,</w:t>
      </w:r>
      <w:r>
        <w:rPr>
          <w:lang w:eastAsia="zh-CN"/>
        </w:rPr>
        <w:t>成为这个星球上最大的种群和食物链顶端生物的时候</w:t>
      </w:r>
      <w:r>
        <w:rPr>
          <w:rFonts w:ascii="Arial" w:hAnsi="Arial" w:eastAsia="Arial"/>
          <w:lang w:eastAsia="zh-CN"/>
        </w:rPr>
        <w:t>,</w:t>
      </w:r>
      <w:r>
        <w:rPr>
          <w:lang w:eastAsia="zh-CN"/>
        </w:rPr>
        <w:t>依然离不开生命体新陈代谢的过程。②这个过程是由我们人体中唯一能够与外部进行能量转换的消化系统来完成的。③参与这个过程的</w:t>
      </w:r>
      <w:r>
        <w:rPr>
          <w:rFonts w:ascii="Arial" w:hAnsi="Arial" w:eastAsia="Arial"/>
          <w:lang w:eastAsia="zh-CN"/>
        </w:rPr>
        <w:t>,</w:t>
      </w:r>
      <w:r>
        <w:rPr>
          <w:lang w:eastAsia="zh-CN"/>
        </w:rPr>
        <w:t>有植物、动物、微生物</w:t>
      </w:r>
      <w:r>
        <w:rPr>
          <w:rFonts w:ascii="Arial" w:hAnsi="Arial" w:eastAsia="Arial"/>
          <w:lang w:eastAsia="zh-CN"/>
        </w:rPr>
        <w:t>,</w:t>
      </w:r>
      <w:r>
        <w:rPr>
          <w:lang w:eastAsia="zh-CN"/>
        </w:rPr>
        <w:t>还有一些微量元素</w:t>
      </w:r>
      <w:r>
        <w:rPr>
          <w:rFonts w:ascii="Arial" w:hAnsi="Arial" w:eastAsia="Arial"/>
          <w:lang w:eastAsia="zh-CN"/>
        </w:rPr>
        <w:t>,</w:t>
      </w:r>
      <w:r>
        <w:rPr>
          <w:lang w:eastAsia="zh-CN"/>
        </w:rPr>
        <w:t>以及部分矿物质。④这个过程涵盖了几乎我们所认知</w:t>
      </w:r>
      <w:r>
        <w:rPr>
          <w:spacing w:val="-4"/>
          <w:lang w:eastAsia="zh-CN"/>
        </w:rPr>
        <w:t>的自身之外的整个生态世界。⑤正因为如此</w:t>
      </w:r>
      <w:r>
        <w:rPr>
          <w:rFonts w:ascii="Arial" w:hAnsi="Arial" w:eastAsia="Arial"/>
          <w:lang w:eastAsia="zh-CN"/>
        </w:rPr>
        <w:t>,</w:t>
      </w:r>
      <w:r>
        <w:rPr>
          <w:lang w:eastAsia="zh-CN"/>
        </w:rPr>
        <w:t>人类需要注重生态世界的维护和平衡</w:t>
      </w:r>
      <w:r>
        <w:rPr>
          <w:rFonts w:ascii="Arial" w:hAnsi="Arial" w:eastAsia="Arial"/>
          <w:lang w:eastAsia="zh-CN"/>
        </w:rPr>
        <w:t>,</w:t>
      </w:r>
      <w:r>
        <w:rPr>
          <w:spacing w:val="-2"/>
          <w:lang w:eastAsia="zh-CN"/>
        </w:rPr>
        <w:t>我们从来都是生态世界</w:t>
      </w:r>
      <w:r>
        <w:rPr>
          <w:lang w:eastAsia="zh-CN"/>
        </w:rPr>
        <w:t>的一个重要组成部分。</w:t>
      </w:r>
    </w:p>
    <w:p>
      <w:pPr>
        <w:pStyle w:val="2"/>
        <w:spacing w:before="3" w:line="324" w:lineRule="auto"/>
        <w:ind w:right="5407"/>
        <w:rPr>
          <w:rFonts w:ascii="Calibri" w:hAnsi="Calibri" w:eastAsia="Calibri"/>
          <w:lang w:eastAsia="zh-CN"/>
        </w:rPr>
      </w:pPr>
      <w:r>
        <w:rPr>
          <w:rFonts w:ascii="Calibri" w:hAnsi="Calibri" w:eastAsia="Calibri"/>
          <w:lang w:eastAsia="zh-CN"/>
        </w:rPr>
        <w:t>A.①</w:t>
      </w:r>
      <w:r>
        <w:rPr>
          <w:lang w:eastAsia="zh-CN"/>
        </w:rPr>
        <w:t>句中</w:t>
      </w:r>
      <w:r>
        <w:rPr>
          <w:rFonts w:ascii="Calibri" w:hAnsi="Calibri" w:eastAsia="Calibri"/>
          <w:lang w:eastAsia="zh-CN"/>
        </w:rPr>
        <w:t>“</w:t>
      </w:r>
      <w:r>
        <w:rPr>
          <w:lang w:eastAsia="zh-CN"/>
        </w:rPr>
        <w:t>成为</w:t>
      </w:r>
      <w:r>
        <w:rPr>
          <w:rFonts w:ascii="Calibri" w:hAnsi="Calibri" w:eastAsia="Calibri"/>
          <w:lang w:eastAsia="zh-CN"/>
        </w:rPr>
        <w:t>”</w:t>
      </w:r>
      <w:r>
        <w:rPr>
          <w:lang w:eastAsia="zh-CN"/>
        </w:rPr>
        <w:t>是副词，</w:t>
      </w:r>
      <w:r>
        <w:rPr>
          <w:rFonts w:ascii="Calibri" w:hAnsi="Calibri" w:eastAsia="Calibri"/>
          <w:lang w:eastAsia="zh-CN"/>
        </w:rPr>
        <w:t>“</w:t>
      </w:r>
      <w:r>
        <w:rPr>
          <w:lang w:eastAsia="zh-CN"/>
        </w:rPr>
        <w:t>种群</w:t>
      </w:r>
      <w:r>
        <w:rPr>
          <w:rFonts w:ascii="Calibri" w:hAnsi="Calibri" w:eastAsia="Calibri"/>
          <w:lang w:eastAsia="zh-CN"/>
        </w:rPr>
        <w:t>”</w:t>
      </w:r>
      <w:r>
        <w:rPr>
          <w:spacing w:val="-6"/>
          <w:lang w:eastAsia="zh-CN"/>
        </w:rPr>
        <w:t>是名词</w:t>
      </w:r>
      <w:r>
        <w:rPr>
          <w:rFonts w:ascii="Calibri" w:hAnsi="Calibri" w:eastAsia="Calibri"/>
          <w:lang w:eastAsia="zh-CN"/>
        </w:rPr>
        <w:t>B.②</w:t>
      </w:r>
      <w:r>
        <w:rPr>
          <w:lang w:eastAsia="zh-CN"/>
        </w:rPr>
        <w:t>句中</w:t>
      </w:r>
      <w:r>
        <w:rPr>
          <w:rFonts w:ascii="Calibri" w:hAnsi="Calibri" w:eastAsia="Calibri"/>
          <w:lang w:eastAsia="zh-CN"/>
        </w:rPr>
        <w:t>“</w:t>
      </w:r>
      <w:r>
        <w:rPr>
          <w:lang w:eastAsia="zh-CN"/>
        </w:rPr>
        <w:t>消化系统</w:t>
      </w:r>
      <w:r>
        <w:rPr>
          <w:rFonts w:ascii="Calibri" w:hAnsi="Calibri" w:eastAsia="Calibri"/>
          <w:lang w:eastAsia="zh-CN"/>
        </w:rPr>
        <w:t>”</w:t>
      </w:r>
      <w:r>
        <w:rPr>
          <w:lang w:eastAsia="zh-CN"/>
        </w:rPr>
        <w:t>是偏正短语。</w:t>
      </w:r>
      <w:r>
        <w:rPr>
          <w:rFonts w:ascii="Calibri" w:hAnsi="Calibri" w:eastAsia="Calibri"/>
          <w:lang w:eastAsia="zh-CN"/>
        </w:rPr>
        <w:t>C.③</w:t>
      </w:r>
      <w:r>
        <w:rPr>
          <w:lang w:eastAsia="zh-CN"/>
        </w:rPr>
        <w:t>句的主干是</w:t>
      </w:r>
      <w:r>
        <w:rPr>
          <w:rFonts w:ascii="Calibri" w:hAnsi="Calibri" w:eastAsia="Calibri"/>
          <w:lang w:eastAsia="zh-CN"/>
        </w:rPr>
        <w:t>“</w:t>
      </w:r>
      <w:r>
        <w:rPr>
          <w:lang w:eastAsia="zh-CN"/>
        </w:rPr>
        <w:t>过程涵盖世界</w:t>
      </w:r>
      <w:r>
        <w:rPr>
          <w:rFonts w:ascii="Calibri" w:hAnsi="Calibri" w:eastAsia="Calibri"/>
          <w:lang w:eastAsia="zh-CN"/>
        </w:rPr>
        <w:t>”</w:t>
      </w:r>
    </w:p>
    <w:p>
      <w:pPr>
        <w:pStyle w:val="2"/>
        <w:spacing w:before="2"/>
        <w:rPr>
          <w:lang w:eastAsia="zh-CN"/>
        </w:rPr>
      </w:pPr>
      <w:r>
        <w:rPr>
          <w:rFonts w:ascii="Calibri" w:hAnsi="Calibri" w:eastAsia="Calibri"/>
          <w:spacing w:val="-1"/>
          <w:lang w:eastAsia="zh-CN"/>
        </w:rPr>
        <w:t>D.⑤</w:t>
      </w:r>
      <w:r>
        <w:rPr>
          <w:spacing w:val="-1"/>
          <w:lang w:eastAsia="zh-CN"/>
        </w:rPr>
        <w:t>句和前面四句构成因果关系</w:t>
      </w:r>
    </w:p>
    <w:p>
      <w:pPr>
        <w:pStyle w:val="2"/>
        <w:spacing w:before="77"/>
        <w:rPr>
          <w:rFonts w:ascii="黑体" w:eastAsia="黑体"/>
          <w:lang w:eastAsia="zh-CN"/>
        </w:rPr>
      </w:pPr>
      <w:r>
        <w:rPr>
          <w:rFonts w:hint="eastAsia" w:ascii="黑体" w:eastAsia="黑体"/>
          <w:lang w:eastAsia="zh-CN"/>
        </w:rPr>
        <w:t xml:space="preserve">二．古诗文阅读：共 </w:t>
      </w:r>
      <w:r>
        <w:rPr>
          <w:rFonts w:ascii="Gill Sans MT" w:eastAsia="Gill Sans MT"/>
          <w:lang w:eastAsia="zh-CN"/>
        </w:rPr>
        <w:t xml:space="preserve">20 </w:t>
      </w:r>
      <w:r>
        <w:rPr>
          <w:rFonts w:hint="eastAsia" w:ascii="黑体" w:eastAsia="黑体"/>
          <w:lang w:eastAsia="zh-CN"/>
        </w:rPr>
        <w:t>分。</w:t>
      </w:r>
    </w:p>
    <w:p>
      <w:pPr>
        <w:pStyle w:val="2"/>
        <w:spacing w:before="86"/>
        <w:rPr>
          <w:lang w:eastAsia="zh-CN"/>
        </w:rPr>
      </w:pPr>
      <w:r>
        <w:rPr>
          <w:lang w:eastAsia="zh-CN"/>
        </w:rPr>
        <w:t xml:space="preserve">阅读下面的文言文，完成 </w:t>
      </w:r>
      <w:r>
        <w:rPr>
          <w:rFonts w:ascii="Calibri" w:hAnsi="Calibri" w:eastAsia="Calibri"/>
          <w:lang w:eastAsia="zh-CN"/>
        </w:rPr>
        <w:t>5</w:t>
      </w:r>
      <w:r>
        <w:rPr>
          <w:lang w:eastAsia="zh-CN"/>
        </w:rPr>
        <w:t>—</w:t>
      </w:r>
      <w:r>
        <w:rPr>
          <w:rFonts w:ascii="Calibri" w:hAnsi="Calibri" w:eastAsia="Calibri"/>
          <w:lang w:eastAsia="zh-CN"/>
        </w:rPr>
        <w:t xml:space="preserve">9 </w:t>
      </w:r>
      <w:r>
        <w:rPr>
          <w:lang w:eastAsia="zh-CN"/>
        </w:rPr>
        <w:t>题。</w:t>
      </w:r>
    </w:p>
    <w:p>
      <w:pPr>
        <w:pStyle w:val="2"/>
        <w:spacing w:before="77" w:line="328" w:lineRule="auto"/>
        <w:ind w:right="280"/>
        <w:rPr>
          <w:lang w:eastAsia="zh-CN"/>
        </w:rPr>
      </w:pPr>
      <w:r>
        <w:rPr>
          <w:lang w:eastAsia="zh-CN"/>
        </w:rPr>
        <w:t>【</w:t>
      </w:r>
      <w:r>
        <w:rPr>
          <w:rFonts w:hint="eastAsia" w:ascii="黑体" w:eastAsia="黑体"/>
          <w:lang w:eastAsia="zh-CN"/>
        </w:rPr>
        <w:t>甲</w:t>
      </w:r>
      <w:r>
        <w:rPr>
          <w:lang w:eastAsia="zh-CN"/>
        </w:rPr>
        <w:t>】文帝之后六年</w:t>
      </w:r>
      <w:r>
        <w:rPr>
          <w:rFonts w:ascii="Arial" w:eastAsia="Arial"/>
          <w:lang w:eastAsia="zh-CN"/>
        </w:rPr>
        <w:t>,</w:t>
      </w:r>
      <w:r>
        <w:rPr>
          <w:lang w:eastAsia="zh-CN"/>
        </w:rPr>
        <w:t>匈奴大入边。乃以宗正刘礼为将军</w:t>
      </w:r>
      <w:r>
        <w:rPr>
          <w:rFonts w:ascii="Arial" w:eastAsia="Arial"/>
          <w:lang w:eastAsia="zh-CN"/>
        </w:rPr>
        <w:t>,</w:t>
      </w:r>
      <w:r>
        <w:rPr>
          <w:lang w:eastAsia="zh-CN"/>
        </w:rPr>
        <w:t>军霸上；祝兹侯徐厉为将军</w:t>
      </w:r>
      <w:r>
        <w:rPr>
          <w:rFonts w:ascii="Arial" w:eastAsia="Arial"/>
          <w:lang w:eastAsia="zh-CN"/>
        </w:rPr>
        <w:t>,</w:t>
      </w:r>
      <w:r>
        <w:rPr>
          <w:lang w:eastAsia="zh-CN"/>
        </w:rPr>
        <w:t>军棘门</w:t>
      </w:r>
      <w:r>
        <w:rPr>
          <w:rFonts w:ascii="Arial" w:eastAsia="Arial"/>
          <w:lang w:eastAsia="zh-CN"/>
        </w:rPr>
        <w:t>;</w:t>
      </w:r>
      <w:r>
        <w:rPr>
          <w:lang w:eastAsia="zh-CN"/>
        </w:rPr>
        <w:t>以河内守亚夫为将军</w:t>
      </w:r>
      <w:r>
        <w:rPr>
          <w:rFonts w:ascii="Arial" w:eastAsia="Arial"/>
          <w:lang w:eastAsia="zh-CN"/>
        </w:rPr>
        <w:t>,</w:t>
      </w:r>
      <w:r>
        <w:rPr>
          <w:lang w:eastAsia="zh-CN"/>
        </w:rPr>
        <w:t>军细柳：以备胡。</w:t>
      </w:r>
    </w:p>
    <w:p>
      <w:pPr>
        <w:spacing w:line="328" w:lineRule="auto"/>
        <w:rPr>
          <w:lang w:eastAsia="zh-CN"/>
        </w:rPr>
        <w:sectPr>
          <w:type w:val="continuous"/>
          <w:pgSz w:w="10320" w:h="14570"/>
          <w:pgMar w:top="1120" w:right="800" w:bottom="1180" w:left="920" w:header="720" w:footer="997" w:gutter="0"/>
          <w:pgNumType w:start="1"/>
          <w:cols w:space="720" w:num="1"/>
        </w:sectPr>
      </w:pPr>
    </w:p>
    <w:p>
      <w:pPr>
        <w:pStyle w:val="2"/>
        <w:spacing w:before="54" w:line="324" w:lineRule="auto"/>
        <w:ind w:right="187" w:firstLine="360"/>
        <w:rPr>
          <w:lang w:eastAsia="zh-CN"/>
        </w:rPr>
      </w:pPr>
      <w:r>
        <w:rPr>
          <w:lang w:eastAsia="zh-CN"/>
        </w:rPr>
        <w:t>上自劳军。至霸上及棘门军</w:t>
      </w:r>
      <w:r>
        <w:rPr>
          <w:rFonts w:ascii="Arial" w:hAnsi="Arial" w:eastAsia="Arial"/>
          <w:lang w:eastAsia="zh-CN"/>
        </w:rPr>
        <w:t>,</w:t>
      </w:r>
      <w:r>
        <w:rPr>
          <w:lang w:eastAsia="zh-CN"/>
        </w:rPr>
        <w:t>直驰入</w:t>
      </w:r>
      <w:r>
        <w:rPr>
          <w:rFonts w:ascii="Arial" w:hAnsi="Arial" w:eastAsia="Arial"/>
          <w:lang w:eastAsia="zh-CN"/>
        </w:rPr>
        <w:t>,</w:t>
      </w:r>
      <w:r>
        <w:rPr>
          <w:lang w:eastAsia="zh-CN"/>
        </w:rPr>
        <w:t>将以下骑送迎。已而之细柳军</w:t>
      </w:r>
      <w:r>
        <w:rPr>
          <w:rFonts w:ascii="Arial" w:hAnsi="Arial" w:eastAsia="Arial"/>
          <w:lang w:eastAsia="zh-CN"/>
        </w:rPr>
        <w:t>,</w:t>
      </w:r>
      <w:r>
        <w:rPr>
          <w:lang w:eastAsia="zh-CN"/>
        </w:rPr>
        <w:t>军士吏被甲</w:t>
      </w:r>
      <w:r>
        <w:rPr>
          <w:rFonts w:ascii="Arial" w:hAnsi="Arial" w:eastAsia="Arial"/>
          <w:lang w:eastAsia="zh-CN"/>
        </w:rPr>
        <w:t>,</w:t>
      </w:r>
      <w:r>
        <w:rPr>
          <w:lang w:eastAsia="zh-CN"/>
        </w:rPr>
        <w:t>锐兵刃</w:t>
      </w:r>
      <w:r>
        <w:rPr>
          <w:rFonts w:ascii="Arial" w:hAnsi="Arial" w:eastAsia="Arial"/>
          <w:lang w:eastAsia="zh-CN"/>
        </w:rPr>
        <w:t>,</w:t>
      </w:r>
      <w:r>
        <w:rPr>
          <w:lang w:eastAsia="zh-CN"/>
        </w:rPr>
        <w:t>毅弓弩持满。天子先驱至</w:t>
      </w:r>
      <w:r>
        <w:rPr>
          <w:rFonts w:ascii="Arial" w:hAnsi="Arial" w:eastAsia="Arial"/>
          <w:lang w:eastAsia="zh-CN"/>
        </w:rPr>
        <w:t>,</w:t>
      </w:r>
      <w:r>
        <w:rPr>
          <w:spacing w:val="-2"/>
          <w:lang w:eastAsia="zh-CN"/>
        </w:rPr>
        <w:t>不得入。先驱曰</w:t>
      </w:r>
      <w:r>
        <w:rPr>
          <w:rFonts w:ascii="Arial" w:hAnsi="Arial" w:eastAsia="Arial"/>
          <w:spacing w:val="-4"/>
          <w:lang w:eastAsia="zh-CN"/>
        </w:rPr>
        <w:t>:</w:t>
      </w:r>
      <w:r>
        <w:rPr>
          <w:spacing w:val="-2"/>
          <w:lang w:eastAsia="zh-CN"/>
        </w:rPr>
        <w:t>“天子且至</w:t>
      </w:r>
      <w:r>
        <w:rPr>
          <w:rFonts w:ascii="Arial" w:hAnsi="Arial" w:eastAsia="Arial"/>
          <w:spacing w:val="-4"/>
          <w:lang w:eastAsia="zh-CN"/>
        </w:rPr>
        <w:t>!</w:t>
      </w:r>
      <w:r>
        <w:rPr>
          <w:spacing w:val="-2"/>
          <w:lang w:eastAsia="zh-CN"/>
        </w:rPr>
        <w:t>”军门都尉曰</w:t>
      </w:r>
      <w:r>
        <w:rPr>
          <w:rFonts w:ascii="Arial" w:hAnsi="Arial" w:eastAsia="Arial"/>
          <w:spacing w:val="-4"/>
          <w:lang w:eastAsia="zh-CN"/>
        </w:rPr>
        <w:t>:</w:t>
      </w:r>
      <w:r>
        <w:rPr>
          <w:spacing w:val="-6"/>
          <w:lang w:eastAsia="zh-CN"/>
        </w:rPr>
        <w:t xml:space="preserve">“将军令曰‘军中闻将军令，不闻天子之诏’。” </w:t>
      </w:r>
      <w:r>
        <w:rPr>
          <w:lang w:eastAsia="zh-CN"/>
        </w:rPr>
        <w:t>居无何</w:t>
      </w:r>
      <w:r>
        <w:rPr>
          <w:rFonts w:ascii="Arial" w:hAnsi="Arial" w:eastAsia="Arial"/>
          <w:lang w:eastAsia="zh-CN"/>
        </w:rPr>
        <w:t>,</w:t>
      </w:r>
      <w:r>
        <w:rPr>
          <w:lang w:eastAsia="zh-CN"/>
        </w:rPr>
        <w:t>上至</w:t>
      </w:r>
      <w:r>
        <w:rPr>
          <w:rFonts w:ascii="Arial" w:hAnsi="Arial" w:eastAsia="Arial"/>
          <w:lang w:eastAsia="zh-CN"/>
        </w:rPr>
        <w:t>,</w:t>
      </w:r>
      <w:r>
        <w:rPr>
          <w:lang w:eastAsia="zh-CN"/>
        </w:rPr>
        <w:t>又不得入。</w:t>
      </w:r>
      <w:r>
        <w:rPr>
          <w:u w:val="single"/>
          <w:lang w:eastAsia="zh-CN"/>
        </w:rPr>
        <w:t>于是上乃使使持节诏将军</w:t>
      </w:r>
      <w:r>
        <w:rPr>
          <w:rFonts w:ascii="Arial" w:hAnsi="Arial" w:eastAsia="Arial"/>
          <w:lang w:eastAsia="zh-CN"/>
        </w:rPr>
        <w:t>:</w:t>
      </w:r>
      <w:r>
        <w:rPr>
          <w:lang w:eastAsia="zh-CN"/>
        </w:rPr>
        <w:t>“吾欲入劳军。”亚夫乃传言开壁门。壁门士吏谓从 属车骑曰</w:t>
      </w:r>
      <w:r>
        <w:rPr>
          <w:rFonts w:ascii="Arial" w:hAnsi="Arial" w:eastAsia="Arial"/>
          <w:lang w:eastAsia="zh-CN"/>
        </w:rPr>
        <w:t>:</w:t>
      </w:r>
      <w:r>
        <w:rPr>
          <w:lang w:eastAsia="zh-CN"/>
        </w:rPr>
        <w:t>“将军约</w:t>
      </w:r>
      <w:r>
        <w:rPr>
          <w:rFonts w:ascii="Arial" w:hAnsi="Arial" w:eastAsia="Arial"/>
          <w:lang w:eastAsia="zh-CN"/>
        </w:rPr>
        <w:t>,</w:t>
      </w:r>
      <w:r>
        <w:rPr>
          <w:spacing w:val="-2"/>
          <w:lang w:eastAsia="zh-CN"/>
        </w:rPr>
        <w:t>军中不得驱驰。”于是天子乃按辔徐行。至营</w:t>
      </w:r>
      <w:r>
        <w:rPr>
          <w:rFonts w:ascii="Arial" w:hAnsi="Arial" w:eastAsia="Arial"/>
          <w:lang w:eastAsia="zh-CN"/>
        </w:rPr>
        <w:t>,</w:t>
      </w:r>
      <w:r>
        <w:rPr>
          <w:lang w:eastAsia="zh-CN"/>
        </w:rPr>
        <w:t>将军亚夫持兵揖曰</w:t>
      </w:r>
      <w:r>
        <w:rPr>
          <w:rFonts w:ascii="Arial" w:hAnsi="Arial" w:eastAsia="Arial"/>
          <w:lang w:eastAsia="zh-CN"/>
        </w:rPr>
        <w:t>:</w:t>
      </w:r>
      <w:r>
        <w:rPr>
          <w:lang w:eastAsia="zh-CN"/>
        </w:rPr>
        <w:t>“介胃之士不拜</w:t>
      </w:r>
      <w:r>
        <w:rPr>
          <w:rFonts w:ascii="Arial" w:hAnsi="Arial" w:eastAsia="Arial"/>
          <w:lang w:eastAsia="zh-CN"/>
        </w:rPr>
        <w:t>,</w:t>
      </w:r>
      <w:r>
        <w:rPr>
          <w:lang w:eastAsia="zh-CN"/>
        </w:rPr>
        <w:t>请</w:t>
      </w:r>
      <w:r>
        <w:rPr>
          <w:spacing w:val="-1"/>
          <w:lang w:eastAsia="zh-CN"/>
        </w:rPr>
        <w:t xml:space="preserve">以军礼见。”天子为动 </w:t>
      </w:r>
      <w:r>
        <w:rPr>
          <w:rFonts w:ascii="Arial" w:hAnsi="Arial" w:eastAsia="Arial"/>
          <w:lang w:eastAsia="zh-CN"/>
        </w:rPr>
        <w:t>,</w:t>
      </w:r>
      <w:r>
        <w:rPr>
          <w:lang w:eastAsia="zh-CN"/>
        </w:rPr>
        <w:t>改容式车。使人称谢 “皇帝敬劳将军。”成礼而去。</w:t>
      </w:r>
    </w:p>
    <w:p>
      <w:pPr>
        <w:pStyle w:val="2"/>
        <w:spacing w:before="3" w:line="324" w:lineRule="auto"/>
        <w:ind w:right="208" w:firstLine="360"/>
        <w:rPr>
          <w:lang w:eastAsia="zh-CN"/>
        </w:rPr>
      </w:pPr>
      <w:r>
        <w:rPr>
          <w:lang w:eastAsia="zh-CN"/>
        </w:rPr>
        <w:t>既出军门</w:t>
      </w:r>
      <w:r>
        <w:rPr>
          <w:rFonts w:ascii="Arial" w:hAnsi="Arial" w:eastAsia="Arial"/>
          <w:lang w:eastAsia="zh-CN"/>
        </w:rPr>
        <w:t>,</w:t>
      </w:r>
      <w:r>
        <w:rPr>
          <w:lang w:eastAsia="zh-CN"/>
        </w:rPr>
        <w:t>群臣皆惊。文帝曰</w:t>
      </w:r>
      <w:r>
        <w:rPr>
          <w:rFonts w:ascii="Arial" w:hAnsi="Arial" w:eastAsia="Arial"/>
          <w:lang w:eastAsia="zh-CN"/>
        </w:rPr>
        <w:t>:</w:t>
      </w:r>
      <w:r>
        <w:rPr>
          <w:lang w:eastAsia="zh-CN"/>
        </w:rPr>
        <w:t>“嗟乎</w:t>
      </w:r>
      <w:r>
        <w:rPr>
          <w:rFonts w:ascii="Arial" w:hAnsi="Arial" w:eastAsia="Arial"/>
          <w:lang w:eastAsia="zh-CN"/>
        </w:rPr>
        <w:t>,</w:t>
      </w:r>
      <w:r>
        <w:rPr>
          <w:lang w:eastAsia="zh-CN"/>
        </w:rPr>
        <w:t>此真将军矣</w:t>
      </w:r>
      <w:r>
        <w:rPr>
          <w:rFonts w:ascii="Arial" w:hAnsi="Arial" w:eastAsia="Arial"/>
          <w:lang w:eastAsia="zh-CN"/>
        </w:rPr>
        <w:t>!</w:t>
      </w:r>
      <w:r>
        <w:rPr>
          <w:lang w:eastAsia="zh-CN"/>
        </w:rPr>
        <w:t>曩者霸上、棘门军</w:t>
      </w:r>
      <w:r>
        <w:rPr>
          <w:rFonts w:ascii="Arial" w:hAnsi="Arial" w:eastAsia="Arial"/>
          <w:lang w:eastAsia="zh-CN"/>
        </w:rPr>
        <w:t>,</w:t>
      </w:r>
      <w:r>
        <w:rPr>
          <w:lang w:eastAsia="zh-CN"/>
        </w:rPr>
        <w:t>若儿戏耳</w:t>
      </w:r>
      <w:r>
        <w:rPr>
          <w:rFonts w:ascii="Arial" w:hAnsi="Arial" w:eastAsia="Arial"/>
          <w:lang w:eastAsia="zh-CN"/>
        </w:rPr>
        <w:t>,</w:t>
      </w:r>
      <w:r>
        <w:rPr>
          <w:lang w:eastAsia="zh-CN"/>
        </w:rPr>
        <w:t>其将固可袭而虏也。至于亚夫</w:t>
      </w:r>
      <w:r>
        <w:rPr>
          <w:rFonts w:ascii="Arial" w:hAnsi="Arial" w:eastAsia="Arial"/>
          <w:lang w:eastAsia="zh-CN"/>
        </w:rPr>
        <w:t>,</w:t>
      </w:r>
      <w:r>
        <w:rPr>
          <w:lang w:eastAsia="zh-CN"/>
        </w:rPr>
        <w:t>可得而犯邪</w:t>
      </w:r>
      <w:r>
        <w:rPr>
          <w:rFonts w:ascii="Arial" w:hAnsi="Arial" w:eastAsia="Arial"/>
          <w:lang w:eastAsia="zh-CN"/>
        </w:rPr>
        <w:t>!</w:t>
      </w:r>
      <w:r>
        <w:rPr>
          <w:lang w:eastAsia="zh-CN"/>
        </w:rPr>
        <w:t>”称善者久之。</w:t>
      </w:r>
    </w:p>
    <w:p>
      <w:pPr>
        <w:pStyle w:val="2"/>
        <w:spacing w:before="1" w:line="324" w:lineRule="auto"/>
        <w:ind w:right="187"/>
        <w:rPr>
          <w:lang w:eastAsia="zh-CN"/>
        </w:rPr>
      </w:pPr>
      <w:r>
        <w:rPr>
          <w:rFonts w:hint="eastAsia" w:ascii="黑体" w:hAnsi="黑体" w:eastAsia="黑体"/>
          <w:spacing w:val="-13"/>
          <w:lang w:eastAsia="zh-CN"/>
        </w:rPr>
        <w:t>【乙】</w:t>
      </w:r>
      <w:r>
        <w:rPr>
          <w:lang w:eastAsia="zh-CN"/>
        </w:rPr>
        <w:t>吴子曰</w:t>
      </w:r>
      <w:r>
        <w:rPr>
          <w:rFonts w:ascii="Arial" w:hAnsi="Arial" w:eastAsia="Arial"/>
          <w:spacing w:val="-19"/>
          <w:lang w:eastAsia="zh-CN"/>
        </w:rPr>
        <w:t>:</w:t>
      </w:r>
      <w:r>
        <w:rPr>
          <w:spacing w:val="-5"/>
          <w:lang w:eastAsia="zh-CN"/>
        </w:rPr>
        <w:t>“夫总文武者</w:t>
      </w:r>
      <w:r>
        <w:rPr>
          <w:rFonts w:ascii="Arial" w:hAnsi="Arial" w:eastAsia="Arial"/>
          <w:lang w:eastAsia="zh-CN"/>
        </w:rPr>
        <w:t>,</w:t>
      </w:r>
      <w:r>
        <w:rPr>
          <w:spacing w:val="-6"/>
          <w:lang w:eastAsia="zh-CN"/>
        </w:rPr>
        <w:t>军之将也。兼刚柔者</w:t>
      </w:r>
      <w:r>
        <w:rPr>
          <w:rFonts w:ascii="Arial" w:hAnsi="Arial" w:eastAsia="Arial"/>
          <w:lang w:eastAsia="zh-CN"/>
        </w:rPr>
        <w:t>,</w:t>
      </w:r>
      <w:r>
        <w:rPr>
          <w:spacing w:val="-6"/>
          <w:lang w:eastAsia="zh-CN"/>
        </w:rPr>
        <w:t>兵之事也。凡人论将</w:t>
      </w:r>
      <w:r>
        <w:rPr>
          <w:rFonts w:ascii="Arial" w:hAnsi="Arial" w:eastAsia="Arial"/>
          <w:lang w:eastAsia="zh-CN"/>
        </w:rPr>
        <w:t>,</w:t>
      </w:r>
      <w:r>
        <w:rPr>
          <w:lang w:eastAsia="zh-CN"/>
        </w:rPr>
        <w:t>常观于勇</w:t>
      </w:r>
      <w:r>
        <w:rPr>
          <w:rFonts w:ascii="Arial" w:hAnsi="Arial" w:eastAsia="Arial"/>
          <w:lang w:eastAsia="zh-CN"/>
        </w:rPr>
        <w:t>,</w:t>
      </w:r>
      <w:r>
        <w:rPr>
          <w:lang w:eastAsia="zh-CN"/>
        </w:rPr>
        <w:t>勇之于将</w:t>
      </w:r>
      <w:r>
        <w:rPr>
          <w:rFonts w:ascii="Arial" w:hAnsi="Arial" w:eastAsia="Arial"/>
          <w:lang w:eastAsia="zh-CN"/>
        </w:rPr>
        <w:t>,</w:t>
      </w:r>
      <w:r>
        <w:rPr>
          <w:spacing w:val="-3"/>
          <w:lang w:eastAsia="zh-CN"/>
        </w:rPr>
        <w:t>乃数分之一尔。</w:t>
      </w:r>
      <w:r>
        <w:rPr>
          <w:u w:val="single"/>
          <w:lang w:eastAsia="zh-CN"/>
        </w:rPr>
        <w:t>夫勇者必轻合轻合而不知利未可也</w:t>
      </w:r>
      <w:r>
        <w:rPr>
          <w:spacing w:val="-6"/>
          <w:lang w:eastAsia="zh-CN"/>
        </w:rPr>
        <w:t>。故将之所慎者五</w:t>
      </w:r>
      <w:r>
        <w:rPr>
          <w:rFonts w:ascii="Arial" w:hAnsi="Arial" w:eastAsia="Arial"/>
          <w:lang w:eastAsia="zh-CN"/>
        </w:rPr>
        <w:t>:</w:t>
      </w:r>
      <w:r>
        <w:rPr>
          <w:lang w:eastAsia="zh-CN"/>
        </w:rPr>
        <w:t>一曰理</w:t>
      </w:r>
      <w:r>
        <w:rPr>
          <w:rFonts w:ascii="Arial" w:hAnsi="Arial" w:eastAsia="Arial"/>
          <w:lang w:eastAsia="zh-CN"/>
        </w:rPr>
        <w:t>,</w:t>
      </w:r>
      <w:r>
        <w:rPr>
          <w:lang w:eastAsia="zh-CN"/>
        </w:rPr>
        <w:t>二曰备</w:t>
      </w:r>
      <w:r>
        <w:rPr>
          <w:rFonts w:ascii="Arial" w:hAnsi="Arial" w:eastAsia="Arial"/>
          <w:lang w:eastAsia="zh-CN"/>
        </w:rPr>
        <w:t>,</w:t>
      </w:r>
      <w:r>
        <w:rPr>
          <w:lang w:eastAsia="zh-CN"/>
        </w:rPr>
        <w:t>三曰果</w:t>
      </w:r>
      <w:r>
        <w:rPr>
          <w:rFonts w:ascii="Arial" w:hAnsi="Arial" w:eastAsia="Arial"/>
          <w:lang w:eastAsia="zh-CN"/>
        </w:rPr>
        <w:t>,</w:t>
      </w:r>
      <w:r>
        <w:rPr>
          <w:lang w:eastAsia="zh-CN"/>
        </w:rPr>
        <w:t>四曰戒</w:t>
      </w:r>
      <w:r>
        <w:rPr>
          <w:rFonts w:ascii="Arial" w:hAnsi="Arial" w:eastAsia="Arial"/>
          <w:lang w:eastAsia="zh-CN"/>
        </w:rPr>
        <w:t>,</w:t>
      </w:r>
      <w:r>
        <w:rPr>
          <w:spacing w:val="-6"/>
          <w:lang w:eastAsia="zh-CN"/>
        </w:rPr>
        <w:t>五曰约。理者</w:t>
      </w:r>
      <w:r>
        <w:rPr>
          <w:rFonts w:ascii="Arial" w:hAnsi="Arial" w:eastAsia="Arial"/>
          <w:lang w:eastAsia="zh-CN"/>
        </w:rPr>
        <w:t>,</w:t>
      </w:r>
      <w:r>
        <w:rPr>
          <w:lang w:eastAsia="zh-CN"/>
        </w:rPr>
        <w:t>治众如治寡</w:t>
      </w:r>
      <w:r>
        <w:rPr>
          <w:rFonts w:ascii="Arial" w:hAnsi="Arial" w:eastAsia="Arial"/>
          <w:lang w:eastAsia="zh-CN"/>
        </w:rPr>
        <w:t>;</w:t>
      </w:r>
      <w:r>
        <w:rPr>
          <w:lang w:eastAsia="zh-CN"/>
        </w:rPr>
        <w:t>备者</w:t>
      </w:r>
      <w:r>
        <w:rPr>
          <w:rFonts w:ascii="Arial" w:hAnsi="Arial" w:eastAsia="Arial"/>
          <w:lang w:eastAsia="zh-CN"/>
        </w:rPr>
        <w:t>,</w:t>
      </w:r>
      <w:r>
        <w:rPr>
          <w:lang w:eastAsia="zh-CN"/>
        </w:rPr>
        <w:t>出门如见敌</w:t>
      </w:r>
      <w:r>
        <w:rPr>
          <w:rFonts w:ascii="Arial" w:hAnsi="Arial" w:eastAsia="Arial"/>
          <w:lang w:eastAsia="zh-CN"/>
        </w:rPr>
        <w:t>;</w:t>
      </w:r>
      <w:r>
        <w:rPr>
          <w:lang w:eastAsia="zh-CN"/>
        </w:rPr>
        <w:t>果者</w:t>
      </w:r>
      <w:r>
        <w:rPr>
          <w:rFonts w:ascii="Arial" w:hAnsi="Arial" w:eastAsia="Arial"/>
          <w:lang w:eastAsia="zh-CN"/>
        </w:rPr>
        <w:t>,</w:t>
      </w:r>
      <w:r>
        <w:rPr>
          <w:lang w:eastAsia="zh-CN"/>
        </w:rPr>
        <w:t>临敌不怀生</w:t>
      </w:r>
      <w:r>
        <w:rPr>
          <w:rFonts w:ascii="Arial" w:hAnsi="Arial" w:eastAsia="Arial"/>
          <w:lang w:eastAsia="zh-CN"/>
        </w:rPr>
        <w:t>;</w:t>
      </w:r>
      <w:r>
        <w:rPr>
          <w:lang w:eastAsia="zh-CN"/>
        </w:rPr>
        <w:t>戒者虽克如始战</w:t>
      </w:r>
      <w:r>
        <w:rPr>
          <w:rFonts w:ascii="Arial" w:hAnsi="Arial" w:eastAsia="Arial"/>
          <w:lang w:eastAsia="zh-CN"/>
        </w:rPr>
        <w:t>;</w:t>
      </w:r>
      <w:r>
        <w:rPr>
          <w:lang w:eastAsia="zh-CN"/>
        </w:rPr>
        <w:t>约者</w:t>
      </w:r>
      <w:r>
        <w:rPr>
          <w:rFonts w:ascii="Arial" w:hAnsi="Arial" w:eastAsia="Arial"/>
          <w:lang w:eastAsia="zh-CN"/>
        </w:rPr>
        <w:t>,</w:t>
      </w:r>
      <w:r>
        <w:rPr>
          <w:spacing w:val="-5"/>
          <w:lang w:eastAsia="zh-CN"/>
        </w:rPr>
        <w:t>法令省而不烦。受命而不辞</w:t>
      </w:r>
      <w:r>
        <w:rPr>
          <w:rFonts w:ascii="Arial" w:hAnsi="Arial" w:eastAsia="Arial"/>
          <w:lang w:eastAsia="zh-CN"/>
        </w:rPr>
        <w:t>,</w:t>
      </w:r>
      <w:r>
        <w:rPr>
          <w:lang w:eastAsia="zh-CN"/>
        </w:rPr>
        <w:t>敌破而后言返</w:t>
      </w:r>
      <w:r>
        <w:rPr>
          <w:rFonts w:ascii="Arial" w:hAnsi="Arial" w:eastAsia="Arial"/>
          <w:lang w:eastAsia="zh-CN"/>
        </w:rPr>
        <w:t xml:space="preserve">, </w:t>
      </w:r>
      <w:r>
        <w:rPr>
          <w:lang w:eastAsia="zh-CN"/>
        </w:rPr>
        <w:t>将之礼也。故师出之日</w:t>
      </w:r>
      <w:r>
        <w:rPr>
          <w:rFonts w:ascii="Arial" w:hAnsi="Arial" w:eastAsia="Arial"/>
          <w:lang w:eastAsia="zh-CN"/>
        </w:rPr>
        <w:t>,</w:t>
      </w:r>
      <w:r>
        <w:rPr>
          <w:lang w:eastAsia="zh-CN"/>
        </w:rPr>
        <w:t>有死之荣</w:t>
      </w:r>
      <w:r>
        <w:rPr>
          <w:rFonts w:ascii="Arial" w:hAnsi="Arial" w:eastAsia="Arial"/>
          <w:lang w:eastAsia="zh-CN"/>
        </w:rPr>
        <w:t>,</w:t>
      </w:r>
      <w:r>
        <w:rPr>
          <w:lang w:eastAsia="zh-CN"/>
        </w:rPr>
        <w:t>无生之辱。”</w:t>
      </w:r>
    </w:p>
    <w:p>
      <w:pPr>
        <w:pStyle w:val="2"/>
        <w:spacing w:before="3" w:line="324" w:lineRule="auto"/>
        <w:ind w:right="187" w:firstLine="540"/>
        <w:jc w:val="both"/>
        <w:rPr>
          <w:lang w:eastAsia="zh-CN"/>
        </w:rPr>
      </w:pPr>
      <w:r>
        <w:rPr>
          <w:lang w:eastAsia="zh-CN"/>
        </w:rPr>
        <w:t>武侯问曰</w:t>
      </w:r>
      <w:r>
        <w:rPr>
          <w:rFonts w:ascii="Arial" w:hAnsi="Arial" w:eastAsia="Arial"/>
          <w:lang w:eastAsia="zh-CN"/>
        </w:rPr>
        <w:t>:</w:t>
      </w:r>
      <w:r>
        <w:rPr>
          <w:lang w:eastAsia="zh-CN"/>
        </w:rPr>
        <w:t>“两军相望</w:t>
      </w:r>
      <w:r>
        <w:rPr>
          <w:rFonts w:ascii="Arial" w:hAnsi="Arial" w:eastAsia="Arial"/>
          <w:lang w:eastAsia="zh-CN"/>
        </w:rPr>
        <w:t>,</w:t>
      </w:r>
      <w:r>
        <w:rPr>
          <w:lang w:eastAsia="zh-CN"/>
        </w:rPr>
        <w:t>不知其将</w:t>
      </w:r>
      <w:r>
        <w:rPr>
          <w:rFonts w:ascii="Arial" w:hAnsi="Arial" w:eastAsia="Arial"/>
          <w:lang w:eastAsia="zh-CN"/>
        </w:rPr>
        <w:t>,</w:t>
      </w:r>
      <w:r>
        <w:rPr>
          <w:lang w:eastAsia="zh-CN"/>
        </w:rPr>
        <w:t>我欲相之</w:t>
      </w:r>
      <w:r>
        <w:rPr>
          <w:rFonts w:ascii="Arial" w:hAnsi="Arial" w:eastAsia="Arial"/>
          <w:lang w:eastAsia="zh-CN"/>
        </w:rPr>
        <w:t>,</w:t>
      </w:r>
      <w:r>
        <w:rPr>
          <w:lang w:eastAsia="zh-CN"/>
        </w:rPr>
        <w:t>其术如何</w:t>
      </w:r>
      <w:r>
        <w:rPr>
          <w:rFonts w:ascii="Arial" w:hAnsi="Arial" w:eastAsia="Arial"/>
          <w:lang w:eastAsia="zh-CN"/>
        </w:rPr>
        <w:t>?</w:t>
      </w:r>
      <w:r>
        <w:rPr>
          <w:lang w:eastAsia="zh-CN"/>
        </w:rPr>
        <w:t>”吴子曰</w:t>
      </w:r>
      <w:r>
        <w:rPr>
          <w:rFonts w:ascii="Arial" w:hAnsi="Arial" w:eastAsia="Arial"/>
          <w:lang w:eastAsia="zh-CN"/>
        </w:rPr>
        <w:t>:</w:t>
      </w:r>
      <w:r>
        <w:rPr>
          <w:lang w:eastAsia="zh-CN"/>
        </w:rPr>
        <w:t>令贱而勇者</w:t>
      </w:r>
      <w:r>
        <w:rPr>
          <w:rFonts w:ascii="Arial" w:hAnsi="Arial" w:eastAsia="Arial"/>
          <w:lang w:eastAsia="zh-CN"/>
        </w:rPr>
        <w:t>,</w:t>
      </w:r>
      <w:r>
        <w:rPr>
          <w:lang w:eastAsia="zh-CN"/>
        </w:rPr>
        <w:t>将轻锐以尝之</w:t>
      </w:r>
      <w:r>
        <w:rPr>
          <w:rFonts w:ascii="Arial" w:hAnsi="Arial" w:eastAsia="Arial"/>
          <w:lang w:eastAsia="zh-CN"/>
        </w:rPr>
        <w:t>,</w:t>
      </w:r>
      <w:r>
        <w:rPr>
          <w:lang w:eastAsia="zh-CN"/>
        </w:rPr>
        <w:t>务于北</w:t>
      </w:r>
      <w:r>
        <w:rPr>
          <w:rFonts w:ascii="Arial" w:hAnsi="Arial" w:eastAsia="Arial"/>
          <w:lang w:eastAsia="zh-CN"/>
        </w:rPr>
        <w:t xml:space="preserve">, </w:t>
      </w:r>
      <w:r>
        <w:rPr>
          <w:lang w:eastAsia="zh-CN"/>
        </w:rPr>
        <w:t>无务于得。</w:t>
      </w:r>
      <w:r>
        <w:rPr>
          <w:color w:val="252525"/>
          <w:lang w:eastAsia="zh-CN"/>
        </w:rPr>
        <w:t>观敌之来，一坐一起，其政以理。</w:t>
      </w:r>
      <w:r>
        <w:rPr>
          <w:lang w:eastAsia="zh-CN"/>
        </w:rPr>
        <w:t>其追北佯为不及</w:t>
      </w:r>
      <w:r>
        <w:rPr>
          <w:rFonts w:ascii="Arial" w:hAnsi="Arial" w:eastAsia="Arial"/>
          <w:lang w:eastAsia="zh-CN"/>
        </w:rPr>
        <w:t>,</w:t>
      </w:r>
      <w:r>
        <w:rPr>
          <w:lang w:eastAsia="zh-CN"/>
        </w:rPr>
        <w:t>其见利佯为不知</w:t>
      </w:r>
      <w:r>
        <w:rPr>
          <w:rFonts w:ascii="Arial" w:hAnsi="Arial" w:eastAsia="Arial"/>
          <w:lang w:eastAsia="zh-CN"/>
        </w:rPr>
        <w:t>,</w:t>
      </w:r>
      <w:r>
        <w:rPr>
          <w:lang w:eastAsia="zh-CN"/>
        </w:rPr>
        <w:t>如此将者</w:t>
      </w:r>
      <w:r>
        <w:rPr>
          <w:rFonts w:ascii="Arial" w:hAnsi="Arial" w:eastAsia="Arial"/>
          <w:lang w:eastAsia="zh-CN"/>
        </w:rPr>
        <w:t>,</w:t>
      </w:r>
      <w:r>
        <w:rPr>
          <w:lang w:eastAsia="zh-CN"/>
        </w:rPr>
        <w:t xml:space="preserve">名为智将勿与 </w:t>
      </w:r>
      <w:r>
        <w:rPr>
          <w:spacing w:val="-4"/>
          <w:lang w:eastAsia="zh-CN"/>
        </w:rPr>
        <w:t>战矣。若其众哗</w:t>
      </w:r>
      <w:r>
        <w:rPr>
          <w:rFonts w:ascii="Arial" w:hAnsi="Arial" w:eastAsia="Arial"/>
          <w:lang w:eastAsia="zh-CN"/>
        </w:rPr>
        <w:t>,</w:t>
      </w:r>
      <w:r>
        <w:rPr>
          <w:lang w:eastAsia="zh-CN"/>
        </w:rPr>
        <w:t>旌旗烦乱</w:t>
      </w:r>
      <w:r>
        <w:rPr>
          <w:rFonts w:ascii="Arial" w:hAnsi="Arial" w:eastAsia="Arial"/>
          <w:lang w:eastAsia="zh-CN"/>
        </w:rPr>
        <w:t>,</w:t>
      </w:r>
      <w:r>
        <w:rPr>
          <w:lang w:eastAsia="zh-CN"/>
        </w:rPr>
        <w:t>其卒自行自止</w:t>
      </w:r>
      <w:r>
        <w:rPr>
          <w:rFonts w:ascii="Arial" w:hAnsi="Arial" w:eastAsia="Arial"/>
          <w:lang w:eastAsia="zh-CN"/>
        </w:rPr>
        <w:t>,</w:t>
      </w:r>
      <w:r>
        <w:rPr>
          <w:lang w:eastAsia="zh-CN"/>
        </w:rPr>
        <w:t>其兵或纵或横</w:t>
      </w:r>
      <w:r>
        <w:rPr>
          <w:rFonts w:ascii="Arial" w:hAnsi="Arial" w:eastAsia="Arial"/>
          <w:lang w:eastAsia="zh-CN"/>
        </w:rPr>
        <w:t>,</w:t>
      </w:r>
      <w:r>
        <w:rPr>
          <w:lang w:eastAsia="zh-CN"/>
        </w:rPr>
        <w:t>其追北忍不及</w:t>
      </w:r>
      <w:r>
        <w:rPr>
          <w:rFonts w:ascii="Arial" w:hAnsi="Arial" w:eastAsia="Arial"/>
          <w:lang w:eastAsia="zh-CN"/>
        </w:rPr>
        <w:t>,</w:t>
      </w:r>
      <w:r>
        <w:rPr>
          <w:lang w:eastAsia="zh-CN"/>
        </w:rPr>
        <w:t>见利恐不得</w:t>
      </w:r>
      <w:r>
        <w:rPr>
          <w:rFonts w:ascii="Arial" w:hAnsi="Arial" w:eastAsia="Arial"/>
          <w:lang w:eastAsia="zh-CN"/>
        </w:rPr>
        <w:t>,</w:t>
      </w:r>
      <w:r>
        <w:rPr>
          <w:lang w:eastAsia="zh-CN"/>
        </w:rPr>
        <w:t>此为愚将</w:t>
      </w:r>
      <w:r>
        <w:rPr>
          <w:rFonts w:ascii="Arial" w:hAnsi="Arial" w:eastAsia="Arial"/>
          <w:lang w:eastAsia="zh-CN"/>
        </w:rPr>
        <w:t>,</w:t>
      </w:r>
      <w:r>
        <w:rPr>
          <w:spacing w:val="-5"/>
          <w:lang w:eastAsia="zh-CN"/>
        </w:rPr>
        <w:t>虽众可获。”</w:t>
      </w:r>
    </w:p>
    <w:p>
      <w:pPr>
        <w:pStyle w:val="2"/>
        <w:spacing w:before="0" w:line="264" w:lineRule="exact"/>
        <w:ind w:left="0" w:right="278"/>
        <w:jc w:val="right"/>
        <w:rPr>
          <w:rFonts w:ascii="华文仿宋" w:eastAsia="华文仿宋"/>
          <w:lang w:eastAsia="zh-CN"/>
        </w:rPr>
      </w:pPr>
      <w:r>
        <w:rPr>
          <w:rFonts w:hint="eastAsia" w:ascii="华文仿宋" w:eastAsia="华文仿宋"/>
          <w:spacing w:val="-10"/>
          <w:lang w:eastAsia="zh-CN"/>
        </w:rPr>
        <w:t>(选自《吴子》,有删改)</w:t>
      </w:r>
    </w:p>
    <w:p>
      <w:pPr>
        <w:pStyle w:val="2"/>
        <w:spacing w:before="17"/>
        <w:ind w:left="0" w:right="4041"/>
        <w:jc w:val="right"/>
        <w:rPr>
          <w:rFonts w:ascii="华文仿宋" w:hAnsi="华文仿宋" w:eastAsia="华文仿宋"/>
        </w:rPr>
      </w:pPr>
      <w:r>
        <w:rPr>
          <w:rFonts w:hint="eastAsia" w:ascii="华文仿宋" w:hAnsi="华文仿宋" w:eastAsia="华文仿宋"/>
          <w:lang w:eastAsia="zh-CN"/>
        </w:rPr>
        <w:t>[注释]①吴子:吴起,兵家代表人物之一。</w:t>
      </w:r>
      <w:r>
        <w:rPr>
          <w:rFonts w:hint="eastAsia" w:ascii="华文仿宋" w:hAnsi="华文仿宋" w:eastAsia="华文仿宋"/>
        </w:rPr>
        <w:t>②北:败走,败逃。</w:t>
      </w:r>
    </w:p>
    <w:p>
      <w:pPr>
        <w:pStyle w:val="8"/>
        <w:numPr>
          <w:ilvl w:val="0"/>
          <w:numId w:val="1"/>
        </w:numPr>
        <w:tabs>
          <w:tab w:val="left" w:pos="472"/>
        </w:tabs>
        <w:spacing w:before="45"/>
        <w:ind w:left="472" w:hanging="312"/>
        <w:rPr>
          <w:rFonts w:ascii="Arial" w:eastAsia="Arial"/>
          <w:sz w:val="18"/>
          <w:lang w:eastAsia="zh-CN"/>
        </w:rPr>
      </w:pPr>
      <w:r>
        <w:rPr>
          <w:sz w:val="18"/>
          <w:lang w:eastAsia="zh-CN"/>
        </w:rPr>
        <w:t xml:space="preserve">下列加点词语的解释，不正确的一项是（ </w:t>
      </w:r>
      <w:r>
        <w:rPr>
          <w:rFonts w:ascii="Arial" w:eastAsia="Arial"/>
          <w:sz w:val="18"/>
          <w:lang w:eastAsia="zh-CN"/>
        </w:rPr>
        <w:t>)(</w:t>
      </w:r>
      <w:r>
        <w:rPr>
          <w:rFonts w:ascii="Gill Sans MT" w:eastAsia="Gill Sans MT"/>
          <w:sz w:val="18"/>
          <w:lang w:eastAsia="zh-CN"/>
        </w:rPr>
        <w:t>2</w:t>
      </w:r>
      <w:r>
        <w:rPr>
          <w:rFonts w:ascii="Gill Sans MT" w:eastAsia="Gill Sans MT"/>
          <w:spacing w:val="-6"/>
          <w:sz w:val="18"/>
          <w:lang w:eastAsia="zh-CN"/>
        </w:rPr>
        <w:t xml:space="preserve"> </w:t>
      </w:r>
      <w:r>
        <w:rPr>
          <w:sz w:val="18"/>
          <w:lang w:eastAsia="zh-CN"/>
        </w:rPr>
        <w:t>分）</w:t>
      </w:r>
    </w:p>
    <w:p>
      <w:pPr>
        <w:pStyle w:val="8"/>
        <w:numPr>
          <w:ilvl w:val="0"/>
          <w:numId w:val="2"/>
        </w:numPr>
        <w:tabs>
          <w:tab w:val="left" w:pos="331"/>
          <w:tab w:val="left" w:pos="2130"/>
        </w:tabs>
        <w:spacing w:before="58"/>
        <w:rPr>
          <w:sz w:val="18"/>
        </w:rPr>
      </w:pPr>
      <w:r>
        <w:rPr>
          <w:sz w:val="18"/>
        </w:rPr>
        <w:t>其将</w:t>
      </w:r>
      <w:r>
        <w:rPr>
          <w:spacing w:val="-128"/>
          <w:sz w:val="18"/>
        </w:rPr>
        <w:t>固</w:t>
      </w:r>
      <w:r>
        <w:rPr>
          <w:spacing w:val="-53"/>
          <w:position w:val="-6"/>
          <w:sz w:val="18"/>
        </w:rPr>
        <w:t>．</w:t>
      </w:r>
      <w:r>
        <w:rPr>
          <w:sz w:val="18"/>
        </w:rPr>
        <w:t>可袭</w:t>
      </w:r>
      <w:r>
        <w:rPr>
          <w:sz w:val="18"/>
        </w:rPr>
        <w:tab/>
      </w:r>
      <w:r>
        <w:rPr>
          <w:sz w:val="18"/>
        </w:rPr>
        <w:t>一定</w:t>
      </w:r>
    </w:p>
    <w:p>
      <w:pPr>
        <w:pStyle w:val="8"/>
        <w:numPr>
          <w:ilvl w:val="0"/>
          <w:numId w:val="2"/>
        </w:numPr>
        <w:tabs>
          <w:tab w:val="left" w:pos="331"/>
          <w:tab w:val="left" w:pos="2130"/>
        </w:tabs>
        <w:spacing w:before="11"/>
        <w:rPr>
          <w:sz w:val="18"/>
        </w:rPr>
      </w:pPr>
      <w:r>
        <w:rPr>
          <w:sz w:val="18"/>
        </w:rPr>
        <w:t>天子为</w:t>
      </w:r>
      <w:r>
        <w:rPr>
          <w:spacing w:val="-128"/>
          <w:sz w:val="18"/>
        </w:rPr>
        <w:t>动</w:t>
      </w:r>
      <w:r>
        <w:rPr>
          <w:position w:val="-6"/>
          <w:sz w:val="18"/>
        </w:rPr>
        <w:t>．</w:t>
      </w:r>
      <w:r>
        <w:rPr>
          <w:position w:val="-6"/>
          <w:sz w:val="18"/>
        </w:rPr>
        <w:tab/>
      </w:r>
      <w:r>
        <w:rPr>
          <w:sz w:val="18"/>
        </w:rPr>
        <w:t>感动</w:t>
      </w:r>
    </w:p>
    <w:p>
      <w:pPr>
        <w:pStyle w:val="8"/>
        <w:numPr>
          <w:ilvl w:val="0"/>
          <w:numId w:val="2"/>
        </w:numPr>
        <w:tabs>
          <w:tab w:val="left" w:pos="341"/>
          <w:tab w:val="left" w:pos="2139"/>
        </w:tabs>
        <w:spacing w:before="12"/>
        <w:ind w:left="340" w:hanging="181"/>
        <w:rPr>
          <w:sz w:val="18"/>
        </w:rPr>
      </w:pPr>
      <w:r>
        <w:rPr>
          <w:sz w:val="18"/>
        </w:rPr>
        <w:t>临敌不</w:t>
      </w:r>
      <w:r>
        <w:rPr>
          <w:spacing w:val="-128"/>
          <w:sz w:val="18"/>
        </w:rPr>
        <w:t>怀</w:t>
      </w:r>
      <w:r>
        <w:rPr>
          <w:spacing w:val="-53"/>
          <w:position w:val="-6"/>
          <w:sz w:val="18"/>
        </w:rPr>
        <w:t>．</w:t>
      </w:r>
      <w:r>
        <w:rPr>
          <w:sz w:val="18"/>
        </w:rPr>
        <w:t>生</w:t>
      </w:r>
      <w:r>
        <w:rPr>
          <w:sz w:val="18"/>
        </w:rPr>
        <w:tab/>
      </w:r>
      <w:r>
        <w:rPr>
          <w:sz w:val="18"/>
        </w:rPr>
        <w:t>留恋</w:t>
      </w:r>
    </w:p>
    <w:p>
      <w:pPr>
        <w:pStyle w:val="8"/>
        <w:numPr>
          <w:ilvl w:val="0"/>
          <w:numId w:val="2"/>
        </w:numPr>
        <w:tabs>
          <w:tab w:val="left" w:pos="341"/>
          <w:tab w:val="left" w:pos="2139"/>
        </w:tabs>
        <w:spacing w:before="11"/>
        <w:ind w:left="340" w:hanging="181"/>
        <w:rPr>
          <w:sz w:val="18"/>
        </w:rPr>
      </w:pPr>
      <w:r>
        <w:rPr>
          <w:sz w:val="18"/>
        </w:rPr>
        <w:t>旌旗烦</w:t>
      </w:r>
      <w:r>
        <w:rPr>
          <w:spacing w:val="-128"/>
          <w:sz w:val="18"/>
        </w:rPr>
        <w:t>乱</w:t>
      </w:r>
      <w:r>
        <w:rPr>
          <w:position w:val="-6"/>
          <w:sz w:val="18"/>
        </w:rPr>
        <w:t>．</w:t>
      </w:r>
      <w:r>
        <w:rPr>
          <w:position w:val="-6"/>
          <w:sz w:val="18"/>
        </w:rPr>
        <w:tab/>
      </w:r>
      <w:r>
        <w:rPr>
          <w:sz w:val="18"/>
        </w:rPr>
        <w:t>纷乱</w:t>
      </w:r>
    </w:p>
    <w:p>
      <w:pPr>
        <w:pStyle w:val="8"/>
        <w:numPr>
          <w:ilvl w:val="0"/>
          <w:numId w:val="1"/>
        </w:numPr>
        <w:tabs>
          <w:tab w:val="left" w:pos="298"/>
          <w:tab w:val="left" w:pos="3459"/>
          <w:tab w:val="left" w:pos="4256"/>
        </w:tabs>
        <w:spacing w:before="40" w:line="295" w:lineRule="auto"/>
        <w:ind w:left="160" w:right="3689" w:firstLine="0"/>
        <w:rPr>
          <w:rFonts w:ascii="Calibri" w:eastAsia="Calibri"/>
          <w:sz w:val="16"/>
          <w:lang w:eastAsia="zh-CN"/>
        </w:rPr>
      </w:pPr>
      <w:r>
        <w:rPr>
          <w:sz w:val="18"/>
          <w:lang w:eastAsia="zh-CN"/>
        </w:rPr>
        <w:t>下列加点词的意义和用法不相同的一项是  （</w:t>
      </w:r>
      <w:r>
        <w:rPr>
          <w:sz w:val="18"/>
          <w:lang w:eastAsia="zh-CN"/>
        </w:rPr>
        <w:tab/>
      </w:r>
      <w:r>
        <w:rPr>
          <w:sz w:val="18"/>
          <w:lang w:eastAsia="zh-CN"/>
        </w:rPr>
        <w:t>）</w:t>
      </w:r>
      <w:r>
        <w:rPr>
          <w:rFonts w:ascii="Calibri" w:eastAsia="Calibri"/>
          <w:sz w:val="18"/>
          <w:lang w:eastAsia="zh-CN"/>
        </w:rPr>
        <w:t>(2</w:t>
      </w:r>
      <w:r>
        <w:rPr>
          <w:rFonts w:ascii="Calibri" w:eastAsia="Calibri"/>
          <w:spacing w:val="7"/>
          <w:sz w:val="18"/>
          <w:lang w:eastAsia="zh-CN"/>
        </w:rPr>
        <w:t xml:space="preserve"> </w:t>
      </w:r>
      <w:r>
        <w:rPr>
          <w:sz w:val="18"/>
          <w:lang w:eastAsia="zh-CN"/>
        </w:rPr>
        <w:t>分</w:t>
      </w:r>
      <w:r>
        <w:rPr>
          <w:rFonts w:ascii="Calibri" w:eastAsia="Calibri"/>
          <w:spacing w:val="-16"/>
          <w:sz w:val="18"/>
          <w:lang w:eastAsia="zh-CN"/>
        </w:rPr>
        <w:t xml:space="preserve">) </w:t>
      </w:r>
      <w:r>
        <w:rPr>
          <w:rFonts w:ascii="Calibri" w:eastAsia="Calibri"/>
          <w:sz w:val="18"/>
          <w:lang w:eastAsia="zh-CN"/>
        </w:rPr>
        <w:t>A.</w:t>
      </w:r>
      <w:r>
        <w:rPr>
          <w:sz w:val="18"/>
          <w:lang w:eastAsia="zh-CN"/>
        </w:rPr>
        <w:t>军</w:t>
      </w:r>
      <w:r>
        <w:rPr>
          <w:spacing w:val="-125"/>
          <w:sz w:val="18"/>
          <w:lang w:eastAsia="zh-CN"/>
        </w:rPr>
        <w:t>之</w:t>
      </w:r>
      <w:r>
        <w:rPr>
          <w:spacing w:val="-56"/>
          <w:position w:val="-6"/>
          <w:sz w:val="18"/>
          <w:lang w:eastAsia="zh-CN"/>
        </w:rPr>
        <w:t>．</w:t>
      </w:r>
      <w:r>
        <w:rPr>
          <w:sz w:val="18"/>
          <w:lang w:eastAsia="zh-CN"/>
        </w:rPr>
        <w:t>将也</w:t>
      </w:r>
      <w:r>
        <w:rPr>
          <w:sz w:val="18"/>
          <w:lang w:eastAsia="zh-CN"/>
        </w:rPr>
        <w:tab/>
      </w:r>
      <w:r>
        <w:rPr>
          <w:sz w:val="18"/>
          <w:lang w:eastAsia="zh-CN"/>
        </w:rPr>
        <w:t>春冬</w:t>
      </w:r>
      <w:r>
        <w:rPr>
          <w:spacing w:val="-128"/>
          <w:sz w:val="18"/>
          <w:lang w:eastAsia="zh-CN"/>
        </w:rPr>
        <w:t>之</w:t>
      </w:r>
      <w:r>
        <w:rPr>
          <w:spacing w:val="-53"/>
          <w:position w:val="-6"/>
          <w:sz w:val="18"/>
          <w:lang w:eastAsia="zh-CN"/>
        </w:rPr>
        <w:t>．</w:t>
      </w:r>
      <w:r>
        <w:rPr>
          <w:sz w:val="18"/>
          <w:lang w:eastAsia="zh-CN"/>
        </w:rPr>
        <w:t>时</w:t>
      </w:r>
    </w:p>
    <w:p>
      <w:pPr>
        <w:pStyle w:val="8"/>
        <w:numPr>
          <w:ilvl w:val="0"/>
          <w:numId w:val="3"/>
        </w:numPr>
        <w:tabs>
          <w:tab w:val="left" w:pos="305"/>
          <w:tab w:val="left" w:pos="3452"/>
        </w:tabs>
        <w:spacing w:before="0" w:line="182" w:lineRule="auto"/>
        <w:rPr>
          <w:sz w:val="18"/>
          <w:lang w:eastAsia="zh-CN"/>
        </w:rPr>
      </w:pPr>
      <w:r>
        <w:rPr>
          <w:sz w:val="18"/>
          <w:lang w:eastAsia="zh-CN"/>
        </w:rPr>
        <w:t>勇之</w:t>
      </w:r>
      <w:r>
        <w:rPr>
          <w:spacing w:val="-128"/>
          <w:sz w:val="18"/>
          <w:lang w:eastAsia="zh-CN"/>
        </w:rPr>
        <w:t>于</w:t>
      </w:r>
      <w:r>
        <w:rPr>
          <w:spacing w:val="-53"/>
          <w:position w:val="-6"/>
          <w:sz w:val="18"/>
          <w:lang w:eastAsia="zh-CN"/>
        </w:rPr>
        <w:t>．</w:t>
      </w:r>
      <w:r>
        <w:rPr>
          <w:sz w:val="18"/>
          <w:lang w:eastAsia="zh-CN"/>
        </w:rPr>
        <w:t>将</w:t>
      </w:r>
      <w:r>
        <w:rPr>
          <w:sz w:val="18"/>
          <w:lang w:eastAsia="zh-CN"/>
        </w:rPr>
        <w:tab/>
      </w:r>
      <w:r>
        <w:rPr>
          <w:spacing w:val="-128"/>
          <w:sz w:val="18"/>
          <w:lang w:eastAsia="zh-CN"/>
        </w:rPr>
        <w:t>于</w:t>
      </w:r>
      <w:r>
        <w:rPr>
          <w:spacing w:val="-53"/>
          <w:position w:val="-6"/>
          <w:sz w:val="18"/>
          <w:lang w:eastAsia="zh-CN"/>
        </w:rPr>
        <w:t>．</w:t>
      </w:r>
      <w:r>
        <w:rPr>
          <w:sz w:val="18"/>
          <w:lang w:eastAsia="zh-CN"/>
        </w:rPr>
        <w:t>我如浮云</w:t>
      </w:r>
    </w:p>
    <w:p>
      <w:pPr>
        <w:pStyle w:val="8"/>
        <w:numPr>
          <w:ilvl w:val="0"/>
          <w:numId w:val="3"/>
        </w:numPr>
        <w:tabs>
          <w:tab w:val="left" w:pos="303"/>
          <w:tab w:val="left" w:pos="3450"/>
        </w:tabs>
        <w:spacing w:before="22"/>
        <w:ind w:left="302" w:hanging="143"/>
        <w:rPr>
          <w:sz w:val="18"/>
          <w:lang w:eastAsia="zh-CN"/>
        </w:rPr>
      </w:pPr>
      <w:r>
        <w:rPr>
          <w:spacing w:val="-128"/>
          <w:sz w:val="18"/>
          <w:lang w:eastAsia="zh-CN"/>
        </w:rPr>
        <w:t>乃</w:t>
      </w:r>
      <w:r>
        <w:rPr>
          <w:spacing w:val="-53"/>
          <w:position w:val="-6"/>
          <w:sz w:val="18"/>
          <w:lang w:eastAsia="zh-CN"/>
        </w:rPr>
        <w:t>．</w:t>
      </w:r>
      <w:r>
        <w:rPr>
          <w:sz w:val="18"/>
          <w:lang w:eastAsia="zh-CN"/>
        </w:rPr>
        <w:t>数分之一尔</w:t>
      </w:r>
      <w:r>
        <w:rPr>
          <w:sz w:val="18"/>
          <w:lang w:eastAsia="zh-CN"/>
        </w:rPr>
        <w:tab/>
      </w:r>
      <w:r>
        <w:rPr>
          <w:sz w:val="18"/>
          <w:lang w:eastAsia="zh-CN"/>
        </w:rPr>
        <w:t>亚夫</w:t>
      </w:r>
      <w:r>
        <w:rPr>
          <w:spacing w:val="-128"/>
          <w:sz w:val="18"/>
          <w:lang w:eastAsia="zh-CN"/>
        </w:rPr>
        <w:t>乃</w:t>
      </w:r>
      <w:r>
        <w:rPr>
          <w:spacing w:val="-53"/>
          <w:position w:val="-6"/>
          <w:sz w:val="18"/>
          <w:lang w:eastAsia="zh-CN"/>
        </w:rPr>
        <w:t>．</w:t>
      </w:r>
      <w:r>
        <w:rPr>
          <w:sz w:val="18"/>
          <w:lang w:eastAsia="zh-CN"/>
        </w:rPr>
        <w:t>传言开壁门</w:t>
      </w:r>
    </w:p>
    <w:p>
      <w:pPr>
        <w:pStyle w:val="8"/>
        <w:numPr>
          <w:ilvl w:val="0"/>
          <w:numId w:val="3"/>
        </w:numPr>
        <w:tabs>
          <w:tab w:val="left" w:pos="315"/>
          <w:tab w:val="left" w:pos="3459"/>
        </w:tabs>
        <w:spacing w:before="12"/>
        <w:ind w:left="314" w:hanging="155"/>
        <w:rPr>
          <w:sz w:val="18"/>
          <w:lang w:eastAsia="zh-CN"/>
        </w:rPr>
      </w:pPr>
      <w:r>
        <w:rPr>
          <w:sz w:val="18"/>
          <w:lang w:eastAsia="zh-CN"/>
        </w:rPr>
        <w:t>然后知生于忧患</w:t>
      </w:r>
      <w:r>
        <w:rPr>
          <w:spacing w:val="-128"/>
          <w:sz w:val="18"/>
          <w:lang w:eastAsia="zh-CN"/>
        </w:rPr>
        <w:t>而</w:t>
      </w:r>
      <w:r>
        <w:rPr>
          <w:spacing w:val="-53"/>
          <w:position w:val="-6"/>
          <w:sz w:val="18"/>
          <w:lang w:eastAsia="zh-CN"/>
        </w:rPr>
        <w:t>．</w:t>
      </w:r>
      <w:r>
        <w:rPr>
          <w:sz w:val="18"/>
          <w:lang w:eastAsia="zh-CN"/>
        </w:rPr>
        <w:t>死于安乐也</w:t>
      </w:r>
      <w:r>
        <w:rPr>
          <w:sz w:val="18"/>
          <w:lang w:eastAsia="zh-CN"/>
        </w:rPr>
        <w:tab/>
      </w:r>
      <w:r>
        <w:rPr>
          <w:sz w:val="18"/>
          <w:lang w:eastAsia="zh-CN"/>
        </w:rPr>
        <w:t>法令省</w:t>
      </w:r>
      <w:r>
        <w:rPr>
          <w:spacing w:val="-128"/>
          <w:sz w:val="18"/>
          <w:lang w:eastAsia="zh-CN"/>
        </w:rPr>
        <w:t>而</w:t>
      </w:r>
      <w:r>
        <w:rPr>
          <w:spacing w:val="-53"/>
          <w:position w:val="-6"/>
          <w:sz w:val="18"/>
          <w:lang w:eastAsia="zh-CN"/>
        </w:rPr>
        <w:t>．</w:t>
      </w:r>
      <w:r>
        <w:rPr>
          <w:sz w:val="18"/>
          <w:lang w:eastAsia="zh-CN"/>
        </w:rPr>
        <w:t>不烦</w:t>
      </w:r>
    </w:p>
    <w:p>
      <w:pPr>
        <w:pStyle w:val="8"/>
        <w:numPr>
          <w:ilvl w:val="0"/>
          <w:numId w:val="1"/>
        </w:numPr>
        <w:tabs>
          <w:tab w:val="left" w:pos="298"/>
        </w:tabs>
        <w:spacing w:before="40"/>
        <w:rPr>
          <w:rFonts w:ascii="Calibri" w:eastAsia="Calibri"/>
          <w:sz w:val="16"/>
          <w:lang w:eastAsia="zh-CN"/>
        </w:rPr>
      </w:pPr>
      <w:r>
        <w:rPr>
          <w:sz w:val="18"/>
          <w:lang w:eastAsia="zh-CN"/>
        </w:rPr>
        <w:t>下列对选文有关内容的解释和分析正确的一项是（ ）（</w:t>
      </w:r>
      <w:r>
        <w:rPr>
          <w:rFonts w:ascii="Calibri" w:eastAsia="Calibri"/>
          <w:sz w:val="18"/>
          <w:lang w:eastAsia="zh-CN"/>
        </w:rPr>
        <w:t>2</w:t>
      </w:r>
      <w:r>
        <w:rPr>
          <w:rFonts w:ascii="Calibri" w:eastAsia="Calibri"/>
          <w:spacing w:val="2"/>
          <w:sz w:val="18"/>
          <w:lang w:eastAsia="zh-CN"/>
        </w:rPr>
        <w:t xml:space="preserve"> </w:t>
      </w:r>
      <w:r>
        <w:rPr>
          <w:sz w:val="18"/>
          <w:lang w:eastAsia="zh-CN"/>
        </w:rPr>
        <w:t>分）</w:t>
      </w:r>
    </w:p>
    <w:p>
      <w:pPr>
        <w:pStyle w:val="2"/>
        <w:spacing w:line="324" w:lineRule="auto"/>
        <w:ind w:right="187"/>
        <w:rPr>
          <w:lang w:eastAsia="zh-CN"/>
        </w:rPr>
      </w:pPr>
      <w:r>
        <w:rPr>
          <w:rFonts w:ascii="Calibri" w:hAnsi="Calibri" w:eastAsia="Calibri"/>
          <w:lang w:eastAsia="zh-CN"/>
        </w:rPr>
        <w:t>A.</w:t>
      </w:r>
      <w:r>
        <w:rPr>
          <w:lang w:eastAsia="zh-CN"/>
        </w:rPr>
        <w:t>甲文选自《史记·</w:t>
      </w:r>
      <w:r>
        <w:rPr>
          <w:spacing w:val="-1"/>
          <w:lang w:eastAsia="zh-CN"/>
        </w:rPr>
        <w:t>周亚夫传》，出自西汉历史学家所撰写的《史记》，该书是我国第一部纪传体通史。</w:t>
      </w:r>
      <w:r>
        <w:rPr>
          <w:rFonts w:ascii="Calibri" w:hAnsi="Calibri" w:eastAsia="Calibri"/>
          <w:lang w:eastAsia="zh-CN"/>
        </w:rPr>
        <w:t>B.</w:t>
      </w:r>
      <w:r>
        <w:rPr>
          <w:spacing w:val="-10"/>
          <w:lang w:eastAsia="zh-CN"/>
        </w:rPr>
        <w:t>甲文主要记叙了汉文帝到细柳军营劳军的故事，重点勾画出周亚夫治军严明，恪尽职守，刚正不阿的“真将军”形象。</w:t>
      </w:r>
    </w:p>
    <w:p>
      <w:pPr>
        <w:pStyle w:val="8"/>
        <w:numPr>
          <w:ilvl w:val="0"/>
          <w:numId w:val="4"/>
        </w:numPr>
        <w:tabs>
          <w:tab w:val="left" w:pos="303"/>
        </w:tabs>
        <w:spacing w:before="2"/>
        <w:rPr>
          <w:sz w:val="18"/>
          <w:lang w:eastAsia="zh-CN"/>
        </w:rPr>
      </w:pPr>
      <w:r>
        <w:rPr>
          <w:sz w:val="18"/>
          <w:lang w:eastAsia="zh-CN"/>
        </w:rPr>
        <w:t>乙文主要讲述了吴起论说用兵遣将的方法。</w:t>
      </w:r>
    </w:p>
    <w:p>
      <w:pPr>
        <w:pStyle w:val="8"/>
        <w:numPr>
          <w:ilvl w:val="0"/>
          <w:numId w:val="4"/>
        </w:numPr>
        <w:tabs>
          <w:tab w:val="left" w:pos="315"/>
        </w:tabs>
        <w:spacing w:line="324" w:lineRule="auto"/>
        <w:ind w:left="160" w:right="904" w:firstLine="0"/>
        <w:rPr>
          <w:sz w:val="18"/>
        </w:rPr>
      </w:pPr>
      <w:r>
        <w:rPr>
          <w:spacing w:val="-1"/>
          <w:sz w:val="18"/>
          <w:lang w:eastAsia="zh-CN"/>
        </w:rPr>
        <w:t>甲乙两文都运用了对比的方法。乙文将智将的头脑冷静与愚将的不察敌情，盲目追击做对比。</w:t>
      </w:r>
      <w:r>
        <w:rPr>
          <w:rFonts w:ascii="Calibri" w:eastAsia="Calibri"/>
          <w:sz w:val="18"/>
          <w:lang w:eastAsia="zh-CN"/>
        </w:rPr>
        <w:t>8.</w:t>
      </w:r>
      <w:r>
        <w:rPr>
          <w:sz w:val="18"/>
          <w:lang w:eastAsia="zh-CN"/>
        </w:rPr>
        <w:t>把下列句子翻译成现代汉语。</w:t>
      </w:r>
      <w:r>
        <w:rPr>
          <w:sz w:val="18"/>
        </w:rPr>
        <w:t>（</w:t>
      </w:r>
      <w:r>
        <w:rPr>
          <w:rFonts w:ascii="Calibri" w:eastAsia="Calibri"/>
          <w:sz w:val="18"/>
        </w:rPr>
        <w:t>2</w:t>
      </w:r>
      <w:r>
        <w:rPr>
          <w:rFonts w:ascii="Calibri" w:eastAsia="Calibri"/>
          <w:spacing w:val="2"/>
          <w:sz w:val="18"/>
        </w:rPr>
        <w:t xml:space="preserve"> </w:t>
      </w:r>
      <w:r>
        <w:rPr>
          <w:sz w:val="18"/>
        </w:rPr>
        <w:t>分）</w:t>
      </w:r>
    </w:p>
    <w:p>
      <w:pPr>
        <w:pStyle w:val="2"/>
        <w:spacing w:before="1"/>
        <w:ind w:left="520"/>
        <w:rPr>
          <w:lang w:eastAsia="zh-CN"/>
        </w:rPr>
      </w:pPr>
      <w:r>
        <w:rPr>
          <w:lang w:eastAsia="zh-CN"/>
        </w:rPr>
        <w:t>于是上乃使使持节诏将军</w:t>
      </w:r>
    </w:p>
    <w:p>
      <w:pPr>
        <w:pStyle w:val="2"/>
        <w:spacing w:line="324" w:lineRule="auto"/>
        <w:ind w:right="4476"/>
        <w:jc w:val="both"/>
        <w:rPr>
          <w:lang w:eastAsia="zh-CN"/>
        </w:rPr>
      </w:pPr>
      <w:r>
        <w:rPr>
          <w:rFonts w:ascii="Calibri" w:hAnsi="Calibri" w:eastAsia="Calibri"/>
          <w:lang w:eastAsia="zh-CN"/>
        </w:rPr>
        <w:t>9.</w:t>
      </w:r>
      <w:r>
        <w:rPr>
          <w:lang w:eastAsia="zh-CN"/>
        </w:rPr>
        <w:t>用“</w:t>
      </w:r>
      <w:r>
        <w:rPr>
          <w:rFonts w:ascii="Calibri" w:hAnsi="Calibri" w:eastAsia="Calibri"/>
          <w:lang w:eastAsia="zh-CN"/>
        </w:rPr>
        <w:t>/</w:t>
      </w:r>
      <w:r>
        <w:rPr>
          <w:lang w:eastAsia="zh-CN"/>
        </w:rPr>
        <w:t>”给下列句子断句。（限断两处）（</w:t>
      </w:r>
      <w:r>
        <w:rPr>
          <w:rFonts w:ascii="Calibri" w:hAnsi="Calibri" w:eastAsia="Calibri"/>
          <w:lang w:eastAsia="zh-CN"/>
        </w:rPr>
        <w:t xml:space="preserve">2 </w:t>
      </w:r>
      <w:r>
        <w:rPr>
          <w:lang w:eastAsia="zh-CN"/>
        </w:rPr>
        <w:t>分） 夫 勇 者 必 轻 合 轻 合 而 不 知 利 未 可 也</w:t>
      </w:r>
      <w:r>
        <w:rPr>
          <w:rFonts w:ascii="Calibri" w:hAnsi="Calibri" w:eastAsia="Calibri"/>
          <w:lang w:eastAsia="zh-CN"/>
        </w:rPr>
        <w:t>10.</w:t>
      </w:r>
      <w:r>
        <w:rPr>
          <w:lang w:eastAsia="zh-CN"/>
        </w:rPr>
        <w:t>阅读下列这首宋词，回答问题。（</w:t>
      </w:r>
      <w:r>
        <w:rPr>
          <w:rFonts w:ascii="Calibri" w:hAnsi="Calibri" w:eastAsia="Calibri"/>
          <w:lang w:eastAsia="zh-CN"/>
        </w:rPr>
        <w:t xml:space="preserve">5 </w:t>
      </w:r>
      <w:r>
        <w:rPr>
          <w:lang w:eastAsia="zh-CN"/>
        </w:rPr>
        <w:t>分）</w:t>
      </w:r>
    </w:p>
    <w:p>
      <w:pPr>
        <w:pStyle w:val="2"/>
        <w:spacing w:before="2"/>
        <w:ind w:left="1187" w:right="1303"/>
        <w:jc w:val="center"/>
        <w:rPr>
          <w:rFonts w:ascii="黑体" w:hAnsi="黑体" w:eastAsia="黑体"/>
          <w:lang w:eastAsia="zh-CN"/>
        </w:rPr>
      </w:pPr>
      <w:r>
        <w:rPr>
          <w:rFonts w:hint="eastAsia" w:ascii="黑体" w:hAnsi="黑体" w:eastAsia="黑体"/>
          <w:lang w:eastAsia="zh-CN"/>
        </w:rPr>
        <w:t>酒泉子·长忆孤山</w:t>
      </w:r>
    </w:p>
    <w:p>
      <w:pPr>
        <w:pStyle w:val="2"/>
        <w:spacing w:before="48"/>
        <w:ind w:left="0" w:right="3996"/>
        <w:jc w:val="right"/>
        <w:rPr>
          <w:rFonts w:ascii="华文仿宋" w:hAnsi="华文仿宋" w:eastAsia="华文仿宋"/>
          <w:lang w:eastAsia="zh-CN"/>
        </w:rPr>
      </w:pPr>
      <w:r>
        <w:rPr>
          <w:rFonts w:hint="eastAsia" w:ascii="华文仿宋" w:hAnsi="华文仿宋" w:eastAsia="华文仿宋"/>
          <w:lang w:eastAsia="zh-CN"/>
        </w:rPr>
        <w:t>宋·潘间</w:t>
      </w:r>
    </w:p>
    <w:p>
      <w:pPr>
        <w:jc w:val="right"/>
        <w:rPr>
          <w:rFonts w:ascii="华文仿宋" w:hAnsi="华文仿宋" w:eastAsia="华文仿宋"/>
          <w:lang w:eastAsia="zh-CN"/>
        </w:rPr>
        <w:sectPr>
          <w:pgSz w:w="10320" w:h="14570"/>
          <w:pgMar w:top="1060" w:right="800" w:bottom="1180" w:left="920" w:header="0" w:footer="997" w:gutter="0"/>
          <w:cols w:space="720" w:num="1"/>
        </w:sectPr>
      </w:pPr>
    </w:p>
    <w:p>
      <w:pPr>
        <w:pStyle w:val="2"/>
        <w:tabs>
          <w:tab w:val="left" w:pos="5960"/>
        </w:tabs>
        <w:spacing w:before="54" w:line="324" w:lineRule="auto"/>
        <w:ind w:right="278" w:firstLine="540"/>
        <w:rPr>
          <w:lang w:eastAsia="zh-CN"/>
        </w:rPr>
      </w:pPr>
      <w:r>
        <w:rPr>
          <w:lang w:eastAsia="zh-CN"/>
        </w:rPr>
        <w:t>长忆孤山，山在湖心如黛簇。僧房四面向湖开。轻棹去还来。芰荷香喷连云阁。阁上清声</w:t>
      </w:r>
      <w:r>
        <w:rPr>
          <w:spacing w:val="-14"/>
          <w:lang w:eastAsia="zh-CN"/>
        </w:rPr>
        <w:t>檐</w:t>
      </w:r>
      <w:r>
        <w:rPr>
          <w:lang w:eastAsia="zh-CN"/>
        </w:rPr>
        <w:t>下铎。别来尘土污人衣。空役梦魂飞。</w:t>
      </w:r>
    </w:p>
    <w:p>
      <w:pPr>
        <w:pStyle w:val="2"/>
        <w:spacing w:before="0" w:line="263" w:lineRule="exact"/>
        <w:rPr>
          <w:rFonts w:ascii="华文仿宋" w:eastAsia="华文仿宋"/>
        </w:rPr>
      </w:pPr>
      <w:r>
        <w:rPr>
          <w:rFonts w:hint="eastAsia" w:ascii="华文仿宋" w:eastAsia="华文仿宋"/>
          <w:lang w:eastAsia="zh-CN"/>
        </w:rPr>
        <w:t>[注释]黛簇:形容山峰如同眉峰簇聚。黛,本指山色,这里指山。芰荷:出水的荷花。</w:t>
      </w:r>
      <w:r>
        <w:rPr>
          <w:rFonts w:hint="eastAsia" w:ascii="华文仿宋" w:eastAsia="华文仿宋"/>
        </w:rPr>
        <w:t>铎:大铃的一种</w:t>
      </w:r>
    </w:p>
    <w:p>
      <w:pPr>
        <w:pStyle w:val="8"/>
        <w:numPr>
          <w:ilvl w:val="0"/>
          <w:numId w:val="5"/>
        </w:numPr>
        <w:tabs>
          <w:tab w:val="left" w:pos="408"/>
        </w:tabs>
        <w:spacing w:before="50"/>
        <w:rPr>
          <w:rFonts w:ascii="Calibri" w:hAnsi="Calibri" w:eastAsia="Calibri"/>
          <w:sz w:val="18"/>
          <w:lang w:eastAsia="zh-CN"/>
        </w:rPr>
      </w:pPr>
      <w:r>
        <w:rPr>
          <w:sz w:val="18"/>
          <w:lang w:eastAsia="zh-CN"/>
        </w:rPr>
        <w:t>词的上阙中“僧房四面向湖开。轻棹去还来”描写了怎样的画面</w:t>
      </w:r>
      <w:r>
        <w:rPr>
          <w:rFonts w:ascii="Calibri" w:hAnsi="Calibri" w:eastAsia="Calibri"/>
          <w:sz w:val="18"/>
          <w:lang w:eastAsia="zh-CN"/>
        </w:rPr>
        <w:t>?(2</w:t>
      </w:r>
      <w:r>
        <w:rPr>
          <w:rFonts w:ascii="Calibri" w:hAnsi="Calibri" w:eastAsia="Calibri"/>
          <w:spacing w:val="4"/>
          <w:sz w:val="18"/>
          <w:lang w:eastAsia="zh-CN"/>
        </w:rPr>
        <w:t xml:space="preserve"> </w:t>
      </w:r>
      <w:r>
        <w:rPr>
          <w:sz w:val="18"/>
          <w:lang w:eastAsia="zh-CN"/>
        </w:rPr>
        <w:t>分</w:t>
      </w:r>
      <w:r>
        <w:rPr>
          <w:rFonts w:ascii="Calibri" w:hAnsi="Calibri" w:eastAsia="Calibri"/>
          <w:sz w:val="18"/>
          <w:lang w:eastAsia="zh-CN"/>
        </w:rPr>
        <w:t>)</w:t>
      </w:r>
    </w:p>
    <w:p>
      <w:pPr>
        <w:pStyle w:val="8"/>
        <w:numPr>
          <w:ilvl w:val="0"/>
          <w:numId w:val="5"/>
        </w:numPr>
        <w:tabs>
          <w:tab w:val="left" w:pos="408"/>
        </w:tabs>
        <w:spacing w:line="324" w:lineRule="auto"/>
        <w:ind w:left="160" w:right="225" w:firstLine="0"/>
        <w:rPr>
          <w:rFonts w:ascii="Calibri" w:hAnsi="Calibri" w:eastAsia="Calibri"/>
          <w:sz w:val="18"/>
        </w:rPr>
      </w:pPr>
      <w:r>
        <w:rPr>
          <w:sz w:val="18"/>
          <w:lang w:eastAsia="zh-CN"/>
        </w:rPr>
        <w:t>词的下阙“菱荷香喷连云阁。阁上清声檐下铎”二句写得别具一格</w:t>
      </w:r>
      <w:r>
        <w:rPr>
          <w:rFonts w:ascii="Calibri" w:hAnsi="Calibri" w:eastAsia="Calibri"/>
          <w:sz w:val="18"/>
          <w:lang w:eastAsia="zh-CN"/>
        </w:rPr>
        <w:t>,</w:t>
      </w:r>
      <w:r>
        <w:rPr>
          <w:spacing w:val="-1"/>
          <w:sz w:val="18"/>
          <w:lang w:eastAsia="zh-CN"/>
        </w:rPr>
        <w:t>请从表现手法的角度作简要分析。</w:t>
      </w:r>
      <w:r>
        <w:rPr>
          <w:rFonts w:ascii="Calibri" w:hAnsi="Calibri" w:eastAsia="Calibri"/>
          <w:sz w:val="18"/>
        </w:rPr>
        <w:t>(3</w:t>
      </w:r>
      <w:r>
        <w:rPr>
          <w:rFonts w:ascii="Calibri" w:hAnsi="Calibri" w:eastAsia="Calibri"/>
          <w:spacing w:val="7"/>
          <w:sz w:val="18"/>
        </w:rPr>
        <w:t xml:space="preserve"> </w:t>
      </w:r>
      <w:r>
        <w:rPr>
          <w:sz w:val="18"/>
        </w:rPr>
        <w:t>分</w:t>
      </w:r>
      <w:r>
        <w:rPr>
          <w:rFonts w:ascii="Calibri" w:hAnsi="Calibri" w:eastAsia="Calibri"/>
          <w:sz w:val="18"/>
        </w:rPr>
        <w:t>)</w:t>
      </w:r>
    </w:p>
    <w:p>
      <w:pPr>
        <w:pStyle w:val="8"/>
        <w:numPr>
          <w:ilvl w:val="0"/>
          <w:numId w:val="6"/>
        </w:numPr>
        <w:tabs>
          <w:tab w:val="left" w:pos="389"/>
        </w:tabs>
        <w:spacing w:before="1"/>
        <w:rPr>
          <w:rFonts w:ascii="Calibri" w:eastAsia="Calibri"/>
          <w:sz w:val="16"/>
        </w:rPr>
      </w:pPr>
      <w:r>
        <w:rPr>
          <w:sz w:val="18"/>
          <w:lang w:eastAsia="zh-CN"/>
        </w:rPr>
        <w:t>补全下列句子中的空缺部分。</w:t>
      </w:r>
      <w:r>
        <w:rPr>
          <w:sz w:val="18"/>
        </w:rPr>
        <w:t>（</w:t>
      </w:r>
      <w:r>
        <w:rPr>
          <w:rFonts w:ascii="Calibri" w:eastAsia="Calibri"/>
          <w:sz w:val="18"/>
        </w:rPr>
        <w:t>5</w:t>
      </w:r>
      <w:r>
        <w:rPr>
          <w:rFonts w:ascii="Calibri" w:eastAsia="Calibri"/>
          <w:spacing w:val="4"/>
          <w:sz w:val="18"/>
        </w:rPr>
        <w:t xml:space="preserve"> </w:t>
      </w:r>
      <w:r>
        <w:rPr>
          <w:sz w:val="18"/>
        </w:rPr>
        <w:t>分）</w:t>
      </w:r>
    </w:p>
    <w:p>
      <w:pPr>
        <w:pStyle w:val="8"/>
        <w:numPr>
          <w:ilvl w:val="0"/>
          <w:numId w:val="7"/>
        </w:numPr>
        <w:tabs>
          <w:tab w:val="left" w:pos="613"/>
          <w:tab w:val="left" w:pos="1959"/>
        </w:tabs>
        <w:spacing w:before="81"/>
        <w:rPr>
          <w:sz w:val="18"/>
          <w:lang w:eastAsia="zh-CN"/>
        </w:rPr>
      </w:pPr>
      <w:r>
        <w:rPr>
          <w:rFonts w:ascii="Times New Roman" w:eastAsia="Times New Roman"/>
          <w:sz w:val="18"/>
          <w:u w:val="single"/>
          <w:lang w:eastAsia="zh-CN"/>
        </w:rPr>
        <w:t xml:space="preserve"> </w:t>
      </w:r>
      <w:r>
        <w:rPr>
          <w:rFonts w:ascii="Times New Roman" w:eastAsia="Times New Roman"/>
          <w:sz w:val="18"/>
          <w:u w:val="single"/>
          <w:lang w:eastAsia="zh-CN"/>
        </w:rPr>
        <w:tab/>
      </w:r>
      <w:r>
        <w:rPr>
          <w:sz w:val="18"/>
          <w:lang w:eastAsia="zh-CN"/>
        </w:rPr>
        <w:t>，家书抵万金。（杜甫《春望》）</w:t>
      </w:r>
    </w:p>
    <w:p>
      <w:pPr>
        <w:pStyle w:val="8"/>
        <w:numPr>
          <w:ilvl w:val="0"/>
          <w:numId w:val="7"/>
        </w:numPr>
        <w:tabs>
          <w:tab w:val="left" w:pos="613"/>
          <w:tab w:val="left" w:pos="4119"/>
        </w:tabs>
        <w:rPr>
          <w:sz w:val="18"/>
        </w:rPr>
      </w:pPr>
      <w:r>
        <w:rPr>
          <w:sz w:val="18"/>
          <w:lang w:eastAsia="zh-CN"/>
        </w:rPr>
        <w:t>富贵不能淫，贫贱不能移，</w:t>
      </w:r>
      <w:r>
        <w:rPr>
          <w:sz w:val="18"/>
          <w:u w:val="single"/>
          <w:lang w:eastAsia="zh-CN"/>
        </w:rPr>
        <w:t xml:space="preserve"> </w:t>
      </w:r>
      <w:r>
        <w:rPr>
          <w:sz w:val="18"/>
          <w:u w:val="single"/>
          <w:lang w:eastAsia="zh-CN"/>
        </w:rPr>
        <w:tab/>
      </w:r>
      <w:r>
        <w:rPr>
          <w:sz w:val="18"/>
          <w:lang w:eastAsia="zh-CN"/>
        </w:rPr>
        <w:t>。</w:t>
      </w:r>
      <w:r>
        <w:rPr>
          <w:sz w:val="18"/>
        </w:rPr>
        <w:t>（《富贵不能淫》）</w:t>
      </w:r>
    </w:p>
    <w:p>
      <w:pPr>
        <w:pStyle w:val="8"/>
        <w:numPr>
          <w:ilvl w:val="0"/>
          <w:numId w:val="7"/>
        </w:numPr>
        <w:tabs>
          <w:tab w:val="left" w:pos="613"/>
        </w:tabs>
        <w:spacing w:before="81"/>
        <w:rPr>
          <w:sz w:val="18"/>
          <w:lang w:eastAsia="zh-CN"/>
        </w:rPr>
      </w:pPr>
      <w:r>
        <w:rPr>
          <w:sz w:val="18"/>
          <w:lang w:eastAsia="zh-CN"/>
        </w:rPr>
        <w:t>王维在《使至塞上》中，以传神笔墨描绘奇美壮丽塞外风光的诗句是</w:t>
      </w:r>
    </w:p>
    <w:p>
      <w:pPr>
        <w:pStyle w:val="2"/>
        <w:tabs>
          <w:tab w:val="left" w:pos="1765"/>
          <w:tab w:val="left" w:pos="2934"/>
        </w:tabs>
        <w:rPr>
          <w:rFonts w:ascii="Calibri" w:hAnsi="Calibri" w:eastAsia="Calibri"/>
        </w:rPr>
      </w:pPr>
      <w:r>
        <w:t>：</w:t>
      </w:r>
      <w:r>
        <w:rPr>
          <w:rFonts w:ascii="Calibri" w:hAnsi="Calibri" w:eastAsia="Calibri"/>
        </w:rPr>
        <w:t>“</w:t>
      </w:r>
      <w:r>
        <w:rPr>
          <w:rFonts w:ascii="Calibri" w:hAnsi="Calibri" w:eastAsia="Calibri"/>
          <w:u w:val="single"/>
        </w:rPr>
        <w:t xml:space="preserve"> </w:t>
      </w:r>
      <w:r>
        <w:rPr>
          <w:rFonts w:ascii="Calibri" w:hAnsi="Calibri" w:eastAsia="Calibri"/>
          <w:u w:val="single"/>
        </w:rPr>
        <w:tab/>
      </w:r>
      <w:r>
        <w:t>，</w:t>
      </w:r>
      <w:r>
        <w:rPr>
          <w:u w:val="single"/>
        </w:rPr>
        <w:t xml:space="preserve"> </w:t>
      </w:r>
      <w:r>
        <w:rPr>
          <w:u w:val="single"/>
        </w:rPr>
        <w:tab/>
      </w:r>
      <w:r>
        <w:t>。</w:t>
      </w:r>
      <w:r>
        <w:rPr>
          <w:rFonts w:ascii="Calibri" w:hAnsi="Calibri" w:eastAsia="Calibri"/>
        </w:rPr>
        <w:t>”</w:t>
      </w:r>
    </w:p>
    <w:p>
      <w:pPr>
        <w:pStyle w:val="8"/>
        <w:numPr>
          <w:ilvl w:val="0"/>
          <w:numId w:val="7"/>
        </w:numPr>
        <w:tabs>
          <w:tab w:val="left" w:pos="613"/>
        </w:tabs>
        <w:rPr>
          <w:sz w:val="18"/>
          <w:lang w:eastAsia="zh-CN"/>
        </w:rPr>
      </w:pPr>
      <w:r>
        <w:rPr>
          <w:sz w:val="18"/>
          <w:lang w:eastAsia="zh-CN"/>
        </w:rPr>
        <w:t>在《龟虽寿》中，表现了曹操虽然年事已高，但仍有雄心壮志的诗句是</w:t>
      </w:r>
    </w:p>
    <w:p>
      <w:pPr>
        <w:pStyle w:val="2"/>
        <w:tabs>
          <w:tab w:val="left" w:pos="1765"/>
          <w:tab w:val="left" w:pos="3294"/>
        </w:tabs>
        <w:rPr>
          <w:rFonts w:ascii="Calibri" w:hAnsi="Calibri" w:eastAsia="Calibri"/>
          <w:lang w:eastAsia="zh-CN"/>
        </w:rPr>
      </w:pPr>
      <w:r>
        <w:rPr>
          <w:lang w:eastAsia="zh-CN"/>
        </w:rPr>
        <w:t>：</w:t>
      </w:r>
      <w:r>
        <w:rPr>
          <w:rFonts w:ascii="Calibri" w:hAnsi="Calibri" w:eastAsia="Calibri"/>
          <w:lang w:eastAsia="zh-CN"/>
        </w:rPr>
        <w:t>“</w:t>
      </w:r>
      <w:r>
        <w:rPr>
          <w:rFonts w:ascii="Calibri" w:hAnsi="Calibri" w:eastAsia="Calibri"/>
          <w:u w:val="single"/>
          <w:lang w:eastAsia="zh-CN"/>
        </w:rPr>
        <w:t xml:space="preserve"> </w:t>
      </w:r>
      <w:r>
        <w:rPr>
          <w:rFonts w:ascii="Calibri" w:hAnsi="Calibri" w:eastAsia="Calibri"/>
          <w:u w:val="single"/>
          <w:lang w:eastAsia="zh-CN"/>
        </w:rPr>
        <w:tab/>
      </w:r>
      <w:r>
        <w:rPr>
          <w:lang w:eastAsia="zh-CN"/>
        </w:rPr>
        <w:t>，</w:t>
      </w:r>
      <w:r>
        <w:rPr>
          <w:u w:val="single"/>
          <w:lang w:eastAsia="zh-CN"/>
        </w:rPr>
        <w:t xml:space="preserve"> </w:t>
      </w:r>
      <w:r>
        <w:rPr>
          <w:u w:val="single"/>
          <w:lang w:eastAsia="zh-CN"/>
        </w:rPr>
        <w:tab/>
      </w:r>
      <w:r>
        <w:rPr>
          <w:lang w:eastAsia="zh-CN"/>
        </w:rPr>
        <w:t>；烈士暮年，壮心不已。</w:t>
      </w:r>
      <w:r>
        <w:rPr>
          <w:rFonts w:ascii="Calibri" w:hAnsi="Calibri" w:eastAsia="Calibri"/>
          <w:lang w:eastAsia="zh-CN"/>
        </w:rPr>
        <w:t>”</w:t>
      </w:r>
    </w:p>
    <w:p>
      <w:pPr>
        <w:pStyle w:val="2"/>
        <w:tabs>
          <w:tab w:val="left" w:pos="1328"/>
          <w:tab w:val="left" w:pos="2043"/>
        </w:tabs>
        <w:spacing w:before="82" w:line="324" w:lineRule="auto"/>
        <w:ind w:right="278"/>
        <w:rPr>
          <w:lang w:eastAsia="zh-CN"/>
        </w:rPr>
      </w:pPr>
      <w:r>
        <w:rPr>
          <w:lang w:eastAsia="zh-CN"/>
        </w:rPr>
        <w:t>（</w:t>
      </w:r>
      <w:r>
        <w:rPr>
          <w:spacing w:val="-52"/>
          <w:lang w:eastAsia="zh-CN"/>
        </w:rPr>
        <w:t xml:space="preserve"> </w:t>
      </w:r>
      <w:r>
        <w:rPr>
          <w:rFonts w:ascii="Calibri" w:hAnsi="Calibri" w:eastAsia="Calibri"/>
          <w:lang w:eastAsia="zh-CN"/>
        </w:rPr>
        <w:t>5</w:t>
      </w:r>
      <w:r>
        <w:rPr>
          <w:rFonts w:ascii="Calibri" w:hAnsi="Calibri" w:eastAsia="Calibri"/>
          <w:spacing w:val="-3"/>
          <w:lang w:eastAsia="zh-CN"/>
        </w:rPr>
        <w:t xml:space="preserve"> </w:t>
      </w:r>
      <w:r>
        <w:rPr>
          <w:lang w:eastAsia="zh-CN"/>
        </w:rPr>
        <w:t>）</w:t>
      </w:r>
      <w:r>
        <w:rPr>
          <w:spacing w:val="-52"/>
          <w:lang w:eastAsia="zh-CN"/>
        </w:rPr>
        <w:t xml:space="preserve"> </w:t>
      </w:r>
      <w:r>
        <w:rPr>
          <w:spacing w:val="38"/>
          <w:lang w:eastAsia="zh-CN"/>
        </w:rPr>
        <w:t>陶渊</w:t>
      </w:r>
      <w:r>
        <w:rPr>
          <w:spacing w:val="40"/>
          <w:lang w:eastAsia="zh-CN"/>
        </w:rPr>
        <w:t>明</w:t>
      </w:r>
      <w:r>
        <w:rPr>
          <w:spacing w:val="38"/>
          <w:lang w:eastAsia="zh-CN"/>
        </w:rPr>
        <w:t>在</w:t>
      </w:r>
      <w:r>
        <w:rPr>
          <w:lang w:eastAsia="zh-CN"/>
        </w:rPr>
        <w:t>《</w:t>
      </w:r>
      <w:r>
        <w:rPr>
          <w:spacing w:val="-52"/>
          <w:lang w:eastAsia="zh-CN"/>
        </w:rPr>
        <w:t xml:space="preserve"> </w:t>
      </w:r>
      <w:r>
        <w:rPr>
          <w:spacing w:val="38"/>
          <w:lang w:eastAsia="zh-CN"/>
        </w:rPr>
        <w:t>饮</w:t>
      </w:r>
      <w:r>
        <w:rPr>
          <w:spacing w:val="40"/>
          <w:lang w:eastAsia="zh-CN"/>
        </w:rPr>
        <w:t>酒</w:t>
      </w:r>
      <w:r>
        <w:rPr>
          <w:rFonts w:ascii="Calibri" w:hAnsi="Calibri" w:eastAsia="Calibri"/>
          <w:lang w:eastAsia="zh-CN"/>
        </w:rPr>
        <w:t>(</w:t>
      </w:r>
      <w:r>
        <w:rPr>
          <w:rFonts w:ascii="Calibri" w:hAnsi="Calibri" w:eastAsia="Calibri"/>
          <w:spacing w:val="-2"/>
          <w:lang w:eastAsia="zh-CN"/>
        </w:rPr>
        <w:t xml:space="preserve"> </w:t>
      </w:r>
      <w:r>
        <w:rPr>
          <w:spacing w:val="38"/>
          <w:lang w:eastAsia="zh-CN"/>
        </w:rPr>
        <w:t>其五</w:t>
      </w:r>
      <w:r>
        <w:rPr>
          <w:rFonts w:ascii="Calibri" w:hAnsi="Calibri" w:eastAsia="Calibri"/>
          <w:lang w:eastAsia="zh-CN"/>
        </w:rPr>
        <w:t>)</w:t>
      </w:r>
      <w:r>
        <w:rPr>
          <w:rFonts w:ascii="Calibri" w:hAnsi="Calibri" w:eastAsia="Calibri"/>
          <w:spacing w:val="-2"/>
          <w:lang w:eastAsia="zh-CN"/>
        </w:rPr>
        <w:t xml:space="preserve"> </w:t>
      </w:r>
      <w:r>
        <w:rPr>
          <w:lang w:eastAsia="zh-CN"/>
        </w:rPr>
        <w:t>》</w:t>
      </w:r>
      <w:r>
        <w:rPr>
          <w:spacing w:val="-52"/>
          <w:lang w:eastAsia="zh-CN"/>
        </w:rPr>
        <w:t xml:space="preserve"> </w:t>
      </w:r>
      <w:r>
        <w:rPr>
          <w:spacing w:val="38"/>
          <w:lang w:eastAsia="zh-CN"/>
        </w:rPr>
        <w:t>中</w:t>
      </w:r>
      <w:r>
        <w:rPr>
          <w:spacing w:val="40"/>
          <w:lang w:eastAsia="zh-CN"/>
        </w:rPr>
        <w:t>用</w:t>
      </w:r>
      <w:r>
        <w:rPr>
          <w:spacing w:val="38"/>
          <w:lang w:eastAsia="zh-CN"/>
        </w:rPr>
        <w:t>问答的形</w:t>
      </w:r>
      <w:r>
        <w:rPr>
          <w:spacing w:val="40"/>
          <w:lang w:eastAsia="zh-CN"/>
        </w:rPr>
        <w:t>式</w:t>
      </w:r>
      <w:r>
        <w:rPr>
          <w:spacing w:val="38"/>
          <w:lang w:eastAsia="zh-CN"/>
        </w:rPr>
        <w:t>表明内心</w:t>
      </w:r>
      <w:r>
        <w:rPr>
          <w:spacing w:val="40"/>
          <w:lang w:eastAsia="zh-CN"/>
        </w:rPr>
        <w:t>清</w:t>
      </w:r>
      <w:r>
        <w:rPr>
          <w:spacing w:val="38"/>
          <w:lang w:eastAsia="zh-CN"/>
        </w:rPr>
        <w:t>静就能</w:t>
      </w:r>
      <w:r>
        <w:rPr>
          <w:spacing w:val="40"/>
          <w:lang w:eastAsia="zh-CN"/>
        </w:rPr>
        <w:t>远</w:t>
      </w:r>
      <w:r>
        <w:rPr>
          <w:spacing w:val="38"/>
          <w:lang w:eastAsia="zh-CN"/>
        </w:rPr>
        <w:t>离喧嚣之</w:t>
      </w:r>
      <w:r>
        <w:rPr>
          <w:spacing w:val="40"/>
          <w:lang w:eastAsia="zh-CN"/>
        </w:rPr>
        <w:t>意</w:t>
      </w:r>
      <w:r>
        <w:rPr>
          <w:spacing w:val="38"/>
          <w:lang w:eastAsia="zh-CN"/>
        </w:rPr>
        <w:t>的句</w:t>
      </w:r>
      <w:r>
        <w:rPr>
          <w:lang w:eastAsia="zh-CN"/>
        </w:rPr>
        <w:t>子“</w:t>
      </w:r>
      <w:r>
        <w:rPr>
          <w:u w:val="single"/>
          <w:lang w:eastAsia="zh-CN"/>
        </w:rPr>
        <w:t xml:space="preserve"> </w:t>
      </w:r>
      <w:r>
        <w:rPr>
          <w:u w:val="single"/>
          <w:lang w:eastAsia="zh-CN"/>
        </w:rPr>
        <w:tab/>
      </w:r>
      <w:r>
        <w:rPr>
          <w:rFonts w:ascii="Calibri" w:hAnsi="Calibri" w:eastAsia="Calibri"/>
          <w:lang w:eastAsia="zh-CN"/>
        </w:rPr>
        <w:t>?</w:t>
      </w:r>
      <w:r>
        <w:rPr>
          <w:rFonts w:ascii="Calibri" w:hAnsi="Calibri" w:eastAsia="Calibri"/>
          <w:u w:val="single"/>
          <w:lang w:eastAsia="zh-CN"/>
        </w:rPr>
        <w:t xml:space="preserve"> </w:t>
      </w:r>
      <w:r>
        <w:rPr>
          <w:rFonts w:ascii="Calibri" w:hAnsi="Calibri" w:eastAsia="Calibri"/>
          <w:u w:val="single"/>
          <w:lang w:eastAsia="zh-CN"/>
        </w:rPr>
        <w:tab/>
      </w:r>
      <w:r>
        <w:rPr>
          <w:u w:val="single"/>
          <w:lang w:eastAsia="zh-CN"/>
        </w:rPr>
        <w:t>。</w:t>
      </w:r>
      <w:r>
        <w:rPr>
          <w:lang w:eastAsia="zh-CN"/>
        </w:rPr>
        <w:t>”</w:t>
      </w:r>
    </w:p>
    <w:p>
      <w:pPr>
        <w:pStyle w:val="2"/>
        <w:tabs>
          <w:tab w:val="left" w:pos="5199"/>
          <w:tab w:val="left" w:pos="5875"/>
        </w:tabs>
        <w:spacing w:before="1"/>
        <w:rPr>
          <w:rFonts w:ascii="Calibri" w:eastAsia="Calibri"/>
          <w:lang w:eastAsia="zh-CN"/>
        </w:rPr>
      </w:pPr>
      <w:r>
        <w:rPr>
          <w:lang w:eastAsia="zh-CN"/>
        </w:rPr>
        <w:t>（</w:t>
      </w:r>
      <w:r>
        <w:rPr>
          <w:rFonts w:ascii="Calibri" w:eastAsia="Calibri"/>
          <w:lang w:eastAsia="zh-CN"/>
        </w:rPr>
        <w:t>6</w:t>
      </w:r>
      <w:r>
        <w:rPr>
          <w:lang w:eastAsia="zh-CN"/>
        </w:rPr>
        <w:t>）写山之高，水之净，山水相衬之美的语句是</w:t>
      </w:r>
      <w:r>
        <w:rPr>
          <w:u w:val="single"/>
          <w:lang w:eastAsia="zh-CN"/>
        </w:rPr>
        <w:t xml:space="preserve"> </w:t>
      </w:r>
      <w:r>
        <w:rPr>
          <w:u w:val="single"/>
          <w:lang w:eastAsia="zh-CN"/>
        </w:rPr>
        <w:tab/>
      </w:r>
      <w:r>
        <w:rPr>
          <w:lang w:eastAsia="zh-CN"/>
        </w:rPr>
        <w:t>，</w:t>
      </w:r>
      <w:r>
        <w:rPr>
          <w:u w:val="single"/>
          <w:lang w:eastAsia="zh-CN"/>
        </w:rPr>
        <w:t xml:space="preserve"> </w:t>
      </w:r>
      <w:r>
        <w:rPr>
          <w:u w:val="single"/>
          <w:lang w:eastAsia="zh-CN"/>
        </w:rPr>
        <w:tab/>
      </w:r>
      <w:r>
        <w:rPr>
          <w:lang w:eastAsia="zh-CN"/>
        </w:rPr>
        <w:t>。</w:t>
      </w:r>
      <w:r>
        <w:rPr>
          <w:spacing w:val="-2"/>
          <w:lang w:eastAsia="zh-CN"/>
        </w:rPr>
        <w:t xml:space="preserve"> </w:t>
      </w:r>
      <w:r>
        <w:rPr>
          <w:rFonts w:ascii="Calibri" w:eastAsia="Calibri"/>
          <w:lang w:eastAsia="zh-CN"/>
        </w:rPr>
        <w:t>(</w:t>
      </w:r>
      <w:r>
        <w:rPr>
          <w:lang w:eastAsia="zh-CN"/>
        </w:rPr>
        <w:t>陶弘景《答谢中书书》</w:t>
      </w:r>
      <w:r>
        <w:rPr>
          <w:rFonts w:ascii="Calibri" w:eastAsia="Calibri"/>
          <w:lang w:eastAsia="zh-CN"/>
        </w:rPr>
        <w:t>)</w:t>
      </w:r>
    </w:p>
    <w:p>
      <w:pPr>
        <w:pStyle w:val="2"/>
        <w:rPr>
          <w:rFonts w:ascii="黑体" w:eastAsia="黑体"/>
        </w:rPr>
      </w:pPr>
      <w:r>
        <w:rPr>
          <w:rFonts w:hint="eastAsia" w:ascii="黑体" w:eastAsia="黑体"/>
        </w:rPr>
        <w:t>三．综合运用：共 8 分。</w:t>
      </w:r>
    </w:p>
    <w:p>
      <w:pPr>
        <w:pStyle w:val="8"/>
        <w:numPr>
          <w:ilvl w:val="0"/>
          <w:numId w:val="6"/>
        </w:numPr>
        <w:tabs>
          <w:tab w:val="left" w:pos="389"/>
        </w:tabs>
        <w:rPr>
          <w:rFonts w:ascii="Calibri" w:hAnsi="Calibri" w:eastAsia="Calibri"/>
          <w:sz w:val="16"/>
        </w:rPr>
      </w:pPr>
      <w:r>
        <w:rPr>
          <w:sz w:val="18"/>
          <w:lang w:eastAsia="zh-CN"/>
        </w:rPr>
        <w:t>八年级某班举办</w:t>
      </w:r>
      <w:r>
        <w:rPr>
          <w:rFonts w:ascii="Calibri" w:hAnsi="Calibri" w:eastAsia="Calibri"/>
          <w:sz w:val="18"/>
          <w:lang w:eastAsia="zh-CN"/>
        </w:rPr>
        <w:t>“</w:t>
      </w:r>
      <w:r>
        <w:rPr>
          <w:sz w:val="18"/>
          <w:lang w:eastAsia="zh-CN"/>
        </w:rPr>
        <w:t>网络诚信观天下</w:t>
      </w:r>
      <w:r>
        <w:rPr>
          <w:rFonts w:ascii="Calibri" w:hAnsi="Calibri" w:eastAsia="Calibri"/>
          <w:sz w:val="18"/>
          <w:lang w:eastAsia="zh-CN"/>
        </w:rPr>
        <w:t>”</w:t>
      </w:r>
      <w:r>
        <w:rPr>
          <w:sz w:val="18"/>
          <w:lang w:eastAsia="zh-CN"/>
        </w:rPr>
        <w:t>的主题活动</w:t>
      </w:r>
      <w:r>
        <w:rPr>
          <w:rFonts w:ascii="Calibri" w:hAnsi="Calibri" w:eastAsia="Calibri"/>
          <w:sz w:val="18"/>
          <w:lang w:eastAsia="zh-CN"/>
        </w:rPr>
        <w:t>,</w:t>
      </w:r>
      <w:r>
        <w:rPr>
          <w:sz w:val="18"/>
          <w:lang w:eastAsia="zh-CN"/>
        </w:rPr>
        <w:t>请你完成以下任务。</w:t>
      </w:r>
      <w:r>
        <w:rPr>
          <w:rFonts w:ascii="Calibri" w:hAnsi="Calibri" w:eastAsia="Calibri"/>
          <w:sz w:val="18"/>
        </w:rPr>
        <w:t>(4</w:t>
      </w:r>
      <w:r>
        <w:rPr>
          <w:rFonts w:ascii="Calibri" w:hAnsi="Calibri" w:eastAsia="Calibri"/>
          <w:spacing w:val="3"/>
          <w:sz w:val="18"/>
        </w:rPr>
        <w:t xml:space="preserve"> </w:t>
      </w:r>
      <w:r>
        <w:rPr>
          <w:sz w:val="18"/>
        </w:rPr>
        <w:t>分</w:t>
      </w:r>
      <w:r>
        <w:rPr>
          <w:rFonts w:ascii="Calibri" w:hAnsi="Calibri" w:eastAsia="Calibri"/>
          <w:sz w:val="18"/>
        </w:rPr>
        <w:t>)</w:t>
      </w:r>
    </w:p>
    <w:p>
      <w:pPr>
        <w:pStyle w:val="8"/>
        <w:numPr>
          <w:ilvl w:val="0"/>
          <w:numId w:val="8"/>
        </w:numPr>
        <w:tabs>
          <w:tab w:val="left" w:pos="362"/>
        </w:tabs>
        <w:spacing w:before="81" w:line="324" w:lineRule="auto"/>
        <w:ind w:right="278" w:firstLine="0"/>
        <w:rPr>
          <w:rFonts w:ascii="Calibri" w:hAnsi="Calibri" w:eastAsia="Calibri"/>
          <w:sz w:val="18"/>
        </w:rPr>
      </w:pPr>
      <w:r>
        <w:rPr>
          <w:sz w:val="18"/>
          <w:lang w:eastAsia="zh-CN"/>
        </w:rPr>
        <w:t>为了积极响应</w:t>
      </w:r>
      <w:r>
        <w:rPr>
          <w:rFonts w:ascii="Calibri" w:hAnsi="Calibri" w:eastAsia="Calibri"/>
          <w:sz w:val="18"/>
          <w:lang w:eastAsia="zh-CN"/>
        </w:rPr>
        <w:t>“</w:t>
      </w:r>
      <w:r>
        <w:rPr>
          <w:spacing w:val="1"/>
          <w:sz w:val="18"/>
          <w:lang w:eastAsia="zh-CN"/>
        </w:rPr>
        <w:t>诚信做人</w:t>
      </w:r>
      <w:r>
        <w:rPr>
          <w:rFonts w:ascii="Calibri" w:hAnsi="Calibri" w:eastAsia="Calibri"/>
          <w:sz w:val="18"/>
          <w:lang w:eastAsia="zh-CN"/>
        </w:rPr>
        <w:t>”</w:t>
      </w:r>
      <w:r>
        <w:rPr>
          <w:sz w:val="18"/>
          <w:lang w:eastAsia="zh-CN"/>
        </w:rPr>
        <w:t>的号召</w:t>
      </w:r>
      <w:r>
        <w:rPr>
          <w:rFonts w:ascii="Calibri" w:hAnsi="Calibri" w:eastAsia="Calibri"/>
          <w:spacing w:val="3"/>
          <w:sz w:val="18"/>
          <w:lang w:eastAsia="zh-CN"/>
        </w:rPr>
        <w:t>,</w:t>
      </w:r>
      <w:r>
        <w:rPr>
          <w:sz w:val="18"/>
          <w:lang w:eastAsia="zh-CN"/>
        </w:rPr>
        <w:t>班级将开展一场与诚信有关的演讲比赛</w:t>
      </w:r>
      <w:r>
        <w:rPr>
          <w:rFonts w:ascii="Calibri" w:hAnsi="Calibri" w:eastAsia="Calibri"/>
          <w:spacing w:val="3"/>
          <w:sz w:val="18"/>
          <w:lang w:eastAsia="zh-CN"/>
        </w:rPr>
        <w:t>,</w:t>
      </w:r>
      <w:r>
        <w:rPr>
          <w:sz w:val="18"/>
          <w:lang w:eastAsia="zh-CN"/>
        </w:rPr>
        <w:t>你作为此次活动的策划</w:t>
      </w:r>
      <w:r>
        <w:rPr>
          <w:rFonts w:ascii="Calibri" w:hAnsi="Calibri" w:eastAsia="Calibri"/>
          <w:spacing w:val="3"/>
          <w:sz w:val="18"/>
          <w:lang w:eastAsia="zh-CN"/>
        </w:rPr>
        <w:t>,</w:t>
      </w:r>
      <w:r>
        <w:rPr>
          <w:sz w:val="18"/>
          <w:lang w:eastAsia="zh-CN"/>
        </w:rPr>
        <w:t>请完善下列的活动内容。</w:t>
      </w:r>
      <w:r>
        <w:rPr>
          <w:rFonts w:ascii="Calibri" w:hAnsi="Calibri" w:eastAsia="Calibri"/>
          <w:sz w:val="18"/>
        </w:rPr>
        <w:t>(2</w:t>
      </w:r>
      <w:r>
        <w:rPr>
          <w:rFonts w:ascii="Calibri" w:hAnsi="Calibri" w:eastAsia="Calibri"/>
          <w:spacing w:val="2"/>
          <w:sz w:val="18"/>
        </w:rPr>
        <w:t xml:space="preserve"> </w:t>
      </w:r>
      <w:r>
        <w:rPr>
          <w:sz w:val="18"/>
        </w:rPr>
        <w:t>分</w:t>
      </w:r>
      <w:r>
        <w:rPr>
          <w:rFonts w:ascii="Calibri" w:hAnsi="Calibri" w:eastAsia="Calibri"/>
          <w:sz w:val="18"/>
        </w:rPr>
        <w:t>)</w:t>
      </w:r>
    </w:p>
    <w:p>
      <w:pPr>
        <w:pStyle w:val="2"/>
        <w:spacing w:before="1"/>
        <w:rPr>
          <w:rFonts w:ascii="黑体" w:eastAsia="黑体"/>
        </w:rPr>
      </w:pPr>
      <w:r>
        <w:rPr>
          <w:rFonts w:hint="eastAsia" w:ascii="黑体" w:eastAsia="黑体"/>
        </w:rPr>
        <w:t>【赛前准备】</w:t>
      </w:r>
    </w:p>
    <w:p>
      <w:pPr>
        <w:pStyle w:val="2"/>
        <w:spacing w:before="82"/>
        <w:rPr>
          <w:rFonts w:ascii="Calibri" w:hAnsi="Calibri" w:eastAsia="Calibri"/>
          <w:lang w:eastAsia="zh-CN"/>
        </w:rPr>
      </w:pPr>
      <w:r>
        <w:rPr>
          <w:rFonts w:ascii="Calibri" w:hAnsi="Calibri" w:eastAsia="Calibri"/>
          <w:lang w:eastAsia="zh-CN"/>
        </w:rPr>
        <w:t>①</w:t>
      </w:r>
      <w:r>
        <w:rPr>
          <w:lang w:eastAsia="zh-CN"/>
        </w:rPr>
        <w:t>各组搜集与诚信有关的资料</w:t>
      </w:r>
      <w:r>
        <w:rPr>
          <w:rFonts w:ascii="Calibri" w:hAnsi="Calibri" w:eastAsia="Calibri"/>
          <w:lang w:eastAsia="zh-CN"/>
        </w:rPr>
        <w:t>,</w:t>
      </w:r>
      <w:r>
        <w:rPr>
          <w:lang w:eastAsia="zh-CN"/>
        </w:rPr>
        <w:t>交给各组组长总结</w:t>
      </w:r>
      <w:r>
        <w:rPr>
          <w:rFonts w:ascii="Calibri" w:hAnsi="Calibri" w:eastAsia="Calibri"/>
          <w:lang w:eastAsia="zh-CN"/>
        </w:rPr>
        <w:t>:</w:t>
      </w:r>
    </w:p>
    <w:p>
      <w:pPr>
        <w:pStyle w:val="2"/>
        <w:rPr>
          <w:rFonts w:ascii="Calibri" w:hAnsi="Calibri" w:eastAsia="Calibri"/>
          <w:lang w:eastAsia="zh-CN"/>
        </w:rPr>
      </w:pPr>
      <w:r>
        <w:rPr>
          <w:rFonts w:ascii="Calibri" w:hAnsi="Calibri" w:eastAsia="Calibri"/>
          <w:lang w:eastAsia="zh-CN"/>
        </w:rPr>
        <w:t>②</w:t>
      </w:r>
      <w:r>
        <w:rPr>
          <w:lang w:eastAsia="zh-CN"/>
        </w:rPr>
        <w:t>小组之间进行比赛</w:t>
      </w:r>
      <w:r>
        <w:rPr>
          <w:rFonts w:ascii="Calibri" w:hAnsi="Calibri" w:eastAsia="Calibri"/>
          <w:lang w:eastAsia="zh-CN"/>
        </w:rPr>
        <w:t>,</w:t>
      </w:r>
      <w:r>
        <w:rPr>
          <w:lang w:eastAsia="zh-CN"/>
        </w:rPr>
        <w:t>推荐优秀的选手</w:t>
      </w:r>
      <w:r>
        <w:rPr>
          <w:rFonts w:ascii="Calibri" w:hAnsi="Calibri" w:eastAsia="Calibri"/>
          <w:lang w:eastAsia="zh-CN"/>
        </w:rPr>
        <w:t>;</w:t>
      </w:r>
    </w:p>
    <w:p>
      <w:pPr>
        <w:pStyle w:val="2"/>
        <w:tabs>
          <w:tab w:val="left" w:pos="4852"/>
        </w:tabs>
        <w:spacing w:before="88"/>
        <w:rPr>
          <w:rFonts w:ascii="Times New Roman" w:hAnsi="Times New Roman"/>
          <w:lang w:eastAsia="zh-CN"/>
        </w:rPr>
      </w:pPr>
      <w:r>
        <w:rPr>
          <w:rFonts w:ascii="Calibri" w:hAnsi="Calibri"/>
          <w:lang w:eastAsia="zh-CN"/>
        </w:rPr>
        <w:t xml:space="preserve">③ </w:t>
      </w:r>
      <w:r>
        <w:rPr>
          <w:rFonts w:ascii="Calibri" w:hAnsi="Calibri"/>
          <w:spacing w:val="7"/>
          <w:lang w:eastAsia="zh-CN"/>
        </w:rPr>
        <w:t xml:space="preserve"> </w:t>
      </w:r>
      <w:r>
        <w:rPr>
          <w:rFonts w:ascii="Times New Roman" w:hAnsi="Times New Roman"/>
          <w:u w:val="single"/>
          <w:lang w:eastAsia="zh-CN"/>
        </w:rPr>
        <w:t xml:space="preserve"> </w:t>
      </w:r>
      <w:r>
        <w:rPr>
          <w:rFonts w:ascii="Times New Roman" w:hAnsi="Times New Roman"/>
          <w:u w:val="single"/>
          <w:lang w:eastAsia="zh-CN"/>
        </w:rPr>
        <w:tab/>
      </w:r>
    </w:p>
    <w:p>
      <w:pPr>
        <w:pStyle w:val="2"/>
        <w:spacing w:before="86"/>
        <w:rPr>
          <w:rFonts w:ascii="黑体" w:eastAsia="黑体"/>
          <w:lang w:eastAsia="zh-CN"/>
        </w:rPr>
      </w:pPr>
      <w:r>
        <w:rPr>
          <w:rFonts w:hint="eastAsia" w:ascii="黑体" w:eastAsia="黑体"/>
          <w:lang w:eastAsia="zh-CN"/>
        </w:rPr>
        <w:t>【现场比赛】</w:t>
      </w:r>
    </w:p>
    <w:p>
      <w:pPr>
        <w:pStyle w:val="2"/>
        <w:rPr>
          <w:lang w:eastAsia="zh-CN"/>
        </w:rPr>
      </w:pPr>
      <w:r>
        <w:rPr>
          <w:rFonts w:ascii="Calibri" w:hAnsi="Calibri" w:eastAsia="Calibri"/>
          <w:lang w:eastAsia="zh-CN"/>
        </w:rPr>
        <w:t>①</w:t>
      </w:r>
      <w:r>
        <w:rPr>
          <w:lang w:eastAsia="zh-CN"/>
        </w:rPr>
        <w:t>选手依次上场</w:t>
      </w:r>
      <w:r>
        <w:rPr>
          <w:rFonts w:ascii="Calibri" w:hAnsi="Calibri" w:eastAsia="Calibri"/>
          <w:lang w:eastAsia="zh-CN"/>
        </w:rPr>
        <w:t>,</w:t>
      </w:r>
      <w:r>
        <w:rPr>
          <w:lang w:eastAsia="zh-CN"/>
        </w:rPr>
        <w:t>进行演讲</w:t>
      </w:r>
    </w:p>
    <w:p>
      <w:pPr>
        <w:pStyle w:val="2"/>
        <w:tabs>
          <w:tab w:val="left" w:pos="4944"/>
        </w:tabs>
        <w:spacing w:before="88"/>
        <w:rPr>
          <w:rFonts w:ascii="Times New Roman" w:hAnsi="Times New Roman"/>
          <w:lang w:eastAsia="zh-CN"/>
        </w:rPr>
      </w:pPr>
      <w:r>
        <w:rPr>
          <w:rFonts w:ascii="Calibri" w:hAnsi="Calibri"/>
          <w:lang w:eastAsia="zh-CN"/>
        </w:rPr>
        <w:t>②</w:t>
      </w:r>
      <w:r>
        <w:rPr>
          <w:rFonts w:ascii="Times New Roman" w:hAnsi="Times New Roman"/>
          <w:u w:val="single"/>
          <w:lang w:eastAsia="zh-CN"/>
        </w:rPr>
        <w:t xml:space="preserve"> </w:t>
      </w:r>
      <w:r>
        <w:rPr>
          <w:rFonts w:ascii="Times New Roman" w:hAnsi="Times New Roman"/>
          <w:u w:val="single"/>
          <w:lang w:eastAsia="zh-CN"/>
        </w:rPr>
        <w:tab/>
      </w:r>
    </w:p>
    <w:p>
      <w:pPr>
        <w:pStyle w:val="2"/>
        <w:spacing w:before="86"/>
        <w:rPr>
          <w:lang w:eastAsia="zh-CN"/>
        </w:rPr>
      </w:pPr>
      <w:r>
        <w:rPr>
          <w:rFonts w:ascii="Calibri" w:hAnsi="Calibri" w:eastAsia="Calibri"/>
          <w:lang w:eastAsia="zh-CN"/>
        </w:rPr>
        <w:t>③</w:t>
      </w:r>
      <w:r>
        <w:rPr>
          <w:lang w:eastAsia="zh-CN"/>
        </w:rPr>
        <w:t>颁奖仪式结束后</w:t>
      </w:r>
      <w:r>
        <w:rPr>
          <w:rFonts w:ascii="Calibri" w:hAnsi="Calibri" w:eastAsia="Calibri"/>
          <w:lang w:eastAsia="zh-CN"/>
        </w:rPr>
        <w:t>,</w:t>
      </w:r>
      <w:r>
        <w:rPr>
          <w:lang w:eastAsia="zh-CN"/>
        </w:rPr>
        <w:t>获奖选手发表感言。</w:t>
      </w:r>
    </w:p>
    <w:p>
      <w:pPr>
        <w:pStyle w:val="8"/>
        <w:numPr>
          <w:ilvl w:val="0"/>
          <w:numId w:val="8"/>
        </w:numPr>
        <w:tabs>
          <w:tab w:val="left" w:pos="362"/>
        </w:tabs>
        <w:spacing w:before="81"/>
        <w:ind w:left="361"/>
        <w:rPr>
          <w:rFonts w:ascii="Calibri" w:eastAsia="Calibri"/>
          <w:sz w:val="18"/>
          <w:lang w:eastAsia="zh-CN"/>
        </w:rPr>
      </w:pPr>
      <w:r>
        <w:rPr>
          <w:sz w:val="18"/>
          <w:lang w:eastAsia="zh-CN"/>
        </w:rPr>
        <w:t>活动结束后</w:t>
      </w:r>
      <w:r>
        <w:rPr>
          <w:rFonts w:ascii="Calibri" w:eastAsia="Calibri"/>
          <w:sz w:val="18"/>
          <w:lang w:eastAsia="zh-CN"/>
        </w:rPr>
        <w:t>,</w:t>
      </w:r>
      <w:r>
        <w:rPr>
          <w:sz w:val="18"/>
          <w:lang w:eastAsia="zh-CN"/>
        </w:rPr>
        <w:t>老师展示了一个案例</w:t>
      </w:r>
      <w:r>
        <w:rPr>
          <w:rFonts w:ascii="Calibri" w:eastAsia="Calibri"/>
          <w:sz w:val="18"/>
          <w:lang w:eastAsia="zh-CN"/>
        </w:rPr>
        <w:t>,</w:t>
      </w:r>
      <w:r>
        <w:rPr>
          <w:sz w:val="18"/>
          <w:lang w:eastAsia="zh-CN"/>
        </w:rPr>
        <w:t>你认为案例中小虎的做法对吗</w:t>
      </w:r>
      <w:r>
        <w:rPr>
          <w:rFonts w:ascii="Calibri" w:eastAsia="Calibri"/>
          <w:sz w:val="18"/>
          <w:lang w:eastAsia="zh-CN"/>
        </w:rPr>
        <w:t>?</w:t>
      </w:r>
      <w:r>
        <w:rPr>
          <w:sz w:val="18"/>
          <w:lang w:eastAsia="zh-CN"/>
        </w:rPr>
        <w:t>你觉得应该怎样做</w:t>
      </w:r>
      <w:r>
        <w:rPr>
          <w:rFonts w:ascii="Calibri" w:eastAsia="Calibri"/>
          <w:sz w:val="18"/>
          <w:lang w:eastAsia="zh-CN"/>
        </w:rPr>
        <w:t>?(2</w:t>
      </w:r>
      <w:r>
        <w:rPr>
          <w:rFonts w:ascii="Calibri" w:eastAsia="Calibri"/>
          <w:spacing w:val="3"/>
          <w:sz w:val="18"/>
          <w:lang w:eastAsia="zh-CN"/>
        </w:rPr>
        <w:t xml:space="preserve"> </w:t>
      </w:r>
      <w:r>
        <w:rPr>
          <w:sz w:val="18"/>
          <w:lang w:eastAsia="zh-CN"/>
        </w:rPr>
        <w:t>分</w:t>
      </w:r>
      <w:r>
        <w:rPr>
          <w:rFonts w:ascii="Calibri" w:eastAsia="Calibri"/>
          <w:sz w:val="18"/>
          <w:lang w:eastAsia="zh-CN"/>
        </w:rPr>
        <w:t>)</w:t>
      </w:r>
    </w:p>
    <w:p>
      <w:pPr>
        <w:pStyle w:val="2"/>
        <w:spacing w:before="82"/>
        <w:rPr>
          <w:rFonts w:ascii="黑体" w:eastAsia="黑体"/>
          <w:lang w:eastAsia="zh-CN"/>
        </w:rPr>
      </w:pPr>
      <w:r>
        <w:rPr>
          <w:rFonts w:hint="eastAsia" w:ascii="黑体" w:eastAsia="黑体"/>
          <w:lang w:eastAsia="zh-CN"/>
        </w:rPr>
        <w:t>【案例】</w:t>
      </w:r>
    </w:p>
    <w:p>
      <w:pPr>
        <w:pStyle w:val="2"/>
        <w:spacing w:line="324" w:lineRule="auto"/>
        <w:ind w:right="278"/>
        <w:rPr>
          <w:rFonts w:ascii="Arial" w:hAnsi="Arial" w:eastAsia="Arial"/>
          <w:lang w:eastAsia="zh-CN"/>
        </w:rPr>
      </w:pPr>
      <w:r>
        <w:rPr>
          <w:lang w:eastAsia="zh-CN"/>
        </w:rPr>
        <w:t>下雨天</w:t>
      </w:r>
      <w:r>
        <w:rPr>
          <w:rFonts w:ascii="Arial" w:hAnsi="Arial" w:eastAsia="Arial"/>
          <w:lang w:eastAsia="zh-CN"/>
        </w:rPr>
        <w:t>,</w:t>
      </w:r>
      <w:r>
        <w:rPr>
          <w:lang w:eastAsia="zh-CN"/>
        </w:rPr>
        <w:t>你骑着自行车</w:t>
      </w:r>
      <w:r>
        <w:rPr>
          <w:rFonts w:ascii="Arial" w:hAnsi="Arial" w:eastAsia="Arial"/>
          <w:lang w:eastAsia="zh-CN"/>
        </w:rPr>
        <w:t>,</w:t>
      </w:r>
      <w:r>
        <w:rPr>
          <w:lang w:eastAsia="zh-CN"/>
        </w:rPr>
        <w:t>由于路滑不小心蹭到了路边停靠的一辆小轿车</w:t>
      </w:r>
      <w:r>
        <w:rPr>
          <w:rFonts w:ascii="Arial" w:hAnsi="Arial" w:eastAsia="Arial"/>
          <w:lang w:eastAsia="zh-CN"/>
        </w:rPr>
        <w:t>,</w:t>
      </w:r>
      <w:r>
        <w:rPr>
          <w:lang w:eastAsia="zh-CN"/>
        </w:rPr>
        <w:t>小轿车上出现了一道刮痕</w:t>
      </w:r>
      <w:r>
        <w:rPr>
          <w:rFonts w:ascii="Arial" w:hAnsi="Arial" w:eastAsia="Arial"/>
          <w:lang w:eastAsia="zh-CN"/>
        </w:rPr>
        <w:t>,</w:t>
      </w:r>
      <w:r>
        <w:rPr>
          <w:lang w:eastAsia="zh-CN"/>
        </w:rPr>
        <w:t>车主此时也不在·</w:t>
      </w:r>
      <w:r>
        <w:rPr>
          <w:rFonts w:ascii="Arial" w:hAnsi="Arial" w:eastAsia="Arial"/>
          <w:lang w:eastAsia="zh-CN"/>
        </w:rPr>
        <w:t>.....</w:t>
      </w:r>
    </w:p>
    <w:p>
      <w:pPr>
        <w:pStyle w:val="2"/>
        <w:spacing w:before="1"/>
        <w:rPr>
          <w:rFonts w:ascii="黑体" w:eastAsia="黑体"/>
          <w:lang w:eastAsia="zh-CN"/>
        </w:rPr>
      </w:pPr>
      <w:r>
        <w:rPr>
          <w:rFonts w:hint="eastAsia" w:ascii="黑体" w:eastAsia="黑体"/>
          <w:lang w:eastAsia="zh-CN"/>
        </w:rPr>
        <w:t>小虎:趁着车主不在,赶紧溜了吧,反正车主也不知道,难道要等着车主找你算账吗?</w:t>
      </w:r>
    </w:p>
    <w:p>
      <w:pPr>
        <w:pStyle w:val="2"/>
        <w:spacing w:before="6"/>
        <w:ind w:left="0"/>
        <w:rPr>
          <w:rFonts w:ascii="黑体"/>
          <w:lang w:eastAsia="zh-CN"/>
        </w:rPr>
      </w:pPr>
      <w:r>
        <w:pict>
          <v:shape id="_x0000_s1026" o:spid="_x0000_s1026" style="position:absolute;left:0pt;margin-left:54pt;margin-top:14.1pt;height:0.1pt;width:407.85pt;mso-position-horizontal-relative:page;mso-wrap-distance-bottom:0pt;mso-wrap-distance-top:0pt;z-index:-251657216;mso-width-relative:page;mso-height-relative:page;" filled="f" coordorigin="1080,282" coordsize="8157,0" path="m1080,282l9237,282e">
            <v:path arrowok="t"/>
            <v:fill on="f" focussize="0,0"/>
            <v:stroke weight="0.6pt"/>
            <v:imagedata o:title=""/>
            <o:lock v:ext="edit"/>
            <w10:wrap type="topAndBottom"/>
          </v:shape>
        </w:pict>
      </w:r>
    </w:p>
    <w:p>
      <w:pPr>
        <w:pStyle w:val="8"/>
        <w:numPr>
          <w:ilvl w:val="0"/>
          <w:numId w:val="6"/>
        </w:numPr>
        <w:tabs>
          <w:tab w:val="left" w:pos="389"/>
        </w:tabs>
        <w:spacing w:before="77"/>
        <w:jc w:val="both"/>
        <w:rPr>
          <w:rFonts w:ascii="Calibri" w:eastAsia="Calibri"/>
          <w:sz w:val="16"/>
        </w:rPr>
      </w:pPr>
      <w:r>
        <w:rPr>
          <w:sz w:val="18"/>
          <w:lang w:eastAsia="zh-CN"/>
        </w:rPr>
        <w:t>阅读下面的名著选段，按要求回答后面的问题。</w:t>
      </w:r>
      <w:r>
        <w:rPr>
          <w:sz w:val="18"/>
        </w:rPr>
        <w:t>（</w:t>
      </w:r>
      <w:r>
        <w:rPr>
          <w:rFonts w:ascii="Calibri" w:eastAsia="Calibri"/>
          <w:sz w:val="18"/>
        </w:rPr>
        <w:t>4</w:t>
      </w:r>
      <w:r>
        <w:rPr>
          <w:rFonts w:ascii="Calibri" w:eastAsia="Calibri"/>
          <w:spacing w:val="4"/>
          <w:sz w:val="18"/>
        </w:rPr>
        <w:t xml:space="preserve"> </w:t>
      </w:r>
      <w:r>
        <w:rPr>
          <w:sz w:val="18"/>
        </w:rPr>
        <w:t>分）</w:t>
      </w:r>
    </w:p>
    <w:p>
      <w:pPr>
        <w:pStyle w:val="2"/>
        <w:spacing w:before="76" w:line="326" w:lineRule="auto"/>
        <w:ind w:right="278"/>
        <w:jc w:val="both"/>
        <w:rPr>
          <w:lang w:eastAsia="zh-CN"/>
        </w:rPr>
      </w:pPr>
      <w:r>
        <w:rPr>
          <w:lang w:eastAsia="zh-CN"/>
        </w:rPr>
        <w:t>【甲】四年黑暗中的苦工，一个月阳光下的享乐，这就是蝉的生活。我们不应当讨厌它那喧嚣的歌声， 因为它掘土四年，现在才能够穿起漂亮的衣服，长起可与飞鸟匹敌的翅膀，沐浴在温暖的阳光中。什么样的钹声能响亮到足以歌颂它那来之不易的刹那欢愉呢？</w:t>
      </w:r>
    </w:p>
    <w:p>
      <w:pPr>
        <w:pStyle w:val="2"/>
        <w:spacing w:before="0"/>
        <w:rPr>
          <w:lang w:eastAsia="zh-CN"/>
        </w:rPr>
      </w:pPr>
      <w:r>
        <w:rPr>
          <w:lang w:eastAsia="zh-CN"/>
        </w:rPr>
        <w:t>【乙】这个球，非常地重，一步一步艰苦地推上，万分留心，到了相当的高度，而且它常还是退着走的。</w:t>
      </w:r>
    </w:p>
    <w:p>
      <w:pPr>
        <w:rPr>
          <w:lang w:eastAsia="zh-CN"/>
        </w:rPr>
        <w:sectPr>
          <w:pgSz w:w="10320" w:h="14570"/>
          <w:pgMar w:top="1060" w:right="800" w:bottom="1180" w:left="920" w:header="0" w:footer="997" w:gutter="0"/>
          <w:cols w:space="720" w:num="1"/>
        </w:sectPr>
      </w:pPr>
    </w:p>
    <w:p>
      <w:pPr>
        <w:pStyle w:val="2"/>
        <w:spacing w:before="54" w:line="321" w:lineRule="auto"/>
        <w:ind w:right="278"/>
        <w:jc w:val="both"/>
        <w:rPr>
          <w:lang w:eastAsia="zh-CN"/>
        </w:rPr>
      </w:pPr>
      <w:r>
        <w:rPr>
          <w:lang w:eastAsia="zh-CN"/>
        </w:rPr>
        <w:t>只要有一些不慎重的动作，劳力就全白费了：球滚落下去，连甲虫也被拖下来了。再爬上去，结果再掉下来。它这样一回又一回地向上爬，一点儿小故障，就会前功尽弃，一根草根能把它绊倒，一块滑石会使它失足。球和甲虫都跌下来，混在一起，有时经过一二十次的继续努力，才得到最后的成功。</w:t>
      </w:r>
    </w:p>
    <w:p>
      <w:pPr>
        <w:pStyle w:val="8"/>
        <w:numPr>
          <w:ilvl w:val="0"/>
          <w:numId w:val="9"/>
        </w:numPr>
        <w:tabs>
          <w:tab w:val="left" w:pos="362"/>
        </w:tabs>
        <w:spacing w:before="9"/>
        <w:jc w:val="both"/>
        <w:rPr>
          <w:sz w:val="18"/>
        </w:rPr>
      </w:pPr>
      <w:r>
        <w:rPr>
          <w:sz w:val="18"/>
          <w:lang w:eastAsia="zh-CN"/>
        </w:rPr>
        <w:t>联系《蝉》一文，说说【甲】段画线句在全文有什么作用。</w:t>
      </w:r>
      <w:r>
        <w:rPr>
          <w:sz w:val="18"/>
        </w:rPr>
        <w:t>（</w:t>
      </w:r>
      <w:r>
        <w:rPr>
          <w:rFonts w:ascii="Calibri" w:eastAsia="Calibri"/>
          <w:sz w:val="18"/>
        </w:rPr>
        <w:t>2</w:t>
      </w:r>
      <w:r>
        <w:rPr>
          <w:rFonts w:ascii="Calibri" w:eastAsia="Calibri"/>
          <w:spacing w:val="4"/>
          <w:sz w:val="18"/>
        </w:rPr>
        <w:t xml:space="preserve"> </w:t>
      </w:r>
      <w:r>
        <w:rPr>
          <w:sz w:val="18"/>
        </w:rPr>
        <w:t>分）</w:t>
      </w:r>
    </w:p>
    <w:p>
      <w:pPr>
        <w:pStyle w:val="8"/>
        <w:numPr>
          <w:ilvl w:val="0"/>
          <w:numId w:val="9"/>
        </w:numPr>
        <w:tabs>
          <w:tab w:val="left" w:pos="362"/>
        </w:tabs>
        <w:spacing w:before="81" w:line="324" w:lineRule="auto"/>
        <w:ind w:left="160" w:right="278" w:firstLine="0"/>
        <w:jc w:val="both"/>
        <w:rPr>
          <w:rFonts w:ascii="Calibri" w:hAnsi="Calibri" w:eastAsia="Calibri"/>
          <w:sz w:val="18"/>
        </w:rPr>
      </w:pPr>
      <w:r>
        <w:rPr>
          <w:sz w:val="18"/>
          <w:lang w:eastAsia="zh-CN"/>
        </w:rPr>
        <w:t>罗斯丹评价《昆虫记》：“这个大科学家像哲学家一般的想，美术家一般的看，文学家一般的感受而且抒写。”请结合选段【乙】，谈谈其中的哲学之思。</w:t>
      </w:r>
      <w:r>
        <w:rPr>
          <w:sz w:val="18"/>
        </w:rPr>
        <w:t>（</w:t>
      </w:r>
      <w:r>
        <w:rPr>
          <w:rFonts w:ascii="Calibri" w:hAnsi="Calibri" w:eastAsia="Calibri"/>
          <w:sz w:val="18"/>
        </w:rPr>
        <w:t>2</w:t>
      </w:r>
      <w:r>
        <w:rPr>
          <w:rFonts w:ascii="Calibri" w:hAnsi="Calibri" w:eastAsia="Calibri"/>
          <w:spacing w:val="4"/>
          <w:sz w:val="18"/>
        </w:rPr>
        <w:t xml:space="preserve"> </w:t>
      </w:r>
      <w:r>
        <w:rPr>
          <w:sz w:val="18"/>
        </w:rPr>
        <w:t>分</w:t>
      </w:r>
      <w:r>
        <w:rPr>
          <w:rFonts w:ascii="Calibri" w:hAnsi="Calibri" w:eastAsia="Calibri"/>
          <w:sz w:val="18"/>
        </w:rPr>
        <w:t>)</w:t>
      </w:r>
    </w:p>
    <w:p>
      <w:pPr>
        <w:pStyle w:val="2"/>
        <w:spacing w:before="1"/>
        <w:ind w:left="248"/>
        <w:jc w:val="both"/>
        <w:rPr>
          <w:rFonts w:ascii="黑体" w:eastAsia="黑体"/>
        </w:rPr>
      </w:pPr>
      <w:r>
        <w:rPr>
          <w:rFonts w:hint="eastAsia" w:ascii="黑体" w:eastAsia="黑体"/>
        </w:rPr>
        <w:t>四，现代文阅读：共 24 分</w:t>
      </w:r>
    </w:p>
    <w:p>
      <w:pPr>
        <w:pStyle w:val="2"/>
        <w:spacing w:before="82"/>
        <w:jc w:val="both"/>
        <w:rPr>
          <w:lang w:eastAsia="zh-CN"/>
        </w:rPr>
      </w:pPr>
      <w:r>
        <w:rPr>
          <w:lang w:eastAsia="zh-CN"/>
        </w:rPr>
        <w:t xml:space="preserve">（一）阅读下列文章，完成 </w:t>
      </w:r>
      <w:r>
        <w:rPr>
          <w:rFonts w:ascii="Calibri" w:eastAsia="Calibri"/>
          <w:lang w:eastAsia="zh-CN"/>
        </w:rPr>
        <w:t xml:space="preserve">14-16 </w:t>
      </w:r>
      <w:r>
        <w:rPr>
          <w:lang w:eastAsia="zh-CN"/>
        </w:rPr>
        <w:t>题。（</w:t>
      </w:r>
      <w:r>
        <w:rPr>
          <w:rFonts w:ascii="Calibri" w:eastAsia="Calibri"/>
          <w:lang w:eastAsia="zh-CN"/>
        </w:rPr>
        <w:t xml:space="preserve">10 </w:t>
      </w:r>
      <w:r>
        <w:rPr>
          <w:lang w:eastAsia="zh-CN"/>
        </w:rPr>
        <w:t>分）</w:t>
      </w:r>
    </w:p>
    <w:p>
      <w:pPr>
        <w:pStyle w:val="2"/>
        <w:ind w:left="1187" w:right="1305"/>
        <w:jc w:val="center"/>
        <w:rPr>
          <w:rFonts w:ascii="黑体" w:hAnsi="黑体" w:eastAsia="黑体"/>
          <w:lang w:eastAsia="zh-CN"/>
        </w:rPr>
      </w:pPr>
      <w:r>
        <w:rPr>
          <w:rFonts w:hint="eastAsia" w:ascii="黑体" w:hAnsi="黑体" w:eastAsia="黑体"/>
          <w:lang w:eastAsia="zh-CN"/>
        </w:rPr>
        <w:t>空间站如何应对“冰火两重天”？</w:t>
      </w:r>
    </w:p>
    <w:p>
      <w:pPr>
        <w:pStyle w:val="2"/>
        <w:spacing w:before="82" w:line="324" w:lineRule="auto"/>
        <w:ind w:right="187"/>
        <w:rPr>
          <w:lang w:eastAsia="zh-CN"/>
        </w:rPr>
      </w:pPr>
      <w:r>
        <w:rPr>
          <w:spacing w:val="-1"/>
          <w:lang w:eastAsia="zh-CN"/>
        </w:rPr>
        <w:t xml:space="preserve">①中国空间站位于距离地面约 </w:t>
      </w:r>
      <w:r>
        <w:rPr>
          <w:rFonts w:ascii="Arial" w:hAnsi="Arial" w:eastAsia="Arial"/>
          <w:lang w:eastAsia="zh-CN"/>
        </w:rPr>
        <w:t xml:space="preserve">400 </w:t>
      </w:r>
      <w:r>
        <w:rPr>
          <w:spacing w:val="-5"/>
          <w:lang w:eastAsia="zh-CN"/>
        </w:rPr>
        <w:t xml:space="preserve">公里的太空环境中，由于没有大气层的保护，在太阳光线直射下，空间站表面温度可达 </w:t>
      </w:r>
      <w:r>
        <w:rPr>
          <w:lang w:eastAsia="zh-CN"/>
        </w:rPr>
        <w:t>1</w:t>
      </w:r>
      <w:r>
        <w:rPr>
          <w:rFonts w:ascii="Arial" w:hAnsi="Arial" w:eastAsia="Arial"/>
          <w:lang w:eastAsia="zh-CN"/>
        </w:rPr>
        <w:t>50</w:t>
      </w:r>
      <w:r>
        <w:rPr>
          <w:spacing w:val="-3"/>
          <w:lang w:eastAsia="zh-CN"/>
        </w:rPr>
        <w:t>℃以上，在背阳面，温度可达</w:t>
      </w:r>
      <w:r>
        <w:rPr>
          <w:rFonts w:ascii="Arial" w:hAnsi="Arial" w:eastAsia="Arial"/>
          <w:lang w:eastAsia="zh-CN"/>
        </w:rPr>
        <w:t>-</w:t>
      </w:r>
      <w:r>
        <w:rPr>
          <w:lang w:eastAsia="zh-CN"/>
        </w:rPr>
        <w:t>1</w:t>
      </w:r>
      <w:r>
        <w:rPr>
          <w:rFonts w:ascii="Arial" w:hAnsi="Arial" w:eastAsia="Arial"/>
          <w:lang w:eastAsia="zh-CN"/>
        </w:rPr>
        <w:t>00</w:t>
      </w:r>
      <w:r>
        <w:rPr>
          <w:spacing w:val="-6"/>
          <w:lang w:eastAsia="zh-CN"/>
        </w:rPr>
        <w:t xml:space="preserve">℃以下。在这种“冰火两重天”的太空环境中， </w:t>
      </w:r>
      <w:r>
        <w:rPr>
          <w:lang w:eastAsia="zh-CN"/>
        </w:rPr>
        <w:t>就需要热控系统来实现温度的控制。</w:t>
      </w:r>
    </w:p>
    <w:p>
      <w:pPr>
        <w:pStyle w:val="2"/>
        <w:spacing w:before="2" w:line="324" w:lineRule="auto"/>
        <w:ind w:right="278"/>
        <w:jc w:val="both"/>
        <w:rPr>
          <w:lang w:eastAsia="zh-CN"/>
        </w:rPr>
      </w:pPr>
      <w:r>
        <w:rPr>
          <w:lang w:eastAsia="zh-CN"/>
        </w:rPr>
        <w:t>②热控系统是保障空间站设备正常运行，以及航天员太空生活冷暖舒适的重要系统。热控系统就像我们地面上的空调系统，通过合理组织航天器内部和外部的热交换过程，使空间站各部位的温度始终处于任务所要求的范围内，为空间站设备正常工作和航天员的生活提供良好的温度环境。</w:t>
      </w:r>
    </w:p>
    <w:p>
      <w:pPr>
        <w:pStyle w:val="2"/>
        <w:spacing w:before="2" w:line="324" w:lineRule="auto"/>
        <w:ind w:right="278"/>
        <w:rPr>
          <w:lang w:eastAsia="zh-CN"/>
        </w:rPr>
      </w:pPr>
      <w:r>
        <w:rPr>
          <w:lang w:eastAsia="zh-CN"/>
        </w:rPr>
        <w:t>③空间站热控系统中的“中央空调”——流体回路是空间站热控系统的核心，在天和核心舱和问天实验舱中，流体回路都遍布在各个角落。</w:t>
      </w:r>
    </w:p>
    <w:p>
      <w:pPr>
        <w:pStyle w:val="2"/>
        <w:spacing w:before="1" w:line="324" w:lineRule="auto"/>
        <w:ind w:right="278"/>
        <w:jc w:val="both"/>
        <w:rPr>
          <w:lang w:eastAsia="zh-CN"/>
        </w:rPr>
      </w:pPr>
      <w:r>
        <w:rPr>
          <w:lang w:eastAsia="zh-CN"/>
        </w:rPr>
        <w:t>④流体回路能均匀地包裹住空间站的重要部位，通过特殊液体在管路内的往复循环，将舱内设备以及航天员生活产生的热量收集起来，通过回路带到相应的设备和结构中，给过热的地方散热，给过冷的地方加热，实现散热和补热功能。同时还能精确控制空间站不同“房间”的温度，保持温度的均匀和稳定， 可谓是量身打造的“中央空调”。</w:t>
      </w:r>
    </w:p>
    <w:p>
      <w:pPr>
        <w:pStyle w:val="2"/>
        <w:spacing w:before="0" w:line="326" w:lineRule="auto"/>
        <w:ind w:right="98"/>
        <w:rPr>
          <w:lang w:eastAsia="zh-CN"/>
        </w:rPr>
      </w:pPr>
      <w:r>
        <w:rPr>
          <w:spacing w:val="-1"/>
          <w:lang w:eastAsia="zh-CN"/>
        </w:rPr>
        <w:t xml:space="preserve">⑤研制团队为问天实验舱研制了 </w:t>
      </w:r>
      <w:r>
        <w:rPr>
          <w:rFonts w:ascii="Arial" w:hAnsi="Arial" w:eastAsia="Arial"/>
          <w:lang w:eastAsia="zh-CN"/>
        </w:rPr>
        <w:t>3</w:t>
      </w:r>
      <w:r>
        <w:rPr>
          <w:rFonts w:ascii="Arial" w:hAnsi="Arial" w:eastAsia="Arial"/>
          <w:spacing w:val="41"/>
          <w:lang w:eastAsia="zh-CN"/>
        </w:rPr>
        <w:t xml:space="preserve"> </w:t>
      </w:r>
      <w:r>
        <w:rPr>
          <w:spacing w:val="-8"/>
          <w:lang w:eastAsia="zh-CN"/>
        </w:rPr>
        <w:t xml:space="preserve">套液冷系统，将各种设备或试验载荷产生的热量收集并辐射到外太空， </w:t>
      </w:r>
      <w:r>
        <w:rPr>
          <w:lang w:eastAsia="zh-CN"/>
        </w:rPr>
        <w:t>可支持数千瓦级以上试验载荷的散热。其中一套是专门为舱外试验载荷进行温度保障的散热回路，首次 研制了四通阀技术，解决了舱外试验载荷安装状态对回路系统的影响，在重量上优于国际空间站使用的 多阀门调控技术。</w:t>
      </w:r>
    </w:p>
    <w:p>
      <w:pPr>
        <w:pStyle w:val="2"/>
        <w:spacing w:before="0" w:line="324" w:lineRule="auto"/>
        <w:ind w:right="278"/>
        <w:jc w:val="both"/>
        <w:rPr>
          <w:lang w:eastAsia="zh-CN"/>
        </w:rPr>
      </w:pPr>
      <w:r>
        <w:rPr>
          <w:lang w:eastAsia="zh-CN"/>
        </w:rPr>
        <w:t>⑥除了打造“中央空调”对空间站进行冷热调节之外，还可以对航天器进行被动的隔热，热控涂层就是</w:t>
      </w:r>
      <w:r>
        <w:rPr>
          <w:spacing w:val="-9"/>
          <w:lang w:eastAsia="zh-CN"/>
        </w:rPr>
        <w:t>被动热控的一种。从神舟十二号起，神舟系列飞船都涂上了一身银闪闪的新型涂层，这是一款神奇的“太</w:t>
      </w:r>
      <w:r>
        <w:rPr>
          <w:lang w:eastAsia="zh-CN"/>
        </w:rPr>
        <w:t>空防晒霜”——低吸收、低发射型热控涂层。</w:t>
      </w:r>
    </w:p>
    <w:p>
      <w:pPr>
        <w:pStyle w:val="2"/>
        <w:spacing w:before="0" w:line="321" w:lineRule="auto"/>
        <w:ind w:right="278"/>
        <w:jc w:val="both"/>
        <w:rPr>
          <w:lang w:eastAsia="zh-CN"/>
        </w:rPr>
      </w:pPr>
      <w:r>
        <w:rPr>
          <w:lang w:eastAsia="zh-CN"/>
        </w:rPr>
        <w:t>⑦空间站组合体飞行时，神舟飞船可能会被其他舱体持续遮挡，造成飞船长时间处于太阳无法照射的极低温度环境下，最低温度甚至低于</w:t>
      </w:r>
      <w:r>
        <w:rPr>
          <w:rFonts w:ascii="Arial" w:hAnsi="Arial" w:eastAsia="Arial"/>
          <w:lang w:eastAsia="zh-CN"/>
        </w:rPr>
        <w:t>-</w:t>
      </w:r>
      <w:r>
        <w:rPr>
          <w:lang w:eastAsia="zh-CN"/>
        </w:rPr>
        <w:t>1</w:t>
      </w:r>
      <w:r>
        <w:rPr>
          <w:rFonts w:ascii="Arial" w:hAnsi="Arial" w:eastAsia="Arial"/>
          <w:lang w:eastAsia="zh-CN"/>
        </w:rPr>
        <w:t>00</w:t>
      </w:r>
      <w:r>
        <w:rPr>
          <w:lang w:eastAsia="zh-CN"/>
        </w:rPr>
        <w:t>℃。而当空间站组合体形成某些构型时，飞船的局部区域又会持续受到太阳辐照，最高温度超过 1</w:t>
      </w:r>
      <w:r>
        <w:rPr>
          <w:rFonts w:ascii="Arial" w:hAnsi="Arial" w:eastAsia="Arial"/>
          <w:lang w:eastAsia="zh-CN"/>
        </w:rPr>
        <w:t>00</w:t>
      </w:r>
      <w:r>
        <w:rPr>
          <w:lang w:eastAsia="zh-CN"/>
        </w:rPr>
        <w:t>℃，为飞船设备的正常工作和航天员的生活环境带来了严峻考验。</w:t>
      </w:r>
    </w:p>
    <w:p>
      <w:pPr>
        <w:pStyle w:val="2"/>
        <w:spacing w:before="7" w:line="324" w:lineRule="auto"/>
        <w:ind w:right="278"/>
        <w:jc w:val="both"/>
        <w:rPr>
          <w:lang w:eastAsia="zh-CN"/>
        </w:rPr>
      </w:pPr>
      <w:r>
        <w:rPr>
          <w:lang w:eastAsia="zh-CN"/>
        </w:rPr>
        <w:t>⑧针对这一控温难题，研制团队设计并研制出了低吸收、低发射型热控涂层。低吸收，就是涂层材料自身具有较低的太阳光吸收特性，可有效减弱太阳辐照导致的温度升高。低发射，则是指涂层具有较低的红外发射率，可有效阻隔飞船内部向外部深冷环境的辐射漏热，避免舱内温度的不断降低。热控涂层有效保障飞船在长期的极端高低温环境下的运行。</w:t>
      </w:r>
    </w:p>
    <w:p>
      <w:pPr>
        <w:pStyle w:val="2"/>
        <w:spacing w:before="2"/>
        <w:rPr>
          <w:lang w:eastAsia="zh-CN"/>
        </w:rPr>
      </w:pPr>
      <w:r>
        <w:rPr>
          <w:spacing w:val="-6"/>
          <w:lang w:eastAsia="zh-CN"/>
        </w:rPr>
        <w:t xml:space="preserve">⑨被动热控的另一种，就是给航天器穿上隔热“外衣”。例如，天舟四号运行在距地面约 </w:t>
      </w:r>
      <w:r>
        <w:rPr>
          <w:rFonts w:ascii="Arial" w:hAnsi="Arial" w:eastAsia="Arial"/>
          <w:lang w:eastAsia="zh-CN"/>
        </w:rPr>
        <w:t>400</w:t>
      </w:r>
      <w:r>
        <w:rPr>
          <w:rFonts w:ascii="Arial" w:hAnsi="Arial" w:eastAsia="Arial"/>
          <w:spacing w:val="39"/>
          <w:lang w:eastAsia="zh-CN"/>
        </w:rPr>
        <w:t xml:space="preserve"> </w:t>
      </w:r>
      <w:r>
        <w:rPr>
          <w:lang w:eastAsia="zh-CN"/>
        </w:rPr>
        <w:t>公里的轨</w:t>
      </w:r>
    </w:p>
    <w:p>
      <w:pPr>
        <w:pStyle w:val="2"/>
        <w:spacing w:before="82"/>
        <w:rPr>
          <w:lang w:eastAsia="zh-CN"/>
        </w:rPr>
      </w:pPr>
      <w:r>
        <w:rPr>
          <w:spacing w:val="1"/>
          <w:lang w:eastAsia="zh-CN"/>
        </w:rPr>
        <w:t xml:space="preserve">道上，围绕地球一圈的时间约 </w:t>
      </w:r>
      <w:r>
        <w:rPr>
          <w:rFonts w:ascii="Arial" w:eastAsia="Arial"/>
          <w:lang w:eastAsia="zh-CN"/>
        </w:rPr>
        <w:t>90</w:t>
      </w:r>
      <w:r>
        <w:rPr>
          <w:rFonts w:ascii="Arial" w:eastAsia="Arial"/>
          <w:spacing w:val="2"/>
          <w:lang w:eastAsia="zh-CN"/>
        </w:rPr>
        <w:t xml:space="preserve">  </w:t>
      </w:r>
      <w:r>
        <w:rPr>
          <w:lang w:eastAsia="zh-CN"/>
        </w:rPr>
        <w:t>分钟，时而处于地球的阴影中，时而暴露在太阳的直射下，每天需要</w:t>
      </w:r>
    </w:p>
    <w:p>
      <w:pPr>
        <w:pStyle w:val="2"/>
        <w:spacing w:before="76" w:line="328" w:lineRule="auto"/>
        <w:ind w:right="187"/>
        <w:rPr>
          <w:lang w:eastAsia="zh-CN"/>
        </w:rPr>
      </w:pPr>
      <w:r>
        <w:rPr>
          <w:spacing w:val="-1"/>
          <w:lang w:eastAsia="zh-CN"/>
        </w:rPr>
        <w:t xml:space="preserve">经历 </w:t>
      </w:r>
      <w:r>
        <w:rPr>
          <w:lang w:eastAsia="zh-CN"/>
        </w:rPr>
        <w:t>1</w:t>
      </w:r>
      <w:r>
        <w:rPr>
          <w:rFonts w:ascii="Arial" w:hAnsi="Arial" w:eastAsia="Arial"/>
          <w:lang w:eastAsia="zh-CN"/>
        </w:rPr>
        <w:t xml:space="preserve">4 </w:t>
      </w:r>
      <w:r>
        <w:rPr>
          <w:spacing w:val="-8"/>
          <w:lang w:eastAsia="zh-CN"/>
        </w:rPr>
        <w:t xml:space="preserve">次这样的“冰火两重天”。因此，研制人员给它穿上特殊制作的隔热材料，来抵御恶劣的环境， </w:t>
      </w:r>
      <w:r>
        <w:rPr>
          <w:lang w:eastAsia="zh-CN"/>
        </w:rPr>
        <w:t>维持内部舒适的温度。</w:t>
      </w:r>
    </w:p>
    <w:p>
      <w:pPr>
        <w:spacing w:line="328" w:lineRule="auto"/>
        <w:rPr>
          <w:lang w:eastAsia="zh-CN"/>
        </w:rPr>
        <w:sectPr>
          <w:pgSz w:w="10320" w:h="14570"/>
          <w:pgMar w:top="1060" w:right="800" w:bottom="1180" w:left="920" w:header="0" w:footer="997" w:gutter="0"/>
          <w:cols w:space="720" w:num="1"/>
        </w:sectPr>
      </w:pPr>
    </w:p>
    <w:p>
      <w:pPr>
        <w:pStyle w:val="2"/>
        <w:spacing w:before="54" w:line="321" w:lineRule="auto"/>
        <w:ind w:right="278"/>
        <w:jc w:val="both"/>
        <w:rPr>
          <w:lang w:eastAsia="zh-CN"/>
        </w:rPr>
      </w:pPr>
      <w:r>
        <w:rPr>
          <w:lang w:eastAsia="zh-CN"/>
        </w:rPr>
        <w:t>⑩天舟四号的货物舱需要提供适宜航天员生活的温度，相对较高，因此就给它穿上灰色“外衣”，能够多吸收太阳光热量。而推进舱中主要是设备，需要更低的环境温度，因此给它穿上白色“外衣”，多反射太阳光热量。此外，天舟四号“外衣”的内部采用多层隔热组件的设计，有着极强的保暖效果。</w:t>
      </w:r>
    </w:p>
    <w:p>
      <w:pPr>
        <w:pStyle w:val="2"/>
        <w:spacing w:before="9"/>
        <w:rPr>
          <w:lang w:eastAsia="zh-CN"/>
        </w:rPr>
      </w:pPr>
      <w:r>
        <w:rPr>
          <w:rFonts w:hint="eastAsia" w:ascii="MS PGothic" w:hAnsi="MS PGothic" w:eastAsia="MS PGothic"/>
          <w:lang w:eastAsia="zh-CN"/>
        </w:rPr>
        <w:t>⑪</w:t>
      </w:r>
      <w:r>
        <w:rPr>
          <w:lang w:eastAsia="zh-CN"/>
        </w:rPr>
        <w:t>研制团队将中国空间站打造成了一个舒适的“太空家园”，呵护空间站平安地遨游苍穹。</w:t>
      </w:r>
    </w:p>
    <w:p>
      <w:pPr>
        <w:pStyle w:val="2"/>
        <w:spacing w:before="48"/>
        <w:ind w:left="0" w:right="278"/>
        <w:jc w:val="right"/>
        <w:rPr>
          <w:rFonts w:ascii="华文仿宋" w:eastAsia="华文仿宋"/>
        </w:rPr>
      </w:pPr>
      <w:r>
        <w:rPr>
          <w:rFonts w:hint="eastAsia" w:ascii="华文仿宋" w:eastAsia="华文仿宋"/>
        </w:rPr>
        <w:t>（刊载于 2022 年 8 月 27  日）</w:t>
      </w:r>
    </w:p>
    <w:p>
      <w:pPr>
        <w:pStyle w:val="8"/>
        <w:numPr>
          <w:ilvl w:val="0"/>
          <w:numId w:val="6"/>
        </w:numPr>
        <w:tabs>
          <w:tab w:val="left" w:pos="389"/>
        </w:tabs>
        <w:spacing w:before="50"/>
        <w:rPr>
          <w:rFonts w:ascii="Calibri" w:hAnsi="Calibri" w:eastAsia="Calibri"/>
          <w:sz w:val="16"/>
        </w:rPr>
      </w:pPr>
      <w:r>
        <w:rPr>
          <w:sz w:val="18"/>
          <w:lang w:eastAsia="zh-CN"/>
        </w:rPr>
        <w:t>研制团队是如何解决空间站应对</w:t>
      </w:r>
      <w:r>
        <w:rPr>
          <w:rFonts w:ascii="Calibri" w:hAnsi="Calibri" w:eastAsia="Calibri"/>
          <w:sz w:val="18"/>
          <w:lang w:eastAsia="zh-CN"/>
        </w:rPr>
        <w:t>“</w:t>
      </w:r>
      <w:r>
        <w:rPr>
          <w:sz w:val="18"/>
          <w:lang w:eastAsia="zh-CN"/>
        </w:rPr>
        <w:t>冰火两重天</w:t>
      </w:r>
      <w:r>
        <w:rPr>
          <w:rFonts w:ascii="Calibri" w:hAnsi="Calibri" w:eastAsia="Calibri"/>
          <w:sz w:val="18"/>
          <w:lang w:eastAsia="zh-CN"/>
        </w:rPr>
        <w:t>”</w:t>
      </w:r>
      <w:r>
        <w:rPr>
          <w:sz w:val="18"/>
          <w:lang w:eastAsia="zh-CN"/>
        </w:rPr>
        <w:t>的呢？请简要概括。</w:t>
      </w:r>
      <w:r>
        <w:rPr>
          <w:sz w:val="18"/>
        </w:rPr>
        <w:t>（</w:t>
      </w:r>
      <w:r>
        <w:rPr>
          <w:rFonts w:ascii="Calibri" w:hAnsi="Calibri" w:eastAsia="Calibri"/>
          <w:sz w:val="18"/>
        </w:rPr>
        <w:t>4</w:t>
      </w:r>
      <w:r>
        <w:rPr>
          <w:rFonts w:ascii="Calibri" w:hAnsi="Calibri" w:eastAsia="Calibri"/>
          <w:spacing w:val="8"/>
          <w:sz w:val="18"/>
        </w:rPr>
        <w:t xml:space="preserve"> </w:t>
      </w:r>
      <w:r>
        <w:rPr>
          <w:sz w:val="18"/>
        </w:rPr>
        <w:t>分）</w:t>
      </w:r>
    </w:p>
    <w:p>
      <w:pPr>
        <w:pStyle w:val="8"/>
        <w:numPr>
          <w:ilvl w:val="0"/>
          <w:numId w:val="6"/>
        </w:numPr>
        <w:tabs>
          <w:tab w:val="left" w:pos="389"/>
        </w:tabs>
        <w:spacing w:before="81"/>
        <w:rPr>
          <w:rFonts w:ascii="Calibri" w:hAnsi="Calibri" w:eastAsia="Calibri"/>
          <w:sz w:val="16"/>
        </w:rPr>
      </w:pPr>
      <w:r>
        <w:rPr>
          <w:sz w:val="18"/>
          <w:lang w:eastAsia="zh-CN"/>
        </w:rPr>
        <w:t>文章第</w:t>
      </w:r>
      <w:r>
        <w:rPr>
          <w:rFonts w:ascii="Calibri" w:hAnsi="Calibri" w:eastAsia="Calibri"/>
          <w:sz w:val="18"/>
          <w:lang w:eastAsia="zh-CN"/>
        </w:rPr>
        <w:t>⑨</w:t>
      </w:r>
      <w:r>
        <w:rPr>
          <w:sz w:val="18"/>
          <w:lang w:eastAsia="zh-CN"/>
        </w:rPr>
        <w:t>段画线句运用了什么说明方法，有何作用？请简要分析。</w:t>
      </w:r>
      <w:r>
        <w:rPr>
          <w:sz w:val="18"/>
        </w:rPr>
        <w:t>（</w:t>
      </w:r>
      <w:r>
        <w:rPr>
          <w:rFonts w:ascii="Calibri" w:hAnsi="Calibri" w:eastAsia="Calibri"/>
          <w:sz w:val="18"/>
        </w:rPr>
        <w:t>3</w:t>
      </w:r>
      <w:r>
        <w:rPr>
          <w:rFonts w:ascii="Calibri" w:hAnsi="Calibri" w:eastAsia="Calibri"/>
          <w:spacing w:val="8"/>
          <w:sz w:val="18"/>
        </w:rPr>
        <w:t xml:space="preserve"> </w:t>
      </w:r>
      <w:r>
        <w:rPr>
          <w:sz w:val="18"/>
        </w:rPr>
        <w:t>分）</w:t>
      </w:r>
    </w:p>
    <w:p>
      <w:pPr>
        <w:pStyle w:val="8"/>
        <w:numPr>
          <w:ilvl w:val="0"/>
          <w:numId w:val="6"/>
        </w:numPr>
        <w:tabs>
          <w:tab w:val="left" w:pos="389"/>
        </w:tabs>
        <w:spacing w:line="324" w:lineRule="auto"/>
        <w:ind w:left="160" w:right="278" w:firstLine="0"/>
        <w:rPr>
          <w:rFonts w:ascii="Calibri" w:eastAsia="Calibri"/>
          <w:sz w:val="16"/>
          <w:lang w:eastAsia="zh-CN"/>
        </w:rPr>
      </w:pPr>
      <w:r>
        <w:rPr>
          <w:spacing w:val="-1"/>
          <w:sz w:val="18"/>
          <w:lang w:eastAsia="zh-CN"/>
        </w:rPr>
        <w:t>人类的脚步已跨入了太空，拥有一座空间站，对于提升一个国家的整体科技水平有着重要意义，是航</w:t>
      </w:r>
      <w:r>
        <w:rPr>
          <w:sz w:val="18"/>
          <w:lang w:eastAsia="zh-CN"/>
        </w:rPr>
        <w:t>天大国技术发展的必经之路。你还想了解哪些与空间站有关的技术难题呢？（至少拟写三条）（</w:t>
      </w:r>
      <w:r>
        <w:rPr>
          <w:rFonts w:ascii="Calibri" w:eastAsia="Calibri"/>
          <w:sz w:val="18"/>
          <w:lang w:eastAsia="zh-CN"/>
        </w:rPr>
        <w:t>3</w:t>
      </w:r>
      <w:r>
        <w:rPr>
          <w:rFonts w:ascii="Calibri" w:eastAsia="Calibri"/>
          <w:spacing w:val="7"/>
          <w:sz w:val="18"/>
          <w:lang w:eastAsia="zh-CN"/>
        </w:rPr>
        <w:t xml:space="preserve"> </w:t>
      </w:r>
      <w:r>
        <w:rPr>
          <w:sz w:val="18"/>
          <w:lang w:eastAsia="zh-CN"/>
        </w:rPr>
        <w:t>分）</w:t>
      </w:r>
    </w:p>
    <w:p>
      <w:pPr>
        <w:pStyle w:val="2"/>
        <w:spacing w:before="1"/>
        <w:rPr>
          <w:lang w:eastAsia="zh-CN"/>
        </w:rPr>
      </w:pPr>
      <w:r>
        <w:rPr>
          <w:lang w:eastAsia="zh-CN"/>
        </w:rPr>
        <w:t>（二）阅读下列文章，回答 17-20 题。（14 分）</w:t>
      </w:r>
    </w:p>
    <w:p>
      <w:pPr>
        <w:pStyle w:val="2"/>
        <w:ind w:left="1187" w:right="1303"/>
        <w:jc w:val="center"/>
        <w:rPr>
          <w:rFonts w:ascii="黑体" w:eastAsia="黑体"/>
          <w:lang w:eastAsia="zh-CN"/>
        </w:rPr>
      </w:pPr>
      <w:r>
        <w:rPr>
          <w:rFonts w:hint="eastAsia" w:ascii="黑体" w:eastAsia="黑体"/>
          <w:lang w:eastAsia="zh-CN"/>
        </w:rPr>
        <w:t>龙凤花炮</w:t>
      </w:r>
    </w:p>
    <w:p>
      <w:pPr>
        <w:pStyle w:val="2"/>
        <w:spacing w:before="48"/>
        <w:ind w:left="1187" w:right="1305"/>
        <w:jc w:val="center"/>
        <w:rPr>
          <w:rFonts w:ascii="华文仿宋" w:eastAsia="华文仿宋"/>
          <w:lang w:eastAsia="zh-CN"/>
        </w:rPr>
      </w:pPr>
      <w:r>
        <w:rPr>
          <w:rFonts w:hint="eastAsia" w:ascii="华文仿宋" w:eastAsia="华文仿宋"/>
          <w:lang w:eastAsia="zh-CN"/>
        </w:rPr>
        <w:t>夏文兵</w:t>
      </w:r>
    </w:p>
    <w:p>
      <w:pPr>
        <w:pStyle w:val="2"/>
        <w:spacing w:before="46" w:line="328" w:lineRule="auto"/>
        <w:ind w:right="278"/>
        <w:rPr>
          <w:lang w:eastAsia="zh-CN"/>
        </w:rPr>
      </w:pPr>
      <w:r>
        <w:rPr>
          <w:lang w:eastAsia="zh-CN"/>
        </w:rPr>
        <w:t>①小镇地处江淮通道，南北要冲，水上交通十分便利，水运为主的年代，这里成了江淮地区重要的物资集散地，镇上店、铺、行、坊、馆、社林立，酒坊、染坊、磨坊、鞭炮等手工作坊的生意更是兴旺。</w:t>
      </w:r>
    </w:p>
    <w:p>
      <w:pPr>
        <w:pStyle w:val="2"/>
        <w:spacing w:before="0" w:line="324" w:lineRule="auto"/>
        <w:ind w:right="278"/>
        <w:jc w:val="both"/>
        <w:rPr>
          <w:lang w:eastAsia="zh-CN"/>
        </w:rPr>
      </w:pPr>
      <w:r>
        <w:rPr>
          <w:lang w:eastAsia="zh-CN"/>
        </w:rPr>
        <w:t>②小镇不大，有一家花炮店却声名远播。他家制作的花炮在慈禧太后六十大寿时作为贡品进献，太后大悦，赐“龙凤旗”一面、寿碗一对，所产烟花炮竹赐名“龙凤花炮”。宣统二年，“龙凤花炮”参加国际博览会获得金奖，一时间饮誉海内外。</w:t>
      </w:r>
    </w:p>
    <w:p>
      <w:pPr>
        <w:pStyle w:val="2"/>
        <w:spacing w:before="0" w:line="326" w:lineRule="auto"/>
        <w:ind w:right="278"/>
        <w:jc w:val="both"/>
        <w:rPr>
          <w:lang w:eastAsia="zh-CN"/>
        </w:rPr>
      </w:pPr>
      <w:r>
        <w:rPr>
          <w:lang w:eastAsia="zh-CN"/>
        </w:rPr>
        <w:t>③龙凤花炮生产工艺十分复杂，“点火放炮，七十二道”，道道工序繁琐。安装引信、糊纸、编鞭等工序由镇上各家各户代工，而配料、煮硝、磨药、装磺等主要工序则由店主亲自操作。第三代掌柜王庆福为人乐善好施，心胸豁达，小镇大部分人家都靠帮他家做花炮为生。名气一响，货自然供不应求。王掌柜店内也招了很多伙计，每到王掌柜上手做花炮后道工序时，他们都会自觉地走开。</w:t>
      </w:r>
    </w:p>
    <w:p>
      <w:pPr>
        <w:pStyle w:val="2"/>
        <w:spacing w:before="0" w:line="324" w:lineRule="auto"/>
        <w:ind w:right="278"/>
        <w:jc w:val="both"/>
        <w:rPr>
          <w:lang w:eastAsia="zh-CN"/>
        </w:rPr>
      </w:pPr>
      <w:r>
        <w:rPr>
          <w:lang w:eastAsia="zh-CN"/>
        </w:rPr>
        <w:t>④敌寇占领小镇时，王掌柜没有随其他商号老板一起逃离小镇，选择留下。那些做花炮的材料也能做炸药，原材料受到严格管控，花炮一时做不成了。店里的伙计王掌柜一个都没有辞退，</w:t>
      </w:r>
      <w:r>
        <w:rPr>
          <w:rFonts w:ascii="Arial" w:hAnsi="Arial" w:eastAsia="Arial"/>
          <w:lang w:eastAsia="zh-CN"/>
        </w:rPr>
        <w:t xml:space="preserve">a </w:t>
      </w:r>
      <w:r>
        <w:rPr>
          <w:lang w:eastAsia="zh-CN"/>
        </w:rPr>
        <w:t>他说：“这兵荒马乱的，叫他们另谋出路，咋活？好歹以前的积蓄还有点，先撑着吧。”</w:t>
      </w:r>
    </w:p>
    <w:p>
      <w:pPr>
        <w:pStyle w:val="2"/>
        <w:spacing w:before="0" w:line="324" w:lineRule="auto"/>
        <w:ind w:right="187"/>
        <w:rPr>
          <w:lang w:eastAsia="zh-CN"/>
        </w:rPr>
      </w:pPr>
      <w:r>
        <w:rPr>
          <w:lang w:eastAsia="zh-CN"/>
        </w:rPr>
        <w:t>⑤敌寇打算在县城搞个庆典，派人送来一些材料，叫王掌柜做一批花炮。王掌柜一看，这也算个活，便叫镇上以前帮他加工的人家来领材料。知道是敌人的活，没有一家来领，他只好和伙计们没日没夜地赶工，才总算如期完工。那鞭炮真是“升高五丈声数里，屑如桃花满天飞”。敌寇以前只听说过龙凤花炮</w:t>
      </w:r>
      <w:r>
        <w:rPr>
          <w:spacing w:val="-6"/>
          <w:lang w:eastAsia="zh-CN"/>
        </w:rPr>
        <w:t xml:space="preserve">名气十分响，却没有真正见过，看到这么漂亮的花炮，大加赞赏，十分满意，此后便对王掌柜十分客气， </w:t>
      </w:r>
      <w:r>
        <w:rPr>
          <w:lang w:eastAsia="zh-CN"/>
        </w:rPr>
        <w:t>他的货物进出小镇畅通无阻。可王掌柜再走在镇上跟熟悉的人打招呼时，人家装没有听到，等他走远， 朝他狠劲啐口痰，暗骂他“狗</w:t>
      </w:r>
    </w:p>
    <w:p>
      <w:pPr>
        <w:pStyle w:val="2"/>
        <w:spacing w:before="0"/>
        <w:rPr>
          <w:lang w:eastAsia="zh-CN"/>
        </w:rPr>
      </w:pPr>
      <w:r>
        <w:rPr>
          <w:lang w:eastAsia="zh-CN"/>
        </w:rPr>
        <w:t>汉奸”。</w:t>
      </w:r>
      <w:r>
        <w:rPr>
          <w:rFonts w:ascii="Arial" w:hAnsi="Arial" w:eastAsia="Arial"/>
          <w:lang w:eastAsia="zh-CN"/>
        </w:rPr>
        <w:t xml:space="preserve">b </w:t>
      </w:r>
      <w:r>
        <w:rPr>
          <w:lang w:eastAsia="zh-CN"/>
        </w:rPr>
        <w:t>他原本挺直的腰杆不由弯了。</w:t>
      </w:r>
    </w:p>
    <w:p>
      <w:pPr>
        <w:pStyle w:val="2"/>
        <w:spacing w:before="79" w:line="319" w:lineRule="auto"/>
        <w:ind w:right="278"/>
        <w:rPr>
          <w:lang w:eastAsia="zh-CN"/>
        </w:rPr>
      </w:pPr>
      <w:r>
        <w:rPr>
          <w:lang w:eastAsia="zh-CN"/>
        </w:rPr>
        <w:t>⑥省城的敌寇要搞一场更加隆重的庆典，派人送来更多的硝、磺等材料，但这次伙计们干起活来磨磨蹭蹭，有点出工不出力的感觉。王掌柜只得亲自全程参与，日夜监工，总算如期完成了前期的工作。</w:t>
      </w:r>
    </w:p>
    <w:p>
      <w:pPr>
        <w:pStyle w:val="2"/>
        <w:spacing w:before="11" w:line="324" w:lineRule="auto"/>
        <w:ind w:right="278"/>
        <w:rPr>
          <w:lang w:eastAsia="zh-CN"/>
        </w:rPr>
      </w:pPr>
      <w:r>
        <w:rPr>
          <w:lang w:eastAsia="zh-CN"/>
        </w:rPr>
        <w:t>⑦大伙心中暗想，掌柜是死心塌地地想讨敌人的欢心，估计这次又制作出了新的花炮，用来溜须拍马， 想借此扬名。</w:t>
      </w:r>
    </w:p>
    <w:p>
      <w:pPr>
        <w:pStyle w:val="2"/>
        <w:spacing w:before="1" w:line="324" w:lineRule="auto"/>
        <w:ind w:right="278"/>
        <w:rPr>
          <w:lang w:eastAsia="zh-CN"/>
        </w:rPr>
      </w:pPr>
      <w:r>
        <w:rPr>
          <w:lang w:eastAsia="zh-CN"/>
        </w:rPr>
        <w:t>⑧花炮终于完工了。王掌柜给伙计们发了双倍的工钱，并给他们放了一个长假。敌人害怕其中有鬼，让王掌柜亲自送这批花炮到省城，并要求他在庆典现场亲自燃放。</w:t>
      </w:r>
    </w:p>
    <w:p>
      <w:pPr>
        <w:pStyle w:val="2"/>
        <w:spacing w:before="0" w:line="328" w:lineRule="auto"/>
        <w:ind w:right="278"/>
        <w:rPr>
          <w:lang w:eastAsia="zh-CN"/>
        </w:rPr>
      </w:pPr>
      <w:r>
        <w:rPr>
          <w:lang w:eastAsia="zh-CN"/>
        </w:rPr>
        <w:t>⑨庆典时，敌寇让王掌柜先试放几只。王掌柜小心地点燃引信，花炮直冲云霄，只见漫天虹彩，声声震耳，真可谓“龙飞凤舞映霞辉，声撼香重让人醉”。众人看得如痴如醉，更是叫好连连。就在他们都伸</w:t>
      </w:r>
    </w:p>
    <w:p>
      <w:pPr>
        <w:spacing w:line="328" w:lineRule="auto"/>
        <w:rPr>
          <w:lang w:eastAsia="zh-CN"/>
        </w:rPr>
        <w:sectPr>
          <w:pgSz w:w="10320" w:h="14570"/>
          <w:pgMar w:top="1060" w:right="800" w:bottom="1180" w:left="920" w:header="0" w:footer="997" w:gutter="0"/>
          <w:cols w:space="720" w:num="1"/>
        </w:sectPr>
      </w:pPr>
    </w:p>
    <w:p>
      <w:pPr>
        <w:pStyle w:val="2"/>
        <w:spacing w:before="54" w:line="324" w:lineRule="auto"/>
        <w:ind w:right="278"/>
        <w:rPr>
          <w:lang w:eastAsia="zh-CN"/>
        </w:rPr>
      </w:pPr>
      <w:r>
        <w:rPr>
          <w:lang w:eastAsia="zh-CN"/>
        </w:rPr>
        <w:t>长脖子向观礼台前聚拢，期待更加精彩的烟花表演时，只听一声巨响，顿时火光冲天，一片鬼哭狼嚎， 诺大的庆典现场顷刻间灰飞烟灭，一切都在硝烟中化为尘埃。参加庆典的敌寇和王掌柜都被炸死了。</w:t>
      </w:r>
    </w:p>
    <w:p>
      <w:pPr>
        <w:pStyle w:val="2"/>
        <w:spacing w:before="1" w:line="324" w:lineRule="auto"/>
        <w:ind w:right="278"/>
        <w:jc w:val="both"/>
        <w:rPr>
          <w:lang w:eastAsia="zh-CN"/>
        </w:rPr>
      </w:pPr>
      <w:r>
        <w:rPr>
          <w:lang w:eastAsia="zh-CN"/>
        </w:rPr>
        <w:t>⑩中华人民共和国成立后，原新四军某军区给镇政府转来一只包裹，内有龙凤花炮制作配方和一封王掌柜的亲笔信，信中写道：“乱世本求传祖业，山河破碎寸心寒。一硝二氯三为炭，花炮冲天照我胆。” 包裹内还有一张王掌柜的烈士证。</w:t>
      </w:r>
    </w:p>
    <w:p>
      <w:pPr>
        <w:pStyle w:val="2"/>
        <w:spacing w:before="0" w:line="264" w:lineRule="exact"/>
        <w:ind w:left="5375"/>
        <w:rPr>
          <w:rFonts w:ascii="华文仿宋" w:eastAsia="华文仿宋"/>
          <w:lang w:eastAsia="zh-CN"/>
        </w:rPr>
      </w:pPr>
      <w:r>
        <w:rPr>
          <w:rFonts w:hint="eastAsia" w:ascii="华文仿宋" w:eastAsia="华文仿宋"/>
          <w:lang w:eastAsia="zh-CN"/>
        </w:rPr>
        <w:t>（刊载于 2022  年第 9  期，有删改）</w:t>
      </w:r>
    </w:p>
    <w:p>
      <w:pPr>
        <w:pStyle w:val="8"/>
        <w:numPr>
          <w:ilvl w:val="0"/>
          <w:numId w:val="6"/>
        </w:numPr>
        <w:tabs>
          <w:tab w:val="left" w:pos="369"/>
        </w:tabs>
        <w:spacing w:before="16"/>
        <w:ind w:left="368" w:hanging="209"/>
        <w:rPr>
          <w:rFonts w:ascii="华文宋体" w:eastAsia="华文宋体"/>
          <w:sz w:val="16"/>
        </w:rPr>
      </w:pPr>
      <w:r>
        <w:rPr>
          <w:rFonts w:hint="eastAsia" w:ascii="华文宋体" w:eastAsia="华文宋体"/>
          <w:sz w:val="18"/>
          <w:lang w:eastAsia="zh-CN"/>
        </w:rPr>
        <w:t>王掌柜的故事充满震撼，让人感动。阅读文章，理清文章脉络，补全下面的内容。</w:t>
      </w:r>
      <w:r>
        <w:rPr>
          <w:rFonts w:hint="eastAsia" w:ascii="华文宋体" w:eastAsia="华文宋体"/>
          <w:sz w:val="18"/>
        </w:rPr>
        <w:t>（4</w:t>
      </w:r>
      <w:r>
        <w:rPr>
          <w:rFonts w:hint="eastAsia" w:ascii="华文宋体" w:eastAsia="华文宋体"/>
          <w:spacing w:val="21"/>
          <w:sz w:val="18"/>
        </w:rPr>
        <w:t xml:space="preserve"> 分</w:t>
      </w:r>
      <w:r>
        <w:rPr>
          <w:rFonts w:hint="eastAsia" w:ascii="华文宋体" w:eastAsia="华文宋体"/>
          <w:sz w:val="18"/>
        </w:rPr>
        <w:t>）</w:t>
      </w:r>
    </w:p>
    <w:p>
      <w:pPr>
        <w:pStyle w:val="2"/>
        <w:tabs>
          <w:tab w:val="left" w:pos="3759"/>
        </w:tabs>
        <w:spacing w:before="51" w:line="324" w:lineRule="auto"/>
        <w:ind w:right="1416"/>
        <w:rPr>
          <w:lang w:eastAsia="zh-CN"/>
        </w:rPr>
      </w:pPr>
      <w:r>
        <w:rPr>
          <w:lang w:eastAsia="zh-CN"/>
        </w:rPr>
        <w:t>序幕：王掌柜制作的“龙凤花炮”饮誉海内外，小镇大部分人家都靠帮他家做花炮为生</w:t>
      </w:r>
      <w:r>
        <w:rPr>
          <w:spacing w:val="-18"/>
          <w:lang w:eastAsia="zh-CN"/>
        </w:rPr>
        <w:t>。</w:t>
      </w:r>
      <w:r>
        <w:rPr>
          <w:lang w:eastAsia="zh-CN"/>
        </w:rPr>
        <w:t>开端：A</w:t>
      </w:r>
      <w:r>
        <w:rPr>
          <w:u w:val="single"/>
          <w:lang w:eastAsia="zh-CN"/>
        </w:rPr>
        <w:t xml:space="preserve"> </w:t>
      </w:r>
      <w:r>
        <w:rPr>
          <w:u w:val="single"/>
          <w:lang w:eastAsia="zh-CN"/>
        </w:rPr>
        <w:tab/>
      </w:r>
      <w:r>
        <w:rPr>
          <w:lang w:eastAsia="zh-CN"/>
        </w:rPr>
        <w:t>。</w:t>
      </w:r>
    </w:p>
    <w:p>
      <w:pPr>
        <w:pStyle w:val="2"/>
        <w:tabs>
          <w:tab w:val="left" w:pos="3712"/>
          <w:tab w:val="left" w:pos="3759"/>
        </w:tabs>
        <w:spacing w:before="1" w:line="324" w:lineRule="auto"/>
        <w:ind w:right="4656"/>
        <w:jc w:val="both"/>
        <w:rPr>
          <w:lang w:eastAsia="zh-CN"/>
        </w:rPr>
      </w:pPr>
      <w:r>
        <w:rPr>
          <w:lang w:eastAsia="zh-CN"/>
        </w:rPr>
        <w:t>发展：B</w:t>
      </w:r>
      <w:r>
        <w:rPr>
          <w:u w:val="single"/>
          <w:lang w:eastAsia="zh-CN"/>
        </w:rPr>
        <w:t xml:space="preserve"> </w:t>
      </w:r>
      <w:r>
        <w:rPr>
          <w:u w:val="single"/>
          <w:lang w:eastAsia="zh-CN"/>
        </w:rPr>
        <w:tab/>
      </w:r>
      <w:r>
        <w:rPr>
          <w:u w:val="single"/>
          <w:lang w:eastAsia="zh-CN"/>
        </w:rPr>
        <w:tab/>
      </w:r>
      <w:r>
        <w:rPr>
          <w:spacing w:val="-17"/>
          <w:lang w:eastAsia="zh-CN"/>
        </w:rPr>
        <w:t>。</w:t>
      </w:r>
      <w:r>
        <w:rPr>
          <w:lang w:eastAsia="zh-CN"/>
        </w:rPr>
        <w:t>高潮：C</w:t>
      </w:r>
      <w:r>
        <w:rPr>
          <w:u w:val="single"/>
          <w:lang w:eastAsia="zh-CN"/>
        </w:rPr>
        <w:t xml:space="preserve"> </w:t>
      </w:r>
      <w:r>
        <w:rPr>
          <w:u w:val="single"/>
          <w:lang w:eastAsia="zh-CN"/>
        </w:rPr>
        <w:tab/>
      </w:r>
      <w:r>
        <w:rPr>
          <w:u w:val="single"/>
          <w:lang w:eastAsia="zh-CN"/>
        </w:rPr>
        <w:tab/>
      </w:r>
      <w:r>
        <w:rPr>
          <w:spacing w:val="-17"/>
          <w:lang w:eastAsia="zh-CN"/>
        </w:rPr>
        <w:t>。</w:t>
      </w:r>
      <w:r>
        <w:rPr>
          <w:lang w:eastAsia="zh-CN"/>
        </w:rPr>
        <w:t>结局：D</w:t>
      </w:r>
      <w:r>
        <w:rPr>
          <w:u w:val="single"/>
          <w:lang w:eastAsia="zh-CN"/>
        </w:rPr>
        <w:t xml:space="preserve"> </w:t>
      </w:r>
      <w:r>
        <w:rPr>
          <w:u w:val="single"/>
          <w:lang w:eastAsia="zh-CN"/>
        </w:rPr>
        <w:tab/>
      </w:r>
      <w:r>
        <w:rPr>
          <w:u w:val="single"/>
          <w:lang w:eastAsia="zh-CN"/>
        </w:rPr>
        <w:tab/>
      </w:r>
      <w:r>
        <w:rPr>
          <w:spacing w:val="-17"/>
          <w:lang w:eastAsia="zh-CN"/>
        </w:rPr>
        <w:t>。</w:t>
      </w:r>
    </w:p>
    <w:p>
      <w:pPr>
        <w:pStyle w:val="2"/>
        <w:spacing w:before="2"/>
        <w:rPr>
          <w:lang w:eastAsia="zh-CN"/>
        </w:rPr>
      </w:pPr>
      <w:r>
        <w:rPr>
          <w:lang w:eastAsia="zh-CN"/>
        </w:rPr>
        <w:t>尾声：新中国成立后，镇政府收到原新四军某军区的包裹，亲笔信展现王掌柜的赤子心。</w:t>
      </w:r>
    </w:p>
    <w:p>
      <w:pPr>
        <w:pStyle w:val="2"/>
        <w:spacing w:before="82" w:line="324" w:lineRule="auto"/>
        <w:ind w:right="787"/>
        <w:rPr>
          <w:lang w:eastAsia="zh-CN"/>
        </w:rPr>
      </w:pPr>
      <w:r>
        <w:rPr>
          <w:rFonts w:ascii="Calibri" w:eastAsia="Calibri"/>
          <w:lang w:eastAsia="zh-CN"/>
        </w:rPr>
        <w:t>18..</w:t>
      </w:r>
      <w:r>
        <w:rPr>
          <w:lang w:eastAsia="zh-CN"/>
        </w:rPr>
        <w:t xml:space="preserve">批注式阅读是深含中国文化意蕴的文学作品赏析手法，心有所感，笔墨追录。请在画线的 </w:t>
      </w:r>
      <w:r>
        <w:rPr>
          <w:rFonts w:ascii="Calibri" w:eastAsia="Calibri"/>
          <w:lang w:eastAsia="zh-CN"/>
        </w:rPr>
        <w:t>a</w:t>
      </w:r>
      <w:r>
        <w:rPr>
          <w:lang w:eastAsia="zh-CN"/>
        </w:rPr>
        <w:t>、</w:t>
      </w:r>
      <w:r>
        <w:rPr>
          <w:rFonts w:ascii="Calibri" w:eastAsia="Calibri"/>
          <w:lang w:eastAsia="zh-CN"/>
        </w:rPr>
        <w:t xml:space="preserve">b </w:t>
      </w:r>
      <w:r>
        <w:rPr>
          <w:lang w:eastAsia="zh-CN"/>
        </w:rPr>
        <w:t>两句中选择一句分析其妙处。（</w:t>
      </w:r>
      <w:r>
        <w:rPr>
          <w:rFonts w:ascii="Calibri" w:eastAsia="Calibri"/>
          <w:lang w:eastAsia="zh-CN"/>
        </w:rPr>
        <w:t xml:space="preserve">3 </w:t>
      </w:r>
      <w:r>
        <w:rPr>
          <w:lang w:eastAsia="zh-CN"/>
        </w:rPr>
        <w:t>分）</w:t>
      </w:r>
    </w:p>
    <w:p>
      <w:pPr>
        <w:pStyle w:val="2"/>
        <w:spacing w:before="1" w:line="295" w:lineRule="auto"/>
        <w:ind w:right="951"/>
        <w:rPr>
          <w:lang w:eastAsia="zh-CN"/>
        </w:rPr>
      </w:pPr>
      <w:r>
        <w:rPr>
          <w:lang w:eastAsia="zh-CN"/>
        </w:rPr>
        <w:t>句子：</w:t>
      </w:r>
      <w:r>
        <w:rPr>
          <w:rFonts w:ascii="Calibri" w:hAnsi="Calibri" w:eastAsia="Calibri"/>
          <w:lang w:eastAsia="zh-CN"/>
        </w:rPr>
        <w:t>a:</w:t>
      </w:r>
      <w:r>
        <w:rPr>
          <w:lang w:eastAsia="zh-CN"/>
        </w:rPr>
        <w:t>他说：</w:t>
      </w:r>
      <w:r>
        <w:rPr>
          <w:rFonts w:ascii="Calibri" w:hAnsi="Calibri" w:eastAsia="Calibri"/>
          <w:lang w:eastAsia="zh-CN"/>
        </w:rPr>
        <w:t>“</w:t>
      </w:r>
      <w:r>
        <w:rPr>
          <w:lang w:eastAsia="zh-CN"/>
        </w:rPr>
        <w:t>这兵荒马乱的，叫他们另谋出路，咋活？好歹以前的积蓄还有点，先撑着吧。</w:t>
      </w:r>
      <w:r>
        <w:rPr>
          <w:rFonts w:ascii="Calibri" w:hAnsi="Calibri" w:eastAsia="Calibri"/>
          <w:spacing w:val="-17"/>
          <w:lang w:eastAsia="zh-CN"/>
        </w:rPr>
        <w:t xml:space="preserve">” </w:t>
      </w:r>
      <w:r>
        <w:rPr>
          <w:rFonts w:ascii="Calibri" w:hAnsi="Calibri" w:eastAsia="Calibri"/>
          <w:lang w:eastAsia="zh-CN"/>
        </w:rPr>
        <w:t>b:</w:t>
      </w:r>
      <w:r>
        <w:rPr>
          <w:lang w:eastAsia="zh-CN"/>
        </w:rPr>
        <w:t>他原本挺直的腰杆不由</w:t>
      </w:r>
      <w:r>
        <w:rPr>
          <w:spacing w:val="-128"/>
          <w:lang w:eastAsia="zh-CN"/>
        </w:rPr>
        <w:t>弯</w:t>
      </w:r>
      <w:r>
        <w:rPr>
          <w:spacing w:val="-53"/>
          <w:position w:val="-6"/>
          <w:lang w:eastAsia="zh-CN"/>
        </w:rPr>
        <w:t>．</w:t>
      </w:r>
      <w:r>
        <w:rPr>
          <w:lang w:eastAsia="zh-CN"/>
        </w:rPr>
        <w:t>了。</w:t>
      </w:r>
    </w:p>
    <w:p>
      <w:pPr>
        <w:pStyle w:val="2"/>
        <w:tabs>
          <w:tab w:val="left" w:pos="6864"/>
        </w:tabs>
        <w:spacing w:before="0" w:line="217" w:lineRule="exact"/>
        <w:rPr>
          <w:rFonts w:ascii="Times New Roman" w:eastAsia="Times New Roman"/>
        </w:rPr>
      </w:pPr>
      <w:r>
        <w:t>批注：</w:t>
      </w:r>
      <w:r>
        <w:rPr>
          <w:rFonts w:ascii="Times New Roman" w:eastAsia="Times New Roman"/>
          <w:u w:val="single"/>
        </w:rPr>
        <w:t xml:space="preserve"> </w:t>
      </w:r>
      <w:r>
        <w:rPr>
          <w:rFonts w:ascii="Times New Roman" w:eastAsia="Times New Roman"/>
          <w:u w:val="single"/>
        </w:rPr>
        <w:tab/>
      </w:r>
    </w:p>
    <w:p>
      <w:pPr>
        <w:pStyle w:val="8"/>
        <w:numPr>
          <w:ilvl w:val="0"/>
          <w:numId w:val="10"/>
        </w:numPr>
        <w:tabs>
          <w:tab w:val="left" w:pos="389"/>
        </w:tabs>
        <w:spacing w:before="81"/>
        <w:rPr>
          <w:sz w:val="18"/>
        </w:rPr>
      </w:pPr>
      <w:r>
        <w:rPr>
          <w:rFonts w:ascii="Calibri" w:hAnsi="Calibri" w:eastAsia="Calibri"/>
          <w:sz w:val="18"/>
          <w:lang w:eastAsia="zh-CN"/>
        </w:rPr>
        <w:t>“</w:t>
      </w:r>
      <w:r>
        <w:rPr>
          <w:sz w:val="18"/>
          <w:lang w:eastAsia="zh-CN"/>
        </w:rPr>
        <w:t>龙凤花炮</w:t>
      </w:r>
      <w:r>
        <w:rPr>
          <w:rFonts w:ascii="Calibri" w:hAnsi="Calibri" w:eastAsia="Calibri"/>
          <w:sz w:val="18"/>
          <w:lang w:eastAsia="zh-CN"/>
        </w:rPr>
        <w:t>”</w:t>
      </w:r>
      <w:r>
        <w:rPr>
          <w:sz w:val="18"/>
          <w:lang w:eastAsia="zh-CN"/>
        </w:rPr>
        <w:t>在文中反复出现，请从写作手法的角度说说这有什么好处。</w:t>
      </w:r>
      <w:r>
        <w:rPr>
          <w:sz w:val="18"/>
        </w:rPr>
        <w:t>（</w:t>
      </w:r>
      <w:r>
        <w:rPr>
          <w:rFonts w:ascii="Calibri" w:hAnsi="Calibri" w:eastAsia="Calibri"/>
          <w:sz w:val="18"/>
        </w:rPr>
        <w:t>3</w:t>
      </w:r>
      <w:r>
        <w:rPr>
          <w:rFonts w:ascii="Calibri" w:hAnsi="Calibri" w:eastAsia="Calibri"/>
          <w:spacing w:val="9"/>
          <w:sz w:val="18"/>
        </w:rPr>
        <w:t xml:space="preserve"> </w:t>
      </w:r>
      <w:r>
        <w:rPr>
          <w:sz w:val="18"/>
        </w:rPr>
        <w:t>分）</w:t>
      </w:r>
    </w:p>
    <w:p>
      <w:pPr>
        <w:pStyle w:val="8"/>
        <w:numPr>
          <w:ilvl w:val="0"/>
          <w:numId w:val="10"/>
        </w:numPr>
        <w:tabs>
          <w:tab w:val="left" w:pos="389"/>
        </w:tabs>
        <w:spacing w:line="324" w:lineRule="auto"/>
        <w:ind w:left="160" w:right="1188" w:firstLine="0"/>
        <w:rPr>
          <w:sz w:val="18"/>
        </w:rPr>
      </w:pPr>
      <w:r>
        <w:rPr>
          <w:spacing w:val="-1"/>
          <w:sz w:val="18"/>
          <w:lang w:eastAsia="zh-CN"/>
        </w:rPr>
        <w:t>有一本读书类杂志将本文选入到了最新的期刊中，这本杂志有以下几个板块，你认为设置</w:t>
      </w:r>
      <w:r>
        <w:rPr>
          <w:sz w:val="18"/>
          <w:lang w:eastAsia="zh-CN"/>
        </w:rPr>
        <w:t>在哪个板块更贴切，请分别从选材和主题的角度说明理由。</w:t>
      </w:r>
      <w:r>
        <w:rPr>
          <w:sz w:val="18"/>
        </w:rPr>
        <w:t>（</w:t>
      </w:r>
      <w:r>
        <w:rPr>
          <w:rFonts w:ascii="Calibri" w:eastAsia="Calibri"/>
          <w:sz w:val="18"/>
        </w:rPr>
        <w:t>4</w:t>
      </w:r>
      <w:r>
        <w:rPr>
          <w:rFonts w:ascii="Calibri" w:eastAsia="Calibri"/>
          <w:spacing w:val="7"/>
          <w:sz w:val="18"/>
        </w:rPr>
        <w:t xml:space="preserve"> </w:t>
      </w:r>
      <w:r>
        <w:rPr>
          <w:sz w:val="18"/>
        </w:rPr>
        <w:t>分）</w:t>
      </w:r>
    </w:p>
    <w:p>
      <w:pPr>
        <w:pStyle w:val="2"/>
        <w:tabs>
          <w:tab w:val="left" w:pos="4943"/>
        </w:tabs>
        <w:spacing w:before="1"/>
      </w:pPr>
      <w:r>
        <w:rPr>
          <w:rFonts w:ascii="Calibri" w:eastAsia="Calibri"/>
        </w:rPr>
        <w:t xml:space="preserve">A </w:t>
      </w:r>
      <w:r>
        <w:rPr>
          <w:rFonts w:ascii="Calibri" w:eastAsia="Calibri"/>
          <w:spacing w:val="8"/>
        </w:rPr>
        <w:t xml:space="preserve"> </w:t>
      </w:r>
      <w:r>
        <w:t>心海导航</w:t>
      </w:r>
      <w:r>
        <w:tab/>
      </w:r>
      <w:r>
        <w:rPr>
          <w:rFonts w:ascii="Calibri" w:eastAsia="Calibri"/>
        </w:rPr>
        <w:t>B</w:t>
      </w:r>
      <w:r>
        <w:rPr>
          <w:rFonts w:ascii="Calibri" w:eastAsia="Calibri"/>
          <w:spacing w:val="10"/>
        </w:rPr>
        <w:t xml:space="preserve"> </w:t>
      </w:r>
      <w:r>
        <w:t>人物剪影</w:t>
      </w:r>
    </w:p>
    <w:p>
      <w:pPr>
        <w:pStyle w:val="2"/>
        <w:jc w:val="both"/>
        <w:rPr>
          <w:rFonts w:ascii="黑体" w:eastAsia="黑体"/>
        </w:rPr>
      </w:pPr>
      <w:r>
        <w:rPr>
          <w:rFonts w:hint="eastAsia" w:ascii="黑体" w:eastAsia="黑体"/>
        </w:rPr>
        <w:t>五，写作：共 40 分</w:t>
      </w:r>
    </w:p>
    <w:p>
      <w:pPr>
        <w:pStyle w:val="8"/>
        <w:numPr>
          <w:ilvl w:val="0"/>
          <w:numId w:val="10"/>
        </w:numPr>
        <w:tabs>
          <w:tab w:val="left" w:pos="389"/>
        </w:tabs>
        <w:rPr>
          <w:sz w:val="18"/>
          <w:lang w:eastAsia="zh-CN"/>
        </w:rPr>
      </w:pPr>
      <w:r>
        <w:rPr>
          <w:sz w:val="18"/>
          <w:lang w:eastAsia="zh-CN"/>
        </w:rPr>
        <w:t>阅读下列材料，按要求作文。</w:t>
      </w:r>
    </w:p>
    <w:p>
      <w:pPr>
        <w:pStyle w:val="2"/>
        <w:tabs>
          <w:tab w:val="left" w:leader="dot" w:pos="5077"/>
        </w:tabs>
        <w:ind w:left="700"/>
        <w:rPr>
          <w:lang w:eastAsia="zh-CN"/>
        </w:rPr>
      </w:pPr>
      <w:r>
        <w:rPr>
          <w:lang w:eastAsia="zh-CN"/>
        </w:rPr>
        <w:t>绽放的不止是花儿</w:t>
      </w:r>
      <w:r>
        <w:rPr>
          <w:spacing w:val="-22"/>
          <w:lang w:eastAsia="zh-CN"/>
        </w:rPr>
        <w:t>，</w:t>
      </w:r>
      <w:r>
        <w:rPr>
          <w:lang w:eastAsia="zh-CN"/>
        </w:rPr>
        <w:t>一次成功</w:t>
      </w:r>
      <w:r>
        <w:rPr>
          <w:spacing w:val="-22"/>
          <w:lang w:eastAsia="zh-CN"/>
        </w:rPr>
        <w:t>，</w:t>
      </w:r>
      <w:r>
        <w:rPr>
          <w:lang w:eastAsia="zh-CN"/>
        </w:rPr>
        <w:t>一缕微笑</w:t>
      </w:r>
      <w:r>
        <w:rPr>
          <w:spacing w:val="-20"/>
          <w:lang w:eastAsia="zh-CN"/>
        </w:rPr>
        <w:t>，</w:t>
      </w:r>
      <w:r>
        <w:rPr>
          <w:lang w:eastAsia="zh-CN"/>
        </w:rPr>
        <w:t>一份情谊</w:t>
      </w:r>
      <w:r>
        <w:rPr>
          <w:lang w:eastAsia="zh-CN"/>
        </w:rPr>
        <w:tab/>
      </w:r>
      <w:r>
        <w:rPr>
          <w:lang w:eastAsia="zh-CN"/>
        </w:rPr>
        <w:t>生活中每一次蓄势待发的酝酿总会迎来绽</w:t>
      </w:r>
    </w:p>
    <w:p>
      <w:pPr>
        <w:pStyle w:val="2"/>
        <w:tabs>
          <w:tab w:val="left" w:leader="dot" w:pos="7412"/>
        </w:tabs>
        <w:rPr>
          <w:lang w:eastAsia="zh-CN"/>
        </w:rPr>
      </w:pPr>
      <w:r>
        <w:rPr>
          <w:lang w:eastAsia="zh-CN"/>
        </w:rPr>
        <w:t>放</w:t>
      </w:r>
      <w:r>
        <w:rPr>
          <w:rFonts w:ascii="Arial" w:eastAsia="Arial"/>
          <w:lang w:eastAsia="zh-CN"/>
        </w:rPr>
        <w:t>:</w:t>
      </w:r>
      <w:r>
        <w:rPr>
          <w:lang w:eastAsia="zh-CN"/>
        </w:rPr>
        <w:t>深藏的往往是珍宝，一个建功立业的宏愿，一份未表达的谢意，一个独属于你的小秘密</w:t>
      </w:r>
      <w:r>
        <w:rPr>
          <w:lang w:eastAsia="zh-CN"/>
        </w:rPr>
        <w:tab/>
      </w:r>
      <w:r>
        <w:rPr>
          <w:lang w:eastAsia="zh-CN"/>
        </w:rPr>
        <w:t>生命中最珍</w:t>
      </w:r>
    </w:p>
    <w:p>
      <w:pPr>
        <w:pStyle w:val="2"/>
        <w:spacing w:before="82"/>
        <w:rPr>
          <w:lang w:eastAsia="zh-CN"/>
        </w:rPr>
      </w:pPr>
      <w:r>
        <w:rPr>
          <w:lang w:eastAsia="zh-CN"/>
        </w:rPr>
        <w:t>惜的东西总是藏在心灵的最深处。有些东西，藏着就好</w:t>
      </w:r>
      <w:r>
        <w:rPr>
          <w:rFonts w:ascii="Arial" w:eastAsia="Arial"/>
          <w:lang w:eastAsia="zh-CN"/>
        </w:rPr>
        <w:t>;</w:t>
      </w:r>
      <w:r>
        <w:rPr>
          <w:lang w:eastAsia="zh-CN"/>
        </w:rPr>
        <w:t>有些东西，在那一刻绽放。</w:t>
      </w:r>
    </w:p>
    <w:p>
      <w:pPr>
        <w:pStyle w:val="2"/>
        <w:spacing w:line="324" w:lineRule="auto"/>
        <w:ind w:left="700" w:right="145"/>
        <w:rPr>
          <w:lang w:eastAsia="zh-CN"/>
        </w:rPr>
      </w:pPr>
      <w:r>
        <w:rPr>
          <w:lang w:eastAsia="zh-CN"/>
        </w:rPr>
        <w:t>上面的材料引发了你怎样的联想、感触与思考</w:t>
      </w:r>
      <w:r>
        <w:rPr>
          <w:rFonts w:ascii="Calibri" w:eastAsia="Calibri"/>
          <w:lang w:eastAsia="zh-CN"/>
        </w:rPr>
        <w:t>?</w:t>
      </w:r>
      <w:r>
        <w:rPr>
          <w:lang w:eastAsia="zh-CN"/>
        </w:rPr>
        <w:t>结合你的经历和体验</w:t>
      </w:r>
      <w:r>
        <w:rPr>
          <w:rFonts w:ascii="Calibri" w:eastAsia="Calibri"/>
          <w:lang w:eastAsia="zh-CN"/>
        </w:rPr>
        <w:t>,</w:t>
      </w:r>
      <w:r>
        <w:rPr>
          <w:lang w:eastAsia="zh-CN"/>
        </w:rPr>
        <w:t xml:space="preserve">写一篇不少于 </w:t>
      </w:r>
      <w:r>
        <w:rPr>
          <w:rFonts w:ascii="Calibri" w:eastAsia="Calibri"/>
          <w:lang w:eastAsia="zh-CN"/>
        </w:rPr>
        <w:t xml:space="preserve">600 </w:t>
      </w:r>
      <w:r>
        <w:rPr>
          <w:lang w:eastAsia="zh-CN"/>
        </w:rPr>
        <w:t>字的作文。要求</w:t>
      </w:r>
      <w:r>
        <w:rPr>
          <w:rFonts w:ascii="Calibri" w:eastAsia="Calibri"/>
          <w:lang w:eastAsia="zh-CN"/>
        </w:rPr>
        <w:t>:(1)</w:t>
      </w:r>
      <w:r>
        <w:rPr>
          <w:lang w:eastAsia="zh-CN"/>
        </w:rPr>
        <w:t>选好角度</w:t>
      </w:r>
      <w:r>
        <w:rPr>
          <w:rFonts w:ascii="Calibri" w:eastAsia="Calibri"/>
          <w:lang w:eastAsia="zh-CN"/>
        </w:rPr>
        <w:t>,</w:t>
      </w:r>
      <w:r>
        <w:rPr>
          <w:lang w:eastAsia="zh-CN"/>
        </w:rPr>
        <w:t>题目自拟</w:t>
      </w:r>
      <w:r>
        <w:rPr>
          <w:rFonts w:ascii="Calibri" w:eastAsia="Calibri"/>
          <w:lang w:eastAsia="zh-CN"/>
        </w:rPr>
        <w:t>:(2)</w:t>
      </w:r>
      <w:r>
        <w:rPr>
          <w:lang w:eastAsia="zh-CN"/>
        </w:rPr>
        <w:t>除诗歌外</w:t>
      </w:r>
      <w:r>
        <w:rPr>
          <w:rFonts w:ascii="Calibri" w:eastAsia="Calibri"/>
          <w:lang w:eastAsia="zh-CN"/>
        </w:rPr>
        <w:t>,</w:t>
      </w:r>
      <w:r>
        <w:rPr>
          <w:lang w:eastAsia="zh-CN"/>
        </w:rPr>
        <w:t>文体自选</w:t>
      </w:r>
      <w:r>
        <w:rPr>
          <w:rFonts w:ascii="Calibri" w:eastAsia="Calibri"/>
          <w:lang w:eastAsia="zh-CN"/>
        </w:rPr>
        <w:t>;(3)</w:t>
      </w:r>
      <w:r>
        <w:rPr>
          <w:lang w:eastAsia="zh-CN"/>
        </w:rPr>
        <w:t>要有真情实感</w:t>
      </w:r>
      <w:r>
        <w:rPr>
          <w:rFonts w:ascii="Calibri" w:eastAsia="Calibri"/>
          <w:lang w:eastAsia="zh-CN"/>
        </w:rPr>
        <w:t>,</w:t>
      </w:r>
      <w:r>
        <w:rPr>
          <w:lang w:eastAsia="zh-CN"/>
        </w:rPr>
        <w:t>不得抄袭和套作</w:t>
      </w:r>
      <w:r>
        <w:rPr>
          <w:rFonts w:ascii="Calibri" w:eastAsia="Calibri"/>
          <w:lang w:eastAsia="zh-CN"/>
        </w:rPr>
        <w:t>:(4)</w:t>
      </w:r>
      <w:r>
        <w:rPr>
          <w:lang w:eastAsia="zh-CN"/>
        </w:rPr>
        <w:t>文中不得出</w:t>
      </w:r>
    </w:p>
    <w:p>
      <w:pPr>
        <w:pStyle w:val="2"/>
        <w:spacing w:before="1"/>
        <w:rPr>
          <w:lang w:eastAsia="zh-CN"/>
        </w:rPr>
        <w:sectPr>
          <w:headerReference r:id="rId3" w:type="default"/>
          <w:footerReference r:id="rId4" w:type="default"/>
          <w:pgSz w:w="10320" w:h="14570"/>
          <w:pgMar w:top="1060" w:right="800" w:bottom="1180" w:left="920" w:header="0" w:footer="997" w:gutter="0"/>
          <w:cols w:space="720" w:num="1"/>
        </w:sectPr>
      </w:pPr>
      <w:r>
        <w:rPr>
          <w:lang w:eastAsia="zh-CN"/>
        </w:rPr>
        <w:t>现真实的校名、人名等信息。</w:t>
      </w:r>
    </w:p>
    <w:p>
      <w:bookmarkStart w:id="0" w:name="_GoBack"/>
      <w:bookmarkEnd w:id="0"/>
    </w:p>
    <w:sectPr>
      <w:pgSz w:w="10320"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楷体">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Gill Sans MT">
    <w:panose1 w:val="020B0502020104020203"/>
    <w:charset w:val="00"/>
    <w:family w:val="swiss"/>
    <w:pitch w:val="default"/>
    <w:sig w:usb0="00000003" w:usb1="00000000" w:usb2="00000000" w:usb3="00000000" w:csb0="20000003" w:csb1="00000000"/>
  </w:font>
  <w:font w:name="华文仿宋">
    <w:panose1 w:val="02010600040101010101"/>
    <w:charset w:val="86"/>
    <w:family w:val="auto"/>
    <w:pitch w:val="default"/>
    <w:sig w:usb0="00000287" w:usb1="080F0000" w:usb2="00000000" w:usb3="00000000" w:csb0="0004009F" w:csb1="DFD70000"/>
  </w:font>
  <w:font w:name="MS PGothic">
    <w:panose1 w:val="020B0600070205080204"/>
    <w:charset w:val="80"/>
    <w:family w:val="swiss"/>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ascii="Times New Roman" w:hAnsi="Times New Roman" w:cs="Times New Roman"/>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cs="Times New Roman"/>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A7FFD"/>
    <w:multiLevelType w:val="multilevel"/>
    <w:tmpl w:val="00BA7FFD"/>
    <w:lvl w:ilvl="0" w:tentative="0">
      <w:start w:val="11"/>
      <w:numFmt w:val="decimal"/>
      <w:lvlText w:val="%1."/>
      <w:lvlJc w:val="left"/>
      <w:pPr>
        <w:ind w:left="388" w:hanging="229"/>
        <w:jc w:val="left"/>
      </w:pPr>
      <w:rPr>
        <w:rFonts w:hint="default"/>
        <w:spacing w:val="-1"/>
        <w:w w:val="100"/>
      </w:rPr>
    </w:lvl>
    <w:lvl w:ilvl="1" w:tentative="0">
      <w:start w:val="0"/>
      <w:numFmt w:val="bullet"/>
      <w:lvlText w:val="•"/>
      <w:lvlJc w:val="left"/>
      <w:pPr>
        <w:ind w:left="1201" w:hanging="229"/>
      </w:pPr>
      <w:rPr>
        <w:rFonts w:hint="default"/>
      </w:rPr>
    </w:lvl>
    <w:lvl w:ilvl="2" w:tentative="0">
      <w:start w:val="0"/>
      <w:numFmt w:val="bullet"/>
      <w:lvlText w:val="•"/>
      <w:lvlJc w:val="left"/>
      <w:pPr>
        <w:ind w:left="2023" w:hanging="229"/>
      </w:pPr>
      <w:rPr>
        <w:rFonts w:hint="default"/>
      </w:rPr>
    </w:lvl>
    <w:lvl w:ilvl="3" w:tentative="0">
      <w:start w:val="0"/>
      <w:numFmt w:val="bullet"/>
      <w:lvlText w:val="•"/>
      <w:lvlJc w:val="left"/>
      <w:pPr>
        <w:ind w:left="2845" w:hanging="229"/>
      </w:pPr>
      <w:rPr>
        <w:rFonts w:hint="default"/>
      </w:rPr>
    </w:lvl>
    <w:lvl w:ilvl="4" w:tentative="0">
      <w:start w:val="0"/>
      <w:numFmt w:val="bullet"/>
      <w:lvlText w:val="•"/>
      <w:lvlJc w:val="left"/>
      <w:pPr>
        <w:ind w:left="3667" w:hanging="229"/>
      </w:pPr>
      <w:rPr>
        <w:rFonts w:hint="default"/>
      </w:rPr>
    </w:lvl>
    <w:lvl w:ilvl="5" w:tentative="0">
      <w:start w:val="0"/>
      <w:numFmt w:val="bullet"/>
      <w:lvlText w:val="•"/>
      <w:lvlJc w:val="left"/>
      <w:pPr>
        <w:ind w:left="4489" w:hanging="229"/>
      </w:pPr>
      <w:rPr>
        <w:rFonts w:hint="default"/>
      </w:rPr>
    </w:lvl>
    <w:lvl w:ilvl="6" w:tentative="0">
      <w:start w:val="0"/>
      <w:numFmt w:val="bullet"/>
      <w:lvlText w:val="•"/>
      <w:lvlJc w:val="left"/>
      <w:pPr>
        <w:ind w:left="5310" w:hanging="229"/>
      </w:pPr>
      <w:rPr>
        <w:rFonts w:hint="default"/>
      </w:rPr>
    </w:lvl>
    <w:lvl w:ilvl="7" w:tentative="0">
      <w:start w:val="0"/>
      <w:numFmt w:val="bullet"/>
      <w:lvlText w:val="•"/>
      <w:lvlJc w:val="left"/>
      <w:pPr>
        <w:ind w:left="6132" w:hanging="229"/>
      </w:pPr>
      <w:rPr>
        <w:rFonts w:hint="default"/>
      </w:rPr>
    </w:lvl>
    <w:lvl w:ilvl="8" w:tentative="0">
      <w:start w:val="0"/>
      <w:numFmt w:val="bullet"/>
      <w:lvlText w:val="•"/>
      <w:lvlJc w:val="left"/>
      <w:pPr>
        <w:ind w:left="6954" w:hanging="229"/>
      </w:pPr>
      <w:rPr>
        <w:rFonts w:hint="default"/>
      </w:rPr>
    </w:lvl>
  </w:abstractNum>
  <w:abstractNum w:abstractNumId="1">
    <w:nsid w:val="37C25655"/>
    <w:multiLevelType w:val="multilevel"/>
    <w:tmpl w:val="37C25655"/>
    <w:lvl w:ilvl="0" w:tentative="0">
      <w:start w:val="1"/>
      <w:numFmt w:val="decimal"/>
      <w:lvlText w:val="(%1)"/>
      <w:lvlJc w:val="left"/>
      <w:pPr>
        <w:ind w:left="160" w:hanging="202"/>
        <w:jc w:val="left"/>
      </w:pPr>
      <w:rPr>
        <w:rFonts w:hint="default" w:ascii="Calibri" w:hAnsi="Calibri" w:eastAsia="Calibri" w:cs="Calibri"/>
        <w:spacing w:val="-1"/>
        <w:w w:val="100"/>
        <w:sz w:val="16"/>
        <w:szCs w:val="16"/>
      </w:rPr>
    </w:lvl>
    <w:lvl w:ilvl="1" w:tentative="0">
      <w:start w:val="0"/>
      <w:numFmt w:val="bullet"/>
      <w:lvlText w:val="•"/>
      <w:lvlJc w:val="left"/>
      <w:pPr>
        <w:ind w:left="1003" w:hanging="202"/>
      </w:pPr>
      <w:rPr>
        <w:rFonts w:hint="default"/>
      </w:rPr>
    </w:lvl>
    <w:lvl w:ilvl="2" w:tentative="0">
      <w:start w:val="0"/>
      <w:numFmt w:val="bullet"/>
      <w:lvlText w:val="•"/>
      <w:lvlJc w:val="left"/>
      <w:pPr>
        <w:ind w:left="1847" w:hanging="202"/>
      </w:pPr>
      <w:rPr>
        <w:rFonts w:hint="default"/>
      </w:rPr>
    </w:lvl>
    <w:lvl w:ilvl="3" w:tentative="0">
      <w:start w:val="0"/>
      <w:numFmt w:val="bullet"/>
      <w:lvlText w:val="•"/>
      <w:lvlJc w:val="left"/>
      <w:pPr>
        <w:ind w:left="2691" w:hanging="202"/>
      </w:pPr>
      <w:rPr>
        <w:rFonts w:hint="default"/>
      </w:rPr>
    </w:lvl>
    <w:lvl w:ilvl="4" w:tentative="0">
      <w:start w:val="0"/>
      <w:numFmt w:val="bullet"/>
      <w:lvlText w:val="•"/>
      <w:lvlJc w:val="left"/>
      <w:pPr>
        <w:ind w:left="3535" w:hanging="202"/>
      </w:pPr>
      <w:rPr>
        <w:rFonts w:hint="default"/>
      </w:rPr>
    </w:lvl>
    <w:lvl w:ilvl="5" w:tentative="0">
      <w:start w:val="0"/>
      <w:numFmt w:val="bullet"/>
      <w:lvlText w:val="•"/>
      <w:lvlJc w:val="left"/>
      <w:pPr>
        <w:ind w:left="4379" w:hanging="202"/>
      </w:pPr>
      <w:rPr>
        <w:rFonts w:hint="default"/>
      </w:rPr>
    </w:lvl>
    <w:lvl w:ilvl="6" w:tentative="0">
      <w:start w:val="0"/>
      <w:numFmt w:val="bullet"/>
      <w:lvlText w:val="•"/>
      <w:lvlJc w:val="left"/>
      <w:pPr>
        <w:ind w:left="5222" w:hanging="202"/>
      </w:pPr>
      <w:rPr>
        <w:rFonts w:hint="default"/>
      </w:rPr>
    </w:lvl>
    <w:lvl w:ilvl="7" w:tentative="0">
      <w:start w:val="0"/>
      <w:numFmt w:val="bullet"/>
      <w:lvlText w:val="•"/>
      <w:lvlJc w:val="left"/>
      <w:pPr>
        <w:ind w:left="6066" w:hanging="202"/>
      </w:pPr>
      <w:rPr>
        <w:rFonts w:hint="default"/>
      </w:rPr>
    </w:lvl>
    <w:lvl w:ilvl="8" w:tentative="0">
      <w:start w:val="0"/>
      <w:numFmt w:val="bullet"/>
      <w:lvlText w:val="•"/>
      <w:lvlJc w:val="left"/>
      <w:pPr>
        <w:ind w:left="6910" w:hanging="202"/>
      </w:pPr>
      <w:rPr>
        <w:rFonts w:hint="default"/>
      </w:rPr>
    </w:lvl>
  </w:abstractNum>
  <w:abstractNum w:abstractNumId="2">
    <w:nsid w:val="38D33DD8"/>
    <w:multiLevelType w:val="multilevel"/>
    <w:tmpl w:val="38D33DD8"/>
    <w:lvl w:ilvl="0" w:tentative="0">
      <w:start w:val="19"/>
      <w:numFmt w:val="decimal"/>
      <w:lvlText w:val="%1."/>
      <w:lvlJc w:val="left"/>
      <w:pPr>
        <w:ind w:left="388" w:hanging="229"/>
        <w:jc w:val="left"/>
      </w:pPr>
      <w:rPr>
        <w:rFonts w:hint="default" w:ascii="Calibri" w:hAnsi="Calibri" w:eastAsia="Calibri" w:cs="Calibri"/>
        <w:spacing w:val="-20"/>
        <w:w w:val="100"/>
        <w:sz w:val="16"/>
        <w:szCs w:val="16"/>
      </w:rPr>
    </w:lvl>
    <w:lvl w:ilvl="1" w:tentative="0">
      <w:start w:val="0"/>
      <w:numFmt w:val="bullet"/>
      <w:lvlText w:val="•"/>
      <w:lvlJc w:val="left"/>
      <w:pPr>
        <w:ind w:left="1201" w:hanging="229"/>
      </w:pPr>
      <w:rPr>
        <w:rFonts w:hint="default"/>
      </w:rPr>
    </w:lvl>
    <w:lvl w:ilvl="2" w:tentative="0">
      <w:start w:val="0"/>
      <w:numFmt w:val="bullet"/>
      <w:lvlText w:val="•"/>
      <w:lvlJc w:val="left"/>
      <w:pPr>
        <w:ind w:left="2023" w:hanging="229"/>
      </w:pPr>
      <w:rPr>
        <w:rFonts w:hint="default"/>
      </w:rPr>
    </w:lvl>
    <w:lvl w:ilvl="3" w:tentative="0">
      <w:start w:val="0"/>
      <w:numFmt w:val="bullet"/>
      <w:lvlText w:val="•"/>
      <w:lvlJc w:val="left"/>
      <w:pPr>
        <w:ind w:left="2845" w:hanging="229"/>
      </w:pPr>
      <w:rPr>
        <w:rFonts w:hint="default"/>
      </w:rPr>
    </w:lvl>
    <w:lvl w:ilvl="4" w:tentative="0">
      <w:start w:val="0"/>
      <w:numFmt w:val="bullet"/>
      <w:lvlText w:val="•"/>
      <w:lvlJc w:val="left"/>
      <w:pPr>
        <w:ind w:left="3667" w:hanging="229"/>
      </w:pPr>
      <w:rPr>
        <w:rFonts w:hint="default"/>
      </w:rPr>
    </w:lvl>
    <w:lvl w:ilvl="5" w:tentative="0">
      <w:start w:val="0"/>
      <w:numFmt w:val="bullet"/>
      <w:lvlText w:val="•"/>
      <w:lvlJc w:val="left"/>
      <w:pPr>
        <w:ind w:left="4489" w:hanging="229"/>
      </w:pPr>
      <w:rPr>
        <w:rFonts w:hint="default"/>
      </w:rPr>
    </w:lvl>
    <w:lvl w:ilvl="6" w:tentative="0">
      <w:start w:val="0"/>
      <w:numFmt w:val="bullet"/>
      <w:lvlText w:val="•"/>
      <w:lvlJc w:val="left"/>
      <w:pPr>
        <w:ind w:left="5310" w:hanging="229"/>
      </w:pPr>
      <w:rPr>
        <w:rFonts w:hint="default"/>
      </w:rPr>
    </w:lvl>
    <w:lvl w:ilvl="7" w:tentative="0">
      <w:start w:val="0"/>
      <w:numFmt w:val="bullet"/>
      <w:lvlText w:val="•"/>
      <w:lvlJc w:val="left"/>
      <w:pPr>
        <w:ind w:left="6132" w:hanging="229"/>
      </w:pPr>
      <w:rPr>
        <w:rFonts w:hint="default"/>
      </w:rPr>
    </w:lvl>
    <w:lvl w:ilvl="8" w:tentative="0">
      <w:start w:val="0"/>
      <w:numFmt w:val="bullet"/>
      <w:lvlText w:val="•"/>
      <w:lvlJc w:val="left"/>
      <w:pPr>
        <w:ind w:left="6954" w:hanging="229"/>
      </w:pPr>
      <w:rPr>
        <w:rFonts w:hint="default"/>
      </w:rPr>
    </w:lvl>
  </w:abstractNum>
  <w:abstractNum w:abstractNumId="3">
    <w:nsid w:val="5EF767BE"/>
    <w:multiLevelType w:val="multilevel"/>
    <w:tmpl w:val="5EF767BE"/>
    <w:lvl w:ilvl="0" w:tentative="0">
      <w:start w:val="2"/>
      <w:numFmt w:val="upperLetter"/>
      <w:lvlText w:val="%1."/>
      <w:lvlJc w:val="left"/>
      <w:pPr>
        <w:ind w:left="304" w:hanging="145"/>
        <w:jc w:val="left"/>
      </w:pPr>
      <w:rPr>
        <w:rFonts w:hint="default" w:ascii="Calibri" w:hAnsi="Calibri" w:eastAsia="Calibri" w:cs="Calibri"/>
        <w:w w:val="100"/>
        <w:sz w:val="16"/>
        <w:szCs w:val="16"/>
      </w:rPr>
    </w:lvl>
    <w:lvl w:ilvl="1" w:tentative="0">
      <w:start w:val="0"/>
      <w:numFmt w:val="bullet"/>
      <w:lvlText w:val="•"/>
      <w:lvlJc w:val="left"/>
      <w:pPr>
        <w:ind w:left="1129" w:hanging="145"/>
      </w:pPr>
      <w:rPr>
        <w:rFonts w:hint="default"/>
      </w:rPr>
    </w:lvl>
    <w:lvl w:ilvl="2" w:tentative="0">
      <w:start w:val="0"/>
      <w:numFmt w:val="bullet"/>
      <w:lvlText w:val="•"/>
      <w:lvlJc w:val="left"/>
      <w:pPr>
        <w:ind w:left="1959" w:hanging="145"/>
      </w:pPr>
      <w:rPr>
        <w:rFonts w:hint="default"/>
      </w:rPr>
    </w:lvl>
    <w:lvl w:ilvl="3" w:tentative="0">
      <w:start w:val="0"/>
      <w:numFmt w:val="bullet"/>
      <w:lvlText w:val="•"/>
      <w:lvlJc w:val="left"/>
      <w:pPr>
        <w:ind w:left="2789" w:hanging="145"/>
      </w:pPr>
      <w:rPr>
        <w:rFonts w:hint="default"/>
      </w:rPr>
    </w:lvl>
    <w:lvl w:ilvl="4" w:tentative="0">
      <w:start w:val="0"/>
      <w:numFmt w:val="bullet"/>
      <w:lvlText w:val="•"/>
      <w:lvlJc w:val="left"/>
      <w:pPr>
        <w:ind w:left="3619" w:hanging="145"/>
      </w:pPr>
      <w:rPr>
        <w:rFonts w:hint="default"/>
      </w:rPr>
    </w:lvl>
    <w:lvl w:ilvl="5" w:tentative="0">
      <w:start w:val="0"/>
      <w:numFmt w:val="bullet"/>
      <w:lvlText w:val="•"/>
      <w:lvlJc w:val="left"/>
      <w:pPr>
        <w:ind w:left="4449" w:hanging="145"/>
      </w:pPr>
      <w:rPr>
        <w:rFonts w:hint="default"/>
      </w:rPr>
    </w:lvl>
    <w:lvl w:ilvl="6" w:tentative="0">
      <w:start w:val="0"/>
      <w:numFmt w:val="bullet"/>
      <w:lvlText w:val="•"/>
      <w:lvlJc w:val="left"/>
      <w:pPr>
        <w:ind w:left="5278" w:hanging="145"/>
      </w:pPr>
      <w:rPr>
        <w:rFonts w:hint="default"/>
      </w:rPr>
    </w:lvl>
    <w:lvl w:ilvl="7" w:tentative="0">
      <w:start w:val="0"/>
      <w:numFmt w:val="bullet"/>
      <w:lvlText w:val="•"/>
      <w:lvlJc w:val="left"/>
      <w:pPr>
        <w:ind w:left="6108" w:hanging="145"/>
      </w:pPr>
      <w:rPr>
        <w:rFonts w:hint="default"/>
      </w:rPr>
    </w:lvl>
    <w:lvl w:ilvl="8" w:tentative="0">
      <w:start w:val="0"/>
      <w:numFmt w:val="bullet"/>
      <w:lvlText w:val="•"/>
      <w:lvlJc w:val="left"/>
      <w:pPr>
        <w:ind w:left="6938" w:hanging="145"/>
      </w:pPr>
      <w:rPr>
        <w:rFonts w:hint="default"/>
      </w:rPr>
    </w:lvl>
  </w:abstractNum>
  <w:abstractNum w:abstractNumId="4">
    <w:nsid w:val="639B07F7"/>
    <w:multiLevelType w:val="multilevel"/>
    <w:tmpl w:val="639B07F7"/>
    <w:lvl w:ilvl="0" w:tentative="0">
      <w:start w:val="1"/>
      <w:numFmt w:val="upperLetter"/>
      <w:lvlText w:val="%1."/>
      <w:lvlJc w:val="left"/>
      <w:pPr>
        <w:ind w:left="331" w:hanging="171"/>
        <w:jc w:val="left"/>
      </w:pPr>
      <w:rPr>
        <w:rFonts w:hint="default" w:ascii="Arial" w:hAnsi="Arial" w:eastAsia="Arial" w:cs="Arial"/>
        <w:spacing w:val="-1"/>
        <w:w w:val="100"/>
        <w:sz w:val="16"/>
        <w:szCs w:val="16"/>
      </w:rPr>
    </w:lvl>
    <w:lvl w:ilvl="1" w:tentative="0">
      <w:start w:val="0"/>
      <w:numFmt w:val="bullet"/>
      <w:lvlText w:val="•"/>
      <w:lvlJc w:val="left"/>
      <w:pPr>
        <w:ind w:left="1165" w:hanging="171"/>
      </w:pPr>
      <w:rPr>
        <w:rFonts w:hint="default"/>
      </w:rPr>
    </w:lvl>
    <w:lvl w:ilvl="2" w:tentative="0">
      <w:start w:val="0"/>
      <w:numFmt w:val="bullet"/>
      <w:lvlText w:val="•"/>
      <w:lvlJc w:val="left"/>
      <w:pPr>
        <w:ind w:left="1991" w:hanging="171"/>
      </w:pPr>
      <w:rPr>
        <w:rFonts w:hint="default"/>
      </w:rPr>
    </w:lvl>
    <w:lvl w:ilvl="3" w:tentative="0">
      <w:start w:val="0"/>
      <w:numFmt w:val="bullet"/>
      <w:lvlText w:val="•"/>
      <w:lvlJc w:val="left"/>
      <w:pPr>
        <w:ind w:left="2817" w:hanging="171"/>
      </w:pPr>
      <w:rPr>
        <w:rFonts w:hint="default"/>
      </w:rPr>
    </w:lvl>
    <w:lvl w:ilvl="4" w:tentative="0">
      <w:start w:val="0"/>
      <w:numFmt w:val="bullet"/>
      <w:lvlText w:val="•"/>
      <w:lvlJc w:val="left"/>
      <w:pPr>
        <w:ind w:left="3643" w:hanging="171"/>
      </w:pPr>
      <w:rPr>
        <w:rFonts w:hint="default"/>
      </w:rPr>
    </w:lvl>
    <w:lvl w:ilvl="5" w:tentative="0">
      <w:start w:val="0"/>
      <w:numFmt w:val="bullet"/>
      <w:lvlText w:val="•"/>
      <w:lvlJc w:val="left"/>
      <w:pPr>
        <w:ind w:left="4469" w:hanging="171"/>
      </w:pPr>
      <w:rPr>
        <w:rFonts w:hint="default"/>
      </w:rPr>
    </w:lvl>
    <w:lvl w:ilvl="6" w:tentative="0">
      <w:start w:val="0"/>
      <w:numFmt w:val="bullet"/>
      <w:lvlText w:val="•"/>
      <w:lvlJc w:val="left"/>
      <w:pPr>
        <w:ind w:left="5294" w:hanging="171"/>
      </w:pPr>
      <w:rPr>
        <w:rFonts w:hint="default"/>
      </w:rPr>
    </w:lvl>
    <w:lvl w:ilvl="7" w:tentative="0">
      <w:start w:val="0"/>
      <w:numFmt w:val="bullet"/>
      <w:lvlText w:val="•"/>
      <w:lvlJc w:val="left"/>
      <w:pPr>
        <w:ind w:left="6120" w:hanging="171"/>
      </w:pPr>
      <w:rPr>
        <w:rFonts w:hint="default"/>
      </w:rPr>
    </w:lvl>
    <w:lvl w:ilvl="8" w:tentative="0">
      <w:start w:val="0"/>
      <w:numFmt w:val="bullet"/>
      <w:lvlText w:val="•"/>
      <w:lvlJc w:val="left"/>
      <w:pPr>
        <w:ind w:left="6946" w:hanging="171"/>
      </w:pPr>
      <w:rPr>
        <w:rFonts w:hint="default"/>
      </w:rPr>
    </w:lvl>
  </w:abstractNum>
  <w:abstractNum w:abstractNumId="5">
    <w:nsid w:val="680E353F"/>
    <w:multiLevelType w:val="multilevel"/>
    <w:tmpl w:val="680E353F"/>
    <w:lvl w:ilvl="0" w:tentative="0">
      <w:start w:val="1"/>
      <w:numFmt w:val="decimal"/>
      <w:lvlText w:val="(%1)."/>
      <w:lvlJc w:val="left"/>
      <w:pPr>
        <w:ind w:left="408" w:hanging="248"/>
        <w:jc w:val="left"/>
      </w:pPr>
      <w:rPr>
        <w:rFonts w:hint="default" w:ascii="Calibri" w:hAnsi="Calibri" w:eastAsia="Calibri" w:cs="Calibri"/>
        <w:spacing w:val="-3"/>
        <w:w w:val="100"/>
        <w:sz w:val="16"/>
        <w:szCs w:val="16"/>
      </w:rPr>
    </w:lvl>
    <w:lvl w:ilvl="1" w:tentative="0">
      <w:start w:val="0"/>
      <w:numFmt w:val="bullet"/>
      <w:lvlText w:val="•"/>
      <w:lvlJc w:val="left"/>
      <w:pPr>
        <w:ind w:left="1219" w:hanging="248"/>
      </w:pPr>
      <w:rPr>
        <w:rFonts w:hint="default"/>
      </w:rPr>
    </w:lvl>
    <w:lvl w:ilvl="2" w:tentative="0">
      <w:start w:val="0"/>
      <w:numFmt w:val="bullet"/>
      <w:lvlText w:val="•"/>
      <w:lvlJc w:val="left"/>
      <w:pPr>
        <w:ind w:left="2039" w:hanging="248"/>
      </w:pPr>
      <w:rPr>
        <w:rFonts w:hint="default"/>
      </w:rPr>
    </w:lvl>
    <w:lvl w:ilvl="3" w:tentative="0">
      <w:start w:val="0"/>
      <w:numFmt w:val="bullet"/>
      <w:lvlText w:val="•"/>
      <w:lvlJc w:val="left"/>
      <w:pPr>
        <w:ind w:left="2859" w:hanging="248"/>
      </w:pPr>
      <w:rPr>
        <w:rFonts w:hint="default"/>
      </w:rPr>
    </w:lvl>
    <w:lvl w:ilvl="4" w:tentative="0">
      <w:start w:val="0"/>
      <w:numFmt w:val="bullet"/>
      <w:lvlText w:val="•"/>
      <w:lvlJc w:val="left"/>
      <w:pPr>
        <w:ind w:left="3679" w:hanging="248"/>
      </w:pPr>
      <w:rPr>
        <w:rFonts w:hint="default"/>
      </w:rPr>
    </w:lvl>
    <w:lvl w:ilvl="5" w:tentative="0">
      <w:start w:val="0"/>
      <w:numFmt w:val="bullet"/>
      <w:lvlText w:val="•"/>
      <w:lvlJc w:val="left"/>
      <w:pPr>
        <w:ind w:left="4499" w:hanging="248"/>
      </w:pPr>
      <w:rPr>
        <w:rFonts w:hint="default"/>
      </w:rPr>
    </w:lvl>
    <w:lvl w:ilvl="6" w:tentative="0">
      <w:start w:val="0"/>
      <w:numFmt w:val="bullet"/>
      <w:lvlText w:val="•"/>
      <w:lvlJc w:val="left"/>
      <w:pPr>
        <w:ind w:left="5318" w:hanging="248"/>
      </w:pPr>
      <w:rPr>
        <w:rFonts w:hint="default"/>
      </w:rPr>
    </w:lvl>
    <w:lvl w:ilvl="7" w:tentative="0">
      <w:start w:val="0"/>
      <w:numFmt w:val="bullet"/>
      <w:lvlText w:val="•"/>
      <w:lvlJc w:val="left"/>
      <w:pPr>
        <w:ind w:left="6138" w:hanging="248"/>
      </w:pPr>
      <w:rPr>
        <w:rFonts w:hint="default"/>
      </w:rPr>
    </w:lvl>
    <w:lvl w:ilvl="8" w:tentative="0">
      <w:start w:val="0"/>
      <w:numFmt w:val="bullet"/>
      <w:lvlText w:val="•"/>
      <w:lvlJc w:val="left"/>
      <w:pPr>
        <w:ind w:left="6958" w:hanging="248"/>
      </w:pPr>
      <w:rPr>
        <w:rFonts w:hint="default"/>
      </w:rPr>
    </w:lvl>
  </w:abstractNum>
  <w:abstractNum w:abstractNumId="6">
    <w:nsid w:val="6BC126C7"/>
    <w:multiLevelType w:val="multilevel"/>
    <w:tmpl w:val="6BC126C7"/>
    <w:lvl w:ilvl="0" w:tentative="0">
      <w:start w:val="1"/>
      <w:numFmt w:val="decimal"/>
      <w:lvlText w:val="(%1)"/>
      <w:lvlJc w:val="left"/>
      <w:pPr>
        <w:ind w:left="361" w:hanging="202"/>
        <w:jc w:val="left"/>
      </w:pPr>
      <w:rPr>
        <w:rFonts w:hint="default" w:ascii="Calibri" w:hAnsi="Calibri" w:eastAsia="Calibri" w:cs="Calibri"/>
        <w:spacing w:val="-2"/>
        <w:w w:val="100"/>
        <w:sz w:val="16"/>
        <w:szCs w:val="16"/>
      </w:rPr>
    </w:lvl>
    <w:lvl w:ilvl="1" w:tentative="0">
      <w:start w:val="0"/>
      <w:numFmt w:val="bullet"/>
      <w:lvlText w:val="•"/>
      <w:lvlJc w:val="left"/>
      <w:pPr>
        <w:ind w:left="1183" w:hanging="202"/>
      </w:pPr>
      <w:rPr>
        <w:rFonts w:hint="default"/>
      </w:rPr>
    </w:lvl>
    <w:lvl w:ilvl="2" w:tentative="0">
      <w:start w:val="0"/>
      <w:numFmt w:val="bullet"/>
      <w:lvlText w:val="•"/>
      <w:lvlJc w:val="left"/>
      <w:pPr>
        <w:ind w:left="2007" w:hanging="202"/>
      </w:pPr>
      <w:rPr>
        <w:rFonts w:hint="default"/>
      </w:rPr>
    </w:lvl>
    <w:lvl w:ilvl="3" w:tentative="0">
      <w:start w:val="0"/>
      <w:numFmt w:val="bullet"/>
      <w:lvlText w:val="•"/>
      <w:lvlJc w:val="left"/>
      <w:pPr>
        <w:ind w:left="2831" w:hanging="202"/>
      </w:pPr>
      <w:rPr>
        <w:rFonts w:hint="default"/>
      </w:rPr>
    </w:lvl>
    <w:lvl w:ilvl="4" w:tentative="0">
      <w:start w:val="0"/>
      <w:numFmt w:val="bullet"/>
      <w:lvlText w:val="•"/>
      <w:lvlJc w:val="left"/>
      <w:pPr>
        <w:ind w:left="3655" w:hanging="202"/>
      </w:pPr>
      <w:rPr>
        <w:rFonts w:hint="default"/>
      </w:rPr>
    </w:lvl>
    <w:lvl w:ilvl="5" w:tentative="0">
      <w:start w:val="0"/>
      <w:numFmt w:val="bullet"/>
      <w:lvlText w:val="•"/>
      <w:lvlJc w:val="left"/>
      <w:pPr>
        <w:ind w:left="4479" w:hanging="202"/>
      </w:pPr>
      <w:rPr>
        <w:rFonts w:hint="default"/>
      </w:rPr>
    </w:lvl>
    <w:lvl w:ilvl="6" w:tentative="0">
      <w:start w:val="0"/>
      <w:numFmt w:val="bullet"/>
      <w:lvlText w:val="•"/>
      <w:lvlJc w:val="left"/>
      <w:pPr>
        <w:ind w:left="5302" w:hanging="202"/>
      </w:pPr>
      <w:rPr>
        <w:rFonts w:hint="default"/>
      </w:rPr>
    </w:lvl>
    <w:lvl w:ilvl="7" w:tentative="0">
      <w:start w:val="0"/>
      <w:numFmt w:val="bullet"/>
      <w:lvlText w:val="•"/>
      <w:lvlJc w:val="left"/>
      <w:pPr>
        <w:ind w:left="6126" w:hanging="202"/>
      </w:pPr>
      <w:rPr>
        <w:rFonts w:hint="default"/>
      </w:rPr>
    </w:lvl>
    <w:lvl w:ilvl="8" w:tentative="0">
      <w:start w:val="0"/>
      <w:numFmt w:val="bullet"/>
      <w:lvlText w:val="•"/>
      <w:lvlJc w:val="left"/>
      <w:pPr>
        <w:ind w:left="6950" w:hanging="202"/>
      </w:pPr>
      <w:rPr>
        <w:rFonts w:hint="default"/>
      </w:rPr>
    </w:lvl>
  </w:abstractNum>
  <w:abstractNum w:abstractNumId="7">
    <w:nsid w:val="76E56FA3"/>
    <w:multiLevelType w:val="multilevel"/>
    <w:tmpl w:val="76E56FA3"/>
    <w:lvl w:ilvl="0" w:tentative="0">
      <w:start w:val="3"/>
      <w:numFmt w:val="decimal"/>
      <w:lvlText w:val="%1."/>
      <w:lvlJc w:val="left"/>
      <w:pPr>
        <w:ind w:left="297" w:hanging="138"/>
        <w:jc w:val="left"/>
      </w:pPr>
      <w:rPr>
        <w:rFonts w:hint="default"/>
        <w:spacing w:val="-1"/>
        <w:w w:val="100"/>
      </w:rPr>
    </w:lvl>
    <w:lvl w:ilvl="1" w:tentative="0">
      <w:start w:val="0"/>
      <w:numFmt w:val="bullet"/>
      <w:lvlText w:val="•"/>
      <w:lvlJc w:val="left"/>
      <w:pPr>
        <w:ind w:left="1129" w:hanging="138"/>
      </w:pPr>
      <w:rPr>
        <w:rFonts w:hint="default"/>
      </w:rPr>
    </w:lvl>
    <w:lvl w:ilvl="2" w:tentative="0">
      <w:start w:val="0"/>
      <w:numFmt w:val="bullet"/>
      <w:lvlText w:val="•"/>
      <w:lvlJc w:val="left"/>
      <w:pPr>
        <w:ind w:left="1959" w:hanging="138"/>
      </w:pPr>
      <w:rPr>
        <w:rFonts w:hint="default"/>
      </w:rPr>
    </w:lvl>
    <w:lvl w:ilvl="3" w:tentative="0">
      <w:start w:val="0"/>
      <w:numFmt w:val="bullet"/>
      <w:lvlText w:val="•"/>
      <w:lvlJc w:val="left"/>
      <w:pPr>
        <w:ind w:left="2789" w:hanging="138"/>
      </w:pPr>
      <w:rPr>
        <w:rFonts w:hint="default"/>
      </w:rPr>
    </w:lvl>
    <w:lvl w:ilvl="4" w:tentative="0">
      <w:start w:val="0"/>
      <w:numFmt w:val="bullet"/>
      <w:lvlText w:val="•"/>
      <w:lvlJc w:val="left"/>
      <w:pPr>
        <w:ind w:left="3619" w:hanging="138"/>
      </w:pPr>
      <w:rPr>
        <w:rFonts w:hint="default"/>
      </w:rPr>
    </w:lvl>
    <w:lvl w:ilvl="5" w:tentative="0">
      <w:start w:val="0"/>
      <w:numFmt w:val="bullet"/>
      <w:lvlText w:val="•"/>
      <w:lvlJc w:val="left"/>
      <w:pPr>
        <w:ind w:left="4449" w:hanging="138"/>
      </w:pPr>
      <w:rPr>
        <w:rFonts w:hint="default"/>
      </w:rPr>
    </w:lvl>
    <w:lvl w:ilvl="6" w:tentative="0">
      <w:start w:val="0"/>
      <w:numFmt w:val="bullet"/>
      <w:lvlText w:val="•"/>
      <w:lvlJc w:val="left"/>
      <w:pPr>
        <w:ind w:left="5278" w:hanging="138"/>
      </w:pPr>
      <w:rPr>
        <w:rFonts w:hint="default"/>
      </w:rPr>
    </w:lvl>
    <w:lvl w:ilvl="7" w:tentative="0">
      <w:start w:val="0"/>
      <w:numFmt w:val="bullet"/>
      <w:lvlText w:val="•"/>
      <w:lvlJc w:val="left"/>
      <w:pPr>
        <w:ind w:left="6108" w:hanging="138"/>
      </w:pPr>
      <w:rPr>
        <w:rFonts w:hint="default"/>
      </w:rPr>
    </w:lvl>
    <w:lvl w:ilvl="8" w:tentative="0">
      <w:start w:val="0"/>
      <w:numFmt w:val="bullet"/>
      <w:lvlText w:val="•"/>
      <w:lvlJc w:val="left"/>
      <w:pPr>
        <w:ind w:left="6938" w:hanging="138"/>
      </w:pPr>
      <w:rPr>
        <w:rFonts w:hint="default"/>
      </w:rPr>
    </w:lvl>
  </w:abstractNum>
  <w:abstractNum w:abstractNumId="8">
    <w:nsid w:val="77C7656A"/>
    <w:multiLevelType w:val="multilevel"/>
    <w:tmpl w:val="77C7656A"/>
    <w:lvl w:ilvl="0" w:tentative="0">
      <w:start w:val="3"/>
      <w:numFmt w:val="upperLetter"/>
      <w:lvlText w:val="%1."/>
      <w:lvlJc w:val="left"/>
      <w:pPr>
        <w:ind w:left="302" w:hanging="143"/>
        <w:jc w:val="left"/>
      </w:pPr>
      <w:rPr>
        <w:rFonts w:hint="default" w:ascii="Calibri" w:hAnsi="Calibri" w:eastAsia="Calibri" w:cs="Calibri"/>
        <w:w w:val="100"/>
        <w:sz w:val="16"/>
        <w:szCs w:val="16"/>
      </w:rPr>
    </w:lvl>
    <w:lvl w:ilvl="1" w:tentative="0">
      <w:start w:val="0"/>
      <w:numFmt w:val="bullet"/>
      <w:lvlText w:val="•"/>
      <w:lvlJc w:val="left"/>
      <w:pPr>
        <w:ind w:left="1129" w:hanging="143"/>
      </w:pPr>
      <w:rPr>
        <w:rFonts w:hint="default"/>
      </w:rPr>
    </w:lvl>
    <w:lvl w:ilvl="2" w:tentative="0">
      <w:start w:val="0"/>
      <w:numFmt w:val="bullet"/>
      <w:lvlText w:val="•"/>
      <w:lvlJc w:val="left"/>
      <w:pPr>
        <w:ind w:left="1959" w:hanging="143"/>
      </w:pPr>
      <w:rPr>
        <w:rFonts w:hint="default"/>
      </w:rPr>
    </w:lvl>
    <w:lvl w:ilvl="3" w:tentative="0">
      <w:start w:val="0"/>
      <w:numFmt w:val="bullet"/>
      <w:lvlText w:val="•"/>
      <w:lvlJc w:val="left"/>
      <w:pPr>
        <w:ind w:left="2789" w:hanging="143"/>
      </w:pPr>
      <w:rPr>
        <w:rFonts w:hint="default"/>
      </w:rPr>
    </w:lvl>
    <w:lvl w:ilvl="4" w:tentative="0">
      <w:start w:val="0"/>
      <w:numFmt w:val="bullet"/>
      <w:lvlText w:val="•"/>
      <w:lvlJc w:val="left"/>
      <w:pPr>
        <w:ind w:left="3619" w:hanging="143"/>
      </w:pPr>
      <w:rPr>
        <w:rFonts w:hint="default"/>
      </w:rPr>
    </w:lvl>
    <w:lvl w:ilvl="5" w:tentative="0">
      <w:start w:val="0"/>
      <w:numFmt w:val="bullet"/>
      <w:lvlText w:val="•"/>
      <w:lvlJc w:val="left"/>
      <w:pPr>
        <w:ind w:left="4449" w:hanging="143"/>
      </w:pPr>
      <w:rPr>
        <w:rFonts w:hint="default"/>
      </w:rPr>
    </w:lvl>
    <w:lvl w:ilvl="6" w:tentative="0">
      <w:start w:val="0"/>
      <w:numFmt w:val="bullet"/>
      <w:lvlText w:val="•"/>
      <w:lvlJc w:val="left"/>
      <w:pPr>
        <w:ind w:left="5278" w:hanging="143"/>
      </w:pPr>
      <w:rPr>
        <w:rFonts w:hint="default"/>
      </w:rPr>
    </w:lvl>
    <w:lvl w:ilvl="7" w:tentative="0">
      <w:start w:val="0"/>
      <w:numFmt w:val="bullet"/>
      <w:lvlText w:val="•"/>
      <w:lvlJc w:val="left"/>
      <w:pPr>
        <w:ind w:left="6108" w:hanging="143"/>
      </w:pPr>
      <w:rPr>
        <w:rFonts w:hint="default"/>
      </w:rPr>
    </w:lvl>
    <w:lvl w:ilvl="8" w:tentative="0">
      <w:start w:val="0"/>
      <w:numFmt w:val="bullet"/>
      <w:lvlText w:val="•"/>
      <w:lvlJc w:val="left"/>
      <w:pPr>
        <w:ind w:left="6938" w:hanging="143"/>
      </w:pPr>
      <w:rPr>
        <w:rFonts w:hint="default"/>
      </w:rPr>
    </w:lvl>
  </w:abstractNum>
  <w:abstractNum w:abstractNumId="9">
    <w:nsid w:val="7848312C"/>
    <w:multiLevelType w:val="multilevel"/>
    <w:tmpl w:val="7848312C"/>
    <w:lvl w:ilvl="0" w:tentative="0">
      <w:start w:val="1"/>
      <w:numFmt w:val="decimal"/>
      <w:lvlText w:val="（%1）"/>
      <w:lvlJc w:val="left"/>
      <w:pPr>
        <w:ind w:left="612" w:hanging="453"/>
        <w:jc w:val="left"/>
      </w:pPr>
      <w:rPr>
        <w:rFonts w:hint="default" w:ascii="宋体" w:hAnsi="宋体" w:eastAsia="宋体" w:cs="宋体"/>
        <w:spacing w:val="-1"/>
        <w:w w:val="100"/>
        <w:sz w:val="16"/>
        <w:szCs w:val="16"/>
      </w:rPr>
    </w:lvl>
    <w:lvl w:ilvl="1" w:tentative="0">
      <w:start w:val="0"/>
      <w:numFmt w:val="bullet"/>
      <w:lvlText w:val="•"/>
      <w:lvlJc w:val="left"/>
      <w:pPr>
        <w:ind w:left="1417" w:hanging="453"/>
      </w:pPr>
      <w:rPr>
        <w:rFonts w:hint="default"/>
      </w:rPr>
    </w:lvl>
    <w:lvl w:ilvl="2" w:tentative="0">
      <w:start w:val="0"/>
      <w:numFmt w:val="bullet"/>
      <w:lvlText w:val="•"/>
      <w:lvlJc w:val="left"/>
      <w:pPr>
        <w:ind w:left="2215" w:hanging="453"/>
      </w:pPr>
      <w:rPr>
        <w:rFonts w:hint="default"/>
      </w:rPr>
    </w:lvl>
    <w:lvl w:ilvl="3" w:tentative="0">
      <w:start w:val="0"/>
      <w:numFmt w:val="bullet"/>
      <w:lvlText w:val="•"/>
      <w:lvlJc w:val="left"/>
      <w:pPr>
        <w:ind w:left="3013" w:hanging="453"/>
      </w:pPr>
      <w:rPr>
        <w:rFonts w:hint="default"/>
      </w:rPr>
    </w:lvl>
    <w:lvl w:ilvl="4" w:tentative="0">
      <w:start w:val="0"/>
      <w:numFmt w:val="bullet"/>
      <w:lvlText w:val="•"/>
      <w:lvlJc w:val="left"/>
      <w:pPr>
        <w:ind w:left="3811" w:hanging="453"/>
      </w:pPr>
      <w:rPr>
        <w:rFonts w:hint="default"/>
      </w:rPr>
    </w:lvl>
    <w:lvl w:ilvl="5" w:tentative="0">
      <w:start w:val="0"/>
      <w:numFmt w:val="bullet"/>
      <w:lvlText w:val="•"/>
      <w:lvlJc w:val="left"/>
      <w:pPr>
        <w:ind w:left="4609" w:hanging="453"/>
      </w:pPr>
      <w:rPr>
        <w:rFonts w:hint="default"/>
      </w:rPr>
    </w:lvl>
    <w:lvl w:ilvl="6" w:tentative="0">
      <w:start w:val="0"/>
      <w:numFmt w:val="bullet"/>
      <w:lvlText w:val="•"/>
      <w:lvlJc w:val="left"/>
      <w:pPr>
        <w:ind w:left="5406" w:hanging="453"/>
      </w:pPr>
      <w:rPr>
        <w:rFonts w:hint="default"/>
      </w:rPr>
    </w:lvl>
    <w:lvl w:ilvl="7" w:tentative="0">
      <w:start w:val="0"/>
      <w:numFmt w:val="bullet"/>
      <w:lvlText w:val="•"/>
      <w:lvlJc w:val="left"/>
      <w:pPr>
        <w:ind w:left="6204" w:hanging="453"/>
      </w:pPr>
      <w:rPr>
        <w:rFonts w:hint="default"/>
      </w:rPr>
    </w:lvl>
    <w:lvl w:ilvl="8" w:tentative="0">
      <w:start w:val="0"/>
      <w:numFmt w:val="bullet"/>
      <w:lvlText w:val="•"/>
      <w:lvlJc w:val="left"/>
      <w:pPr>
        <w:ind w:left="7002" w:hanging="453"/>
      </w:pPr>
      <w:rPr>
        <w:rFonts w:hint="default"/>
      </w:rPr>
    </w:lvl>
  </w:abstractNum>
  <w:num w:numId="1">
    <w:abstractNumId w:val="7"/>
  </w:num>
  <w:num w:numId="2">
    <w:abstractNumId w:val="4"/>
  </w:num>
  <w:num w:numId="3">
    <w:abstractNumId w:val="3"/>
  </w:num>
  <w:num w:numId="4">
    <w:abstractNumId w:val="8"/>
  </w:num>
  <w:num w:numId="5">
    <w:abstractNumId w:val="5"/>
  </w:num>
  <w:num w:numId="6">
    <w:abstractNumId w:val="0"/>
  </w:num>
  <w:num w:numId="7">
    <w:abstractNumId w:val="9"/>
  </w:num>
  <w:num w:numId="8">
    <w:abstractNumId w:val="1"/>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698"/>
    <w:rsid w:val="00131F63"/>
    <w:rsid w:val="004151FC"/>
    <w:rsid w:val="00B24DD2"/>
    <w:rsid w:val="00C02FC6"/>
    <w:rsid w:val="00ED7698"/>
    <w:rsid w:val="10A84B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en-US" w:eastAsia="en-US"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1"/>
    <w:pPr>
      <w:spacing w:before="81"/>
      <w:ind w:left="160"/>
    </w:pPr>
    <w:rPr>
      <w:sz w:val="18"/>
      <w:szCs w:val="18"/>
    </w:rPr>
  </w:style>
  <w:style w:type="paragraph" w:styleId="3">
    <w:name w:val="footer"/>
    <w:basedOn w:val="1"/>
    <w:link w:val="11"/>
    <w:unhideWhenUsed/>
    <w:uiPriority w:val="99"/>
    <w:pPr>
      <w:tabs>
        <w:tab w:val="center" w:pos="4153"/>
        <w:tab w:val="right" w:pos="8306"/>
      </w:tabs>
      <w:snapToGrid w:val="0"/>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customStyle="1" w:styleId="7">
    <w:name w:val="Table Normal_0"/>
    <w:semiHidden/>
    <w:unhideWhenUsed/>
    <w:qFormat/>
    <w:uiPriority w:val="2"/>
    <w:tblPr>
      <w:tblLayout w:type="fixed"/>
      <w:tblCellMar>
        <w:top w:w="0" w:type="dxa"/>
        <w:left w:w="0" w:type="dxa"/>
        <w:bottom w:w="0" w:type="dxa"/>
        <w:right w:w="0" w:type="dxa"/>
      </w:tblCellMar>
    </w:tblPr>
  </w:style>
  <w:style w:type="paragraph" w:styleId="8">
    <w:name w:val="List Paragraph"/>
    <w:basedOn w:val="1"/>
    <w:qFormat/>
    <w:uiPriority w:val="1"/>
    <w:pPr>
      <w:spacing w:before="82"/>
      <w:ind w:left="160" w:hanging="229"/>
    </w:pPr>
  </w:style>
  <w:style w:type="paragraph" w:customStyle="1" w:styleId="9">
    <w:name w:val="Table Paragraph"/>
    <w:basedOn w:val="1"/>
    <w:qFormat/>
    <w:uiPriority w:val="1"/>
    <w:pPr>
      <w:spacing w:before="18"/>
      <w:ind w:left="50"/>
    </w:pPr>
  </w:style>
  <w:style w:type="character" w:customStyle="1" w:styleId="10">
    <w:name w:val="页眉 字符"/>
    <w:basedOn w:val="5"/>
    <w:link w:val="4"/>
    <w:uiPriority w:val="99"/>
    <w:rPr>
      <w:rFonts w:ascii="宋体" w:hAnsi="宋体" w:eastAsia="宋体" w:cs="宋体"/>
      <w:sz w:val="18"/>
      <w:szCs w:val="18"/>
    </w:rPr>
  </w:style>
  <w:style w:type="character" w:customStyle="1" w:styleId="11">
    <w:name w:val="页脚 字符"/>
    <w:basedOn w:val="5"/>
    <w:link w:val="3"/>
    <w:uiPriority w:val="99"/>
    <w:rPr>
      <w:rFonts w:ascii="宋体" w:hAnsi="宋体" w:eastAsia="宋体" w:cs="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49"/>
    <customShpInfo spid="_x0000_s2051"/>
    <customShpInfo spid="_x0000_s2052"/>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3506</Words>
  <Characters>3612</Characters>
  <Lines>133</Lines>
  <Paragraphs>158</Paragraphs>
  <TotalTime>2</TotalTime>
  <ScaleCrop>false</ScaleCrop>
  <LinksUpToDate>false</LinksUpToDate>
  <CharactersWithSpaces>6960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2022-12-29T01:32:00Z</dcterms:created>
  <dc:creator>Administrator</dc:creator>
  <cp:lastModifiedBy>Administrator</cp:lastModifiedBy>
  <dcterms:modified xsi:type="dcterms:W3CDTF">2022-12-30T08:51:27Z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