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3"/>
        <w:ind w:left="531"/>
        <w:rPr>
          <w:b/>
          <w:sz w:val="30"/>
          <w:lang w:eastAsia="zh-CN"/>
        </w:rPr>
      </w:pPr>
      <w:r>
        <w:rPr>
          <w:b/>
          <w:sz w:val="30"/>
          <w:lang w:eastAsia="zh-CN"/>
        </w:rPr>
        <w:pict>
          <v:shape id="_x0000_s1025" o:spid="_x0000_s1025" o:spt="75" type="#_x0000_t75" style="position:absolute;left:0pt;margin-left:840pt;margin-top:941pt;height:30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b/>
          <w:sz w:val="30"/>
          <w:lang w:eastAsia="zh-CN"/>
        </w:rPr>
        <w:t xml:space="preserve">梅州市东山学校 </w:t>
      </w:r>
      <w:r>
        <w:rPr>
          <w:rFonts w:ascii="Times New Roman" w:hAnsi="Times New Roman" w:eastAsia="Times New Roman"/>
          <w:b/>
          <w:sz w:val="30"/>
          <w:lang w:eastAsia="zh-CN"/>
        </w:rPr>
        <w:t>2022</w:t>
      </w:r>
      <w:r>
        <w:rPr>
          <w:b/>
          <w:sz w:val="30"/>
          <w:lang w:eastAsia="zh-CN"/>
        </w:rPr>
        <w:t>——</w:t>
      </w:r>
      <w:r>
        <w:rPr>
          <w:rFonts w:ascii="Times New Roman" w:hAnsi="Times New Roman" w:eastAsia="Times New Roman"/>
          <w:b/>
          <w:sz w:val="30"/>
          <w:lang w:eastAsia="zh-CN"/>
        </w:rPr>
        <w:t xml:space="preserve">2023 </w:t>
      </w:r>
      <w:r>
        <w:rPr>
          <w:b/>
          <w:sz w:val="30"/>
          <w:lang w:eastAsia="zh-CN"/>
        </w:rPr>
        <w:t>学年度第一学期九年级期末化学试题</w:t>
      </w:r>
    </w:p>
    <w:p>
      <w:pPr>
        <w:tabs>
          <w:tab w:val="left" w:pos="3651"/>
          <w:tab w:val="left" w:pos="4431"/>
          <w:tab w:val="left" w:pos="5226"/>
          <w:tab w:val="left" w:pos="6313"/>
        </w:tabs>
        <w:spacing w:before="199"/>
        <w:ind w:left="100"/>
        <w:rPr>
          <w:rFonts w:ascii="Times New Roman" w:eastAsia="Times New Roman"/>
          <w:sz w:val="24"/>
          <w:lang w:eastAsia="zh-CN"/>
        </w:rPr>
      </w:pPr>
      <w:r>
        <w:rPr>
          <w:sz w:val="24"/>
          <w:lang w:eastAsia="zh-CN"/>
        </w:rPr>
        <w:t>可能用到的相对原子质量：</w:t>
      </w:r>
      <w:r>
        <w:rPr>
          <w:rFonts w:ascii="Times New Roman" w:eastAsia="Times New Roman"/>
          <w:sz w:val="24"/>
          <w:lang w:eastAsia="zh-CN"/>
        </w:rPr>
        <w:t>H-</w:t>
      </w:r>
      <w:r>
        <w:rPr>
          <w:rFonts w:ascii="Times New Roman" w:eastAsia="Times New Roman"/>
          <w:spacing w:val="-2"/>
          <w:sz w:val="24"/>
          <w:lang w:eastAsia="zh-CN"/>
        </w:rPr>
        <w:t xml:space="preserve"> </w:t>
      </w:r>
      <w:r>
        <w:rPr>
          <w:rFonts w:ascii="Times New Roman" w:eastAsia="Times New Roman"/>
          <w:sz w:val="24"/>
          <w:lang w:eastAsia="zh-CN"/>
        </w:rPr>
        <w:t>1</w:t>
      </w:r>
      <w:r>
        <w:rPr>
          <w:rFonts w:ascii="Times New Roman" w:eastAsia="Times New Roman"/>
          <w:sz w:val="24"/>
          <w:lang w:eastAsia="zh-CN"/>
        </w:rPr>
        <w:tab/>
      </w:r>
      <w:r>
        <w:rPr>
          <w:rFonts w:ascii="Times New Roman" w:eastAsia="Times New Roman"/>
          <w:sz w:val="24"/>
          <w:lang w:eastAsia="zh-CN"/>
        </w:rPr>
        <w:t>C -12</w:t>
      </w:r>
      <w:r>
        <w:rPr>
          <w:rFonts w:ascii="Times New Roman" w:eastAsia="Times New Roman"/>
          <w:sz w:val="24"/>
          <w:lang w:eastAsia="zh-CN"/>
        </w:rPr>
        <w:tab/>
      </w:r>
      <w:r>
        <w:rPr>
          <w:rFonts w:ascii="Times New Roman" w:eastAsia="Times New Roman"/>
          <w:sz w:val="24"/>
          <w:lang w:eastAsia="zh-CN"/>
        </w:rPr>
        <w:t>O</w:t>
      </w:r>
      <w:r>
        <w:rPr>
          <w:rFonts w:ascii="Times New Roman" w:eastAsia="Times New Roman"/>
          <w:spacing w:val="-1"/>
          <w:sz w:val="24"/>
          <w:lang w:eastAsia="zh-CN"/>
        </w:rPr>
        <w:t xml:space="preserve"> </w:t>
      </w:r>
      <w:r>
        <w:rPr>
          <w:rFonts w:ascii="Times New Roman" w:eastAsia="Times New Roman"/>
          <w:sz w:val="24"/>
          <w:lang w:eastAsia="zh-CN"/>
        </w:rPr>
        <w:t>-16</w:t>
      </w:r>
      <w:r>
        <w:rPr>
          <w:rFonts w:ascii="Times New Roman" w:eastAsia="Times New Roman"/>
          <w:sz w:val="24"/>
          <w:lang w:eastAsia="zh-CN"/>
        </w:rPr>
        <w:tab/>
      </w:r>
      <w:r>
        <w:rPr>
          <w:rFonts w:ascii="Times New Roman" w:eastAsia="Times New Roman"/>
          <w:sz w:val="24"/>
          <w:lang w:eastAsia="zh-CN"/>
        </w:rPr>
        <w:t>Cl-35.5</w:t>
      </w:r>
      <w:r>
        <w:rPr>
          <w:rFonts w:ascii="Times New Roman" w:eastAsia="Times New Roman"/>
          <w:sz w:val="24"/>
          <w:lang w:eastAsia="zh-CN"/>
        </w:rPr>
        <w:tab/>
      </w:r>
      <w:r>
        <w:rPr>
          <w:rFonts w:ascii="Times New Roman" w:eastAsia="Times New Roman"/>
          <w:sz w:val="24"/>
          <w:lang w:eastAsia="zh-CN"/>
        </w:rPr>
        <w:t>Ca-</w:t>
      </w:r>
      <w:r>
        <w:rPr>
          <w:rFonts w:ascii="Times New Roman" w:eastAsia="Times New Roman"/>
          <w:spacing w:val="-1"/>
          <w:sz w:val="24"/>
          <w:lang w:eastAsia="zh-CN"/>
        </w:rPr>
        <w:t xml:space="preserve"> </w:t>
      </w:r>
      <w:r>
        <w:rPr>
          <w:rFonts w:ascii="Times New Roman" w:eastAsia="Times New Roman"/>
          <w:sz w:val="24"/>
          <w:lang w:eastAsia="zh-CN"/>
        </w:rPr>
        <w:t>40</w:t>
      </w:r>
    </w:p>
    <w:p>
      <w:pPr>
        <w:pStyle w:val="2"/>
        <w:spacing w:before="160" w:line="364" w:lineRule="auto"/>
        <w:ind w:right="626"/>
        <w:rPr>
          <w:lang w:eastAsia="zh-CN"/>
        </w:rPr>
      </w:pPr>
      <w:r>
        <w:rPr>
          <w:lang w:eastAsia="zh-CN"/>
        </w:rPr>
        <w:t xml:space="preserve">一、选择题：本大题包括 </w:t>
      </w:r>
      <w:r>
        <w:rPr>
          <w:rFonts w:ascii="Times New Roman" w:eastAsia="Times New Roman"/>
          <w:lang w:eastAsia="zh-CN"/>
        </w:rPr>
        <w:t xml:space="preserve">15 </w:t>
      </w:r>
      <w:r>
        <w:rPr>
          <w:lang w:eastAsia="zh-CN"/>
        </w:rPr>
        <w:t xml:space="preserve">小题，每小题 </w:t>
      </w:r>
      <w:r>
        <w:rPr>
          <w:rFonts w:ascii="Times New Roman" w:eastAsia="Times New Roman"/>
          <w:lang w:eastAsia="zh-CN"/>
        </w:rPr>
        <w:t xml:space="preserve">3 </w:t>
      </w:r>
      <w:r>
        <w:rPr>
          <w:lang w:eastAsia="zh-CN"/>
        </w:rPr>
        <w:t xml:space="preserve">分，共 </w:t>
      </w:r>
      <w:r>
        <w:rPr>
          <w:rFonts w:ascii="Times New Roman" w:eastAsia="Times New Roman"/>
          <w:lang w:eastAsia="zh-CN"/>
        </w:rPr>
        <w:t xml:space="preserve">45 </w:t>
      </w:r>
      <w:r>
        <w:rPr>
          <w:lang w:eastAsia="zh-CN"/>
        </w:rPr>
        <w:t>分。在每小题列出的四个选项中，只有一个是符合题目要求的。</w:t>
      </w:r>
    </w:p>
    <w:p>
      <w:pPr>
        <w:pStyle w:val="8"/>
        <w:numPr>
          <w:ilvl w:val="0"/>
          <w:numId w:val="1"/>
        </w:numPr>
        <w:tabs>
          <w:tab w:val="left" w:pos="461"/>
          <w:tab w:val="left" w:pos="5521"/>
        </w:tabs>
        <w:spacing w:before="18" w:line="388" w:lineRule="auto"/>
        <w:ind w:right="4782" w:firstLine="0"/>
        <w:rPr>
          <w:b/>
          <w:lang w:eastAsia="zh-CN"/>
        </w:rPr>
      </w:pPr>
      <w:r>
        <w:rPr>
          <w:b/>
          <w:sz w:val="24"/>
          <w:lang w:eastAsia="zh-CN"/>
        </w:rPr>
        <w:t>下列实验室中的交流，属于化学变化的是（</w:t>
      </w:r>
      <w:r>
        <w:rPr>
          <w:b/>
          <w:sz w:val="24"/>
          <w:lang w:eastAsia="zh-CN"/>
        </w:rPr>
        <w:tab/>
      </w:r>
      <w:r>
        <w:rPr>
          <w:b/>
          <w:spacing w:val="-17"/>
          <w:sz w:val="24"/>
          <w:lang w:eastAsia="zh-CN"/>
        </w:rPr>
        <w:t xml:space="preserve">） </w:t>
      </w:r>
      <w:r>
        <w:rPr>
          <w:b/>
          <w:sz w:val="24"/>
          <w:lang w:eastAsia="zh-CN"/>
        </w:rPr>
        <w:t>A．试管:“同学们不爱我，碎了我的玻璃心!”</w:t>
      </w:r>
    </w:p>
    <w:p>
      <w:pPr>
        <w:pStyle w:val="2"/>
        <w:spacing w:line="388" w:lineRule="auto"/>
        <w:ind w:right="4645"/>
        <w:rPr>
          <w:lang w:eastAsia="zh-CN"/>
        </w:rPr>
      </w:pPr>
      <w:r>
        <w:rPr>
          <w:lang w:eastAsia="zh-CN"/>
        </w:rPr>
        <w:t>B．铁架台:“我好难受啊!我在潮湿的空气中生锈了!” C．酒精灯:“帽子哪里去了﹖我的燃料越来越少了” D．滤纸:“过滤时为什么搅拌?我都被划破了!”</w:t>
      </w:r>
    </w:p>
    <w:p>
      <w:pPr>
        <w:pStyle w:val="8"/>
        <w:numPr>
          <w:ilvl w:val="0"/>
          <w:numId w:val="1"/>
        </w:numPr>
        <w:tabs>
          <w:tab w:val="left" w:pos="461"/>
          <w:tab w:val="left" w:pos="5519"/>
        </w:tabs>
        <w:spacing w:before="5"/>
        <w:ind w:left="461"/>
        <w:rPr>
          <w:rFonts w:ascii="Times New Roman" w:eastAsia="Times New Roman"/>
          <w:b/>
          <w:lang w:eastAsia="zh-CN"/>
        </w:rPr>
      </w:pPr>
      <w:r>
        <w:rPr>
          <w:b/>
          <w:sz w:val="24"/>
          <w:lang w:eastAsia="zh-CN"/>
        </w:rPr>
        <w:t>下列几种常见的物质中，属于混合物的是（</w:t>
      </w:r>
      <w:r>
        <w:rPr>
          <w:b/>
          <w:sz w:val="24"/>
          <w:lang w:eastAsia="zh-CN"/>
        </w:rPr>
        <w:tab/>
      </w:r>
      <w:r>
        <w:rPr>
          <w:b/>
          <w:sz w:val="24"/>
          <w:lang w:eastAsia="zh-CN"/>
        </w:rPr>
        <w:t>）</w:t>
      </w:r>
    </w:p>
    <w:p>
      <w:pPr>
        <w:pStyle w:val="2"/>
        <w:tabs>
          <w:tab w:val="left" w:pos="1959"/>
          <w:tab w:val="left" w:pos="4179"/>
          <w:tab w:val="left" w:pos="5761"/>
          <w:tab w:val="left" w:pos="6279"/>
        </w:tabs>
        <w:spacing w:before="190" w:line="388" w:lineRule="auto"/>
        <w:ind w:right="2888"/>
        <w:rPr>
          <w:lang w:eastAsia="zh-CN"/>
        </w:rPr>
      </w:pPr>
      <w:r>
        <w:rPr>
          <w:rFonts w:ascii="Times New Roman" w:eastAsia="Times New Roman"/>
          <w:lang w:eastAsia="zh-CN"/>
        </w:rPr>
        <w:t>A</w:t>
      </w:r>
      <w:r>
        <w:rPr>
          <w:lang w:eastAsia="zh-CN"/>
        </w:rPr>
        <w:t>．水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B</w:t>
      </w:r>
      <w:r>
        <w:rPr>
          <w:lang w:eastAsia="zh-CN"/>
        </w:rPr>
        <w:t>．一氧化碳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C</w:t>
      </w:r>
      <w:r>
        <w:rPr>
          <w:lang w:eastAsia="zh-CN"/>
        </w:rPr>
        <w:t>．高锰酸钾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D</w:t>
      </w:r>
      <w:r>
        <w:rPr>
          <w:lang w:eastAsia="zh-CN"/>
        </w:rPr>
        <w:t>．稀有气</w:t>
      </w:r>
      <w:r>
        <w:rPr>
          <w:spacing w:val="-16"/>
          <w:lang w:eastAsia="zh-CN"/>
        </w:rPr>
        <w:t>体</w:t>
      </w:r>
      <w:r>
        <w:rPr>
          <w:rFonts w:ascii="Times New Roman" w:eastAsia="Times New Roman"/>
          <w:lang w:eastAsia="zh-CN"/>
        </w:rPr>
        <w:t>3</w:t>
      </w:r>
      <w:r>
        <w:rPr>
          <w:lang w:eastAsia="zh-CN"/>
        </w:rPr>
        <w:t>．下列净化水的操作，相对净化程度最高的是（</w:t>
      </w:r>
      <w:r>
        <w:rPr>
          <w:lang w:eastAsia="zh-CN"/>
        </w:rPr>
        <w:tab/>
      </w:r>
      <w:r>
        <w:rPr>
          <w:lang w:eastAsia="zh-CN"/>
        </w:rPr>
        <w:t>）</w:t>
      </w:r>
    </w:p>
    <w:p>
      <w:pPr>
        <w:pStyle w:val="2"/>
        <w:tabs>
          <w:tab w:val="left" w:pos="1955"/>
          <w:tab w:val="left" w:pos="4179"/>
          <w:tab w:val="left" w:pos="5401"/>
          <w:tab w:val="left" w:pos="6279"/>
        </w:tabs>
        <w:spacing w:before="2" w:line="388" w:lineRule="auto"/>
        <w:ind w:right="2886"/>
        <w:rPr>
          <w:lang w:eastAsia="zh-CN"/>
        </w:rPr>
      </w:pPr>
      <w:r>
        <w:rPr>
          <w:rFonts w:ascii="Times New Roman" w:eastAsia="Times New Roman"/>
          <w:lang w:eastAsia="zh-CN"/>
        </w:rPr>
        <w:t>A</w:t>
      </w:r>
      <w:r>
        <w:rPr>
          <w:lang w:eastAsia="zh-CN"/>
        </w:rPr>
        <w:t>．过滤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B</w:t>
      </w:r>
      <w:r>
        <w:rPr>
          <w:lang w:eastAsia="zh-CN"/>
        </w:rPr>
        <w:t>．静置沉淀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C</w:t>
      </w:r>
      <w:r>
        <w:rPr>
          <w:lang w:eastAsia="zh-CN"/>
        </w:rPr>
        <w:t>．蒸馏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D</w:t>
      </w:r>
      <w:r>
        <w:rPr>
          <w:lang w:eastAsia="zh-CN"/>
        </w:rPr>
        <w:t>．吸附沉</w:t>
      </w:r>
      <w:r>
        <w:rPr>
          <w:spacing w:val="-16"/>
          <w:lang w:eastAsia="zh-CN"/>
        </w:rPr>
        <w:t>淀</w:t>
      </w:r>
      <w:r>
        <w:rPr>
          <w:lang w:eastAsia="zh-CN"/>
        </w:rPr>
        <w:t>4.下列有关氧粒子符号的表示中正确的是（</w:t>
      </w:r>
      <w:r>
        <w:rPr>
          <w:lang w:eastAsia="zh-CN"/>
        </w:rPr>
        <w:tab/>
      </w:r>
      <w:r>
        <w:rPr>
          <w:lang w:eastAsia="zh-CN"/>
        </w:rPr>
        <w:t>）</w:t>
      </w:r>
    </w:p>
    <w:p>
      <w:pPr>
        <w:pStyle w:val="2"/>
        <w:tabs>
          <w:tab w:val="left" w:pos="4016"/>
        </w:tabs>
        <w:spacing w:before="4"/>
        <w:rPr>
          <w:sz w:val="12"/>
          <w:lang w:eastAsia="zh-CN"/>
        </w:rPr>
      </w:pPr>
      <w: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6104890</wp:posOffset>
            </wp:positionH>
            <wp:positionV relativeFrom="paragraph">
              <wp:posOffset>212090</wp:posOffset>
            </wp:positionV>
            <wp:extent cx="1142365" cy="106680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296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eastAsia="zh-CN"/>
        </w:rPr>
        <w:t>A.2</w:t>
      </w:r>
      <w:r>
        <w:rPr>
          <w:spacing w:val="-62"/>
          <w:lang w:eastAsia="zh-CN"/>
        </w:rPr>
        <w:t xml:space="preserve"> </w:t>
      </w:r>
      <w:r>
        <w:rPr>
          <w:lang w:eastAsia="zh-CN"/>
        </w:rPr>
        <w:t>个氧分子—2O</w:t>
      </w:r>
      <w:r>
        <w:rPr>
          <w:lang w:eastAsia="zh-CN"/>
        </w:rPr>
        <w:tab/>
      </w:r>
      <w:r>
        <w:rPr>
          <w:lang w:eastAsia="zh-CN"/>
        </w:rPr>
        <w:t>B.2</w:t>
      </w:r>
      <w:r>
        <w:rPr>
          <w:spacing w:val="-61"/>
          <w:lang w:eastAsia="zh-CN"/>
        </w:rPr>
        <w:t xml:space="preserve"> </w:t>
      </w:r>
      <w:r>
        <w:rPr>
          <w:lang w:eastAsia="zh-CN"/>
        </w:rPr>
        <w:t>个氧原子—O</w:t>
      </w:r>
      <w:r>
        <w:rPr>
          <w:position w:val="-2"/>
          <w:sz w:val="12"/>
          <w:lang w:eastAsia="zh-CN"/>
        </w:rPr>
        <w:t>2</w:t>
      </w:r>
    </w:p>
    <w:p>
      <w:pPr>
        <w:pStyle w:val="2"/>
        <w:tabs>
          <w:tab w:val="left" w:pos="4016"/>
        </w:tabs>
        <w:spacing w:before="189"/>
        <w:rPr>
          <w:lang w:eastAsia="zh-CN"/>
        </w:rPr>
      </w:pPr>
      <w:r>
        <w:pict>
          <v:shape id="_x0000_s1026" o:spid="_x0000_s1026" o:spt="202" type="#_x0000_t202" style="position:absolute;left:0pt;margin-left:343.3pt;margin-top:18.1pt;height:6pt;width:3pt;mso-position-horizontal-relative:page;z-index:25166745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line="120" w:lineRule="exact"/>
                    <w:rPr>
                      <w:b/>
                      <w:sz w:val="12"/>
                    </w:rPr>
                  </w:pPr>
                  <w:r>
                    <w:rPr>
                      <w:b/>
                      <w:w w:val="99"/>
                      <w:sz w:val="12"/>
                    </w:rPr>
                    <w:t>2</w:t>
                  </w:r>
                </w:p>
              </w:txbxContent>
            </v:textbox>
          </v:shape>
        </w:pict>
      </w:r>
      <w:r>
        <w:rPr>
          <w:lang w:eastAsia="zh-CN"/>
        </w:rPr>
        <w:t>C.2</w:t>
      </w:r>
      <w:r>
        <w:rPr>
          <w:spacing w:val="-62"/>
          <w:lang w:eastAsia="zh-CN"/>
        </w:rPr>
        <w:t xml:space="preserve"> </w:t>
      </w:r>
      <w:r>
        <w:rPr>
          <w:lang w:eastAsia="zh-CN"/>
        </w:rPr>
        <w:t>个氧离子—2O</w:t>
      </w:r>
      <w:r>
        <w:rPr>
          <w:position w:val="12"/>
          <w:sz w:val="12"/>
          <w:lang w:eastAsia="zh-CN"/>
        </w:rPr>
        <w:t>-2</w:t>
      </w:r>
      <w:r>
        <w:rPr>
          <w:position w:val="12"/>
          <w:sz w:val="12"/>
          <w:lang w:eastAsia="zh-CN"/>
        </w:rPr>
        <w:tab/>
      </w:r>
      <w:r>
        <w:rPr>
          <w:lang w:eastAsia="zh-CN"/>
        </w:rPr>
        <w:t>D.2</w:t>
      </w:r>
      <w:r>
        <w:rPr>
          <w:spacing w:val="-61"/>
          <w:lang w:eastAsia="zh-CN"/>
        </w:rPr>
        <w:t xml:space="preserve"> </w:t>
      </w:r>
      <w:r>
        <w:rPr>
          <w:lang w:eastAsia="zh-CN"/>
        </w:rPr>
        <w:t>个氧分子—2O</w:t>
      </w:r>
    </w:p>
    <w:p>
      <w:pPr>
        <w:pStyle w:val="8"/>
        <w:numPr>
          <w:ilvl w:val="0"/>
          <w:numId w:val="2"/>
        </w:numPr>
        <w:tabs>
          <w:tab w:val="left" w:pos="341"/>
          <w:tab w:val="left" w:pos="4239"/>
          <w:tab w:val="left" w:pos="6966"/>
        </w:tabs>
        <w:spacing w:before="192" w:line="388" w:lineRule="auto"/>
        <w:ind w:right="3337" w:firstLine="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右图是氩元素在周期表中的信息，下列说法不正确的是（</w:t>
      </w:r>
      <w:r>
        <w:rPr>
          <w:b/>
          <w:sz w:val="24"/>
          <w:lang w:eastAsia="zh-CN"/>
        </w:rPr>
        <w:tab/>
      </w:r>
      <w:r>
        <w:rPr>
          <w:b/>
          <w:spacing w:val="-17"/>
          <w:sz w:val="24"/>
          <w:lang w:eastAsia="zh-CN"/>
        </w:rPr>
        <w:t xml:space="preserve">） </w:t>
      </w:r>
      <w:r>
        <w:rPr>
          <w:b/>
          <w:sz w:val="24"/>
          <w:lang w:eastAsia="zh-CN"/>
        </w:rPr>
        <w:t>A.氩元素的原子序数为</w:t>
      </w:r>
      <w:r>
        <w:rPr>
          <w:b/>
          <w:spacing w:val="-61"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18</w:t>
      </w:r>
      <w:r>
        <w:rPr>
          <w:b/>
          <w:sz w:val="24"/>
          <w:lang w:eastAsia="zh-CN"/>
        </w:rPr>
        <w:tab/>
      </w:r>
      <w:r>
        <w:rPr>
          <w:b/>
          <w:sz w:val="24"/>
          <w:lang w:eastAsia="zh-CN"/>
        </w:rPr>
        <w:t>B.氩元素的元素符号是</w:t>
      </w:r>
      <w:r>
        <w:rPr>
          <w:b/>
          <w:spacing w:val="-60"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Ar</w:t>
      </w:r>
    </w:p>
    <w:p>
      <w:pPr>
        <w:pStyle w:val="2"/>
        <w:tabs>
          <w:tab w:val="left" w:pos="4239"/>
        </w:tabs>
        <w:spacing w:before="2"/>
        <w:rPr>
          <w:lang w:eastAsia="zh-CN"/>
        </w:rPr>
      </w:pPr>
      <w:r>
        <w:rPr>
          <w:lang w:eastAsia="zh-CN"/>
        </w:rPr>
        <w:t>C.氩元素属于非金属元素</w:t>
      </w:r>
      <w:r>
        <w:rPr>
          <w:lang w:eastAsia="zh-CN"/>
        </w:rPr>
        <w:tab/>
      </w:r>
      <w:r>
        <w:rPr>
          <w:lang w:eastAsia="zh-CN"/>
        </w:rPr>
        <w:t>D.氩元素的实际原子质量为</w:t>
      </w:r>
      <w:r>
        <w:rPr>
          <w:spacing w:val="-62"/>
          <w:lang w:eastAsia="zh-CN"/>
        </w:rPr>
        <w:t xml:space="preserve"> </w:t>
      </w:r>
      <w:r>
        <w:rPr>
          <w:lang w:eastAsia="zh-CN"/>
        </w:rPr>
        <w:t>39.95g</w:t>
      </w:r>
    </w:p>
    <w:p>
      <w:pPr>
        <w:pStyle w:val="8"/>
        <w:numPr>
          <w:ilvl w:val="0"/>
          <w:numId w:val="2"/>
        </w:numPr>
        <w:tabs>
          <w:tab w:val="left" w:pos="341"/>
          <w:tab w:val="left" w:pos="1779"/>
          <w:tab w:val="left" w:pos="3879"/>
          <w:tab w:val="left" w:pos="5979"/>
          <w:tab w:val="left" w:pos="8775"/>
        </w:tabs>
        <w:spacing w:before="194" w:line="388" w:lineRule="auto"/>
        <w:ind w:right="1529" w:firstLine="0"/>
        <w:rPr>
          <w:b/>
          <w:sz w:val="24"/>
        </w:rPr>
      </w:pPr>
      <w:r>
        <w:rPr>
          <w:b/>
          <w:sz w:val="24"/>
        </w:rPr>
        <w:t>硝酸（HNO</w:t>
      </w:r>
      <w:r>
        <w:rPr>
          <w:b/>
          <w:position w:val="-2"/>
          <w:sz w:val="12"/>
        </w:rPr>
        <w:t>3</w:t>
      </w:r>
      <w:r>
        <w:rPr>
          <w:b/>
          <w:sz w:val="24"/>
        </w:rPr>
        <w:t>）是工业上常用的三大强酸之一，</w:t>
      </w:r>
      <w:r>
        <w:rPr>
          <w:rFonts w:ascii="Times New Roman" w:eastAsia="Times New Roman"/>
          <w:b/>
          <w:sz w:val="24"/>
        </w:rPr>
        <w:t>HNO</w:t>
      </w:r>
      <w:r>
        <w:rPr>
          <w:rFonts w:ascii="Times New Roman" w:eastAsia="Times New Roman"/>
          <w:b/>
          <w:sz w:val="24"/>
          <w:vertAlign w:val="subscript"/>
        </w:rPr>
        <w:t>3</w:t>
      </w:r>
      <w:r>
        <w:rPr>
          <w:rFonts w:ascii="Times New Roman" w:eastAsia="Times New Roman"/>
          <w:b/>
          <w:spacing w:val="-24"/>
          <w:sz w:val="24"/>
        </w:rPr>
        <w:t xml:space="preserve"> </w:t>
      </w:r>
      <w:r>
        <w:rPr>
          <w:b/>
          <w:sz w:val="24"/>
        </w:rPr>
        <w:t>中氮元素的化合价是（</w:t>
      </w:r>
      <w:r>
        <w:rPr>
          <w:b/>
          <w:sz w:val="24"/>
        </w:rPr>
        <w:tab/>
      </w:r>
      <w:r>
        <w:rPr>
          <w:b/>
          <w:spacing w:val="-18"/>
          <w:sz w:val="24"/>
        </w:rPr>
        <w:t xml:space="preserve">） </w:t>
      </w:r>
      <w:r>
        <w:rPr>
          <w:b/>
          <w:sz w:val="24"/>
        </w:rPr>
        <w:t>A.+5</w:t>
      </w:r>
      <w:r>
        <w:rPr>
          <w:b/>
          <w:sz w:val="24"/>
        </w:rPr>
        <w:tab/>
      </w:r>
      <w:r>
        <w:rPr>
          <w:b/>
          <w:sz w:val="24"/>
        </w:rPr>
        <w:t>B.+7</w:t>
      </w:r>
      <w:r>
        <w:rPr>
          <w:b/>
          <w:sz w:val="24"/>
        </w:rPr>
        <w:tab/>
      </w:r>
      <w:r>
        <w:rPr>
          <w:b/>
          <w:sz w:val="24"/>
        </w:rPr>
        <w:t>C.-3</w:t>
      </w:r>
      <w:r>
        <w:rPr>
          <w:b/>
          <w:sz w:val="24"/>
        </w:rPr>
        <w:tab/>
      </w:r>
      <w:r>
        <w:rPr>
          <w:b/>
          <w:sz w:val="24"/>
        </w:rPr>
        <w:t>D.-5</w:t>
      </w:r>
    </w:p>
    <w:p>
      <w:pPr>
        <w:pStyle w:val="8"/>
        <w:numPr>
          <w:ilvl w:val="0"/>
          <w:numId w:val="2"/>
        </w:numPr>
        <w:tabs>
          <w:tab w:val="left" w:pos="341"/>
          <w:tab w:val="left" w:pos="5401"/>
        </w:tabs>
        <w:spacing w:line="307" w:lineRule="exact"/>
        <w:ind w:left="341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下列客观事实对应的微观解释不正确的是（</w:t>
      </w:r>
      <w:r>
        <w:rPr>
          <w:b/>
          <w:sz w:val="24"/>
          <w:lang w:eastAsia="zh-CN"/>
        </w:rPr>
        <w:tab/>
      </w:r>
      <w:r>
        <w:rPr>
          <w:b/>
          <w:sz w:val="24"/>
          <w:lang w:eastAsia="zh-CN"/>
        </w:rPr>
        <w:t>）</w:t>
      </w:r>
    </w:p>
    <w:p>
      <w:pPr>
        <w:pStyle w:val="2"/>
        <w:spacing w:before="8"/>
        <w:ind w:left="0"/>
        <w:rPr>
          <w:sz w:val="7"/>
          <w:lang w:eastAsia="zh-CN"/>
        </w:rPr>
      </w:pPr>
    </w:p>
    <w:tbl>
      <w:tblPr>
        <w:tblStyle w:val="7"/>
        <w:tblW w:w="9938" w:type="dxa"/>
        <w:tblInd w:w="35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5"/>
        <w:gridCol w:w="5090"/>
        <w:gridCol w:w="3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535" w:type="dxa"/>
          </w:tcPr>
          <w:p>
            <w:pPr>
              <w:pStyle w:val="9"/>
              <w:ind w:left="504" w:right="504"/>
              <w:rPr>
                <w:b/>
                <w:sz w:val="24"/>
              </w:rPr>
            </w:pPr>
            <w:r>
              <w:rPr>
                <w:b/>
                <w:sz w:val="24"/>
              </w:rPr>
              <w:t>选项</w:t>
            </w:r>
          </w:p>
        </w:tc>
        <w:tc>
          <w:tcPr>
            <w:tcW w:w="5090" w:type="dxa"/>
          </w:tcPr>
          <w:p>
            <w:pPr>
              <w:pStyle w:val="9"/>
              <w:ind w:left="954" w:right="953"/>
              <w:rPr>
                <w:b/>
                <w:sz w:val="24"/>
              </w:rPr>
            </w:pPr>
            <w:r>
              <w:rPr>
                <w:b/>
                <w:sz w:val="24"/>
              </w:rPr>
              <w:t>客观事实</w:t>
            </w:r>
          </w:p>
        </w:tc>
        <w:tc>
          <w:tcPr>
            <w:tcW w:w="3313" w:type="dxa"/>
          </w:tcPr>
          <w:p>
            <w:pPr>
              <w:pStyle w:val="9"/>
              <w:ind w:left="551" w:right="548"/>
              <w:rPr>
                <w:b/>
                <w:sz w:val="24"/>
              </w:rPr>
            </w:pPr>
            <w:r>
              <w:rPr>
                <w:b/>
                <w:sz w:val="24"/>
              </w:rPr>
              <w:t>微观解释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35" w:type="dxa"/>
          </w:tcPr>
          <w:p>
            <w:pPr>
              <w:pStyle w:val="9"/>
              <w:ind w:left="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A</w:t>
            </w:r>
          </w:p>
        </w:tc>
        <w:tc>
          <w:tcPr>
            <w:tcW w:w="5090" w:type="dxa"/>
          </w:tcPr>
          <w:p>
            <w:pPr>
              <w:pStyle w:val="9"/>
              <w:ind w:left="956" w:right="953"/>
              <w:rPr>
                <w:b/>
                <w:sz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氧气和臭氧化学性质不同</w:t>
            </w:r>
          </w:p>
        </w:tc>
        <w:tc>
          <w:tcPr>
            <w:tcW w:w="3313" w:type="dxa"/>
          </w:tcPr>
          <w:p>
            <w:pPr>
              <w:pStyle w:val="9"/>
              <w:ind w:left="548" w:right="548"/>
              <w:rPr>
                <w:b/>
                <w:sz w:val="24"/>
              </w:rPr>
            </w:pPr>
            <w:r>
              <w:rPr>
                <w:b/>
                <w:sz w:val="24"/>
              </w:rPr>
              <w:t>分子的构成不同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535" w:type="dxa"/>
          </w:tcPr>
          <w:p>
            <w:pPr>
              <w:pStyle w:val="9"/>
              <w:ind w:left="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B</w:t>
            </w:r>
          </w:p>
        </w:tc>
        <w:tc>
          <w:tcPr>
            <w:tcW w:w="5090" w:type="dxa"/>
          </w:tcPr>
          <w:p>
            <w:pPr>
              <w:pStyle w:val="9"/>
              <w:ind w:left="959" w:right="953"/>
              <w:rPr>
                <w:b/>
                <w:sz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钠原子和钠离子化学性质不同</w:t>
            </w:r>
          </w:p>
        </w:tc>
        <w:tc>
          <w:tcPr>
            <w:tcW w:w="3313" w:type="dxa"/>
          </w:tcPr>
          <w:p>
            <w:pPr>
              <w:pStyle w:val="9"/>
              <w:ind w:left="548" w:right="548"/>
              <w:rPr>
                <w:b/>
                <w:sz w:val="24"/>
              </w:rPr>
            </w:pPr>
            <w:r>
              <w:rPr>
                <w:b/>
                <w:sz w:val="24"/>
              </w:rPr>
              <w:t>核外电子数不同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35" w:type="dxa"/>
          </w:tcPr>
          <w:p>
            <w:pPr>
              <w:pStyle w:val="9"/>
              <w:ind w:left="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C</w:t>
            </w:r>
          </w:p>
        </w:tc>
        <w:tc>
          <w:tcPr>
            <w:tcW w:w="5090" w:type="dxa"/>
          </w:tcPr>
          <w:p>
            <w:pPr>
              <w:pStyle w:val="9"/>
              <w:ind w:left="954" w:right="953"/>
              <w:rPr>
                <w:b/>
                <w:sz w:val="24"/>
              </w:rPr>
            </w:pPr>
            <w:r>
              <w:rPr>
                <w:b/>
                <w:sz w:val="24"/>
              </w:rPr>
              <w:t>热胀冷缩</w:t>
            </w:r>
          </w:p>
        </w:tc>
        <w:tc>
          <w:tcPr>
            <w:tcW w:w="3313" w:type="dxa"/>
          </w:tcPr>
          <w:p>
            <w:pPr>
              <w:pStyle w:val="9"/>
              <w:ind w:left="551" w:right="548"/>
              <w:rPr>
                <w:b/>
                <w:sz w:val="24"/>
              </w:rPr>
            </w:pPr>
            <w:r>
              <w:rPr>
                <w:b/>
                <w:sz w:val="24"/>
              </w:rPr>
              <w:t>分子之间的间隔改变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35" w:type="dxa"/>
          </w:tcPr>
          <w:p>
            <w:pPr>
              <w:pStyle w:val="9"/>
              <w:ind w:left="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D</w:t>
            </w:r>
          </w:p>
        </w:tc>
        <w:tc>
          <w:tcPr>
            <w:tcW w:w="5090" w:type="dxa"/>
          </w:tcPr>
          <w:p>
            <w:pPr>
              <w:pStyle w:val="9"/>
              <w:ind w:left="954" w:right="953"/>
              <w:rPr>
                <w:b/>
                <w:sz w:val="24"/>
              </w:rPr>
            </w:pPr>
            <w:r>
              <w:rPr>
                <w:b/>
                <w:sz w:val="24"/>
              </w:rPr>
              <w:t>加热氧化汞得到氧气</w:t>
            </w:r>
          </w:p>
        </w:tc>
        <w:tc>
          <w:tcPr>
            <w:tcW w:w="3313" w:type="dxa"/>
          </w:tcPr>
          <w:p>
            <w:pPr>
              <w:pStyle w:val="9"/>
              <w:ind w:left="551" w:right="548"/>
              <w:rPr>
                <w:b/>
                <w:sz w:val="24"/>
              </w:rPr>
            </w:pPr>
            <w:r>
              <w:rPr>
                <w:b/>
                <w:sz w:val="24"/>
              </w:rPr>
              <w:t>化学变化中分子可分</w:t>
            </w:r>
          </w:p>
        </w:tc>
      </w:tr>
    </w:tbl>
    <w:p>
      <w:pPr>
        <w:rPr>
          <w:sz w:val="24"/>
        </w:rPr>
        <w:sectPr>
          <w:type w:val="continuous"/>
          <w:pgSz w:w="11910" w:h="16840"/>
          <w:pgMar w:top="1500" w:right="380" w:bottom="820" w:left="980" w:header="720" w:footer="638" w:gutter="0"/>
          <w:pgNumType w:start="1"/>
          <w:cols w:space="720" w:num="1"/>
        </w:sectPr>
      </w:pPr>
    </w:p>
    <w:p>
      <w:pPr>
        <w:pStyle w:val="8"/>
        <w:numPr>
          <w:ilvl w:val="0"/>
          <w:numId w:val="2"/>
        </w:numPr>
        <w:tabs>
          <w:tab w:val="left" w:pos="461"/>
        </w:tabs>
        <w:spacing w:before="39" w:line="386" w:lineRule="auto"/>
        <w:ind w:right="4782" w:firstLine="0"/>
        <w:jc w:val="both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下列关于碳及其化合物的说法，正确的是（</w:t>
      </w:r>
      <w:r>
        <w:rPr>
          <w:b/>
          <w:spacing w:val="117"/>
          <w:sz w:val="24"/>
          <w:lang w:eastAsia="zh-CN"/>
        </w:rPr>
        <w:t xml:space="preserve"> </w:t>
      </w:r>
      <w:r>
        <w:rPr>
          <w:b/>
          <w:spacing w:val="-15"/>
          <w:sz w:val="24"/>
          <w:lang w:eastAsia="zh-CN"/>
        </w:rPr>
        <w:t>）</w:t>
      </w:r>
      <w:r>
        <w:rPr>
          <w:b/>
          <w:spacing w:val="-15"/>
          <w:position w:val="2"/>
          <w:sz w:val="24"/>
          <w:lang w:eastAsia="zh-CN"/>
        </w:rPr>
        <w:t xml:space="preserve"> </w:t>
      </w:r>
      <w:r>
        <w:rPr>
          <w:b/>
          <w:position w:val="2"/>
          <w:sz w:val="24"/>
          <w:lang w:eastAsia="zh-CN"/>
        </w:rPr>
        <w:t>A</w:t>
      </w:r>
      <w:r>
        <w:rPr>
          <w:b/>
          <w:spacing w:val="-4"/>
          <w:position w:val="2"/>
          <w:sz w:val="24"/>
          <w:lang w:eastAsia="zh-CN"/>
        </w:rPr>
        <w:t xml:space="preserve">．金刚石、石墨是碳的单质，而 </w:t>
      </w:r>
      <w:r>
        <w:rPr>
          <w:rFonts w:ascii="Times New Roman" w:eastAsia="Times New Roman"/>
          <w:b/>
          <w:position w:val="2"/>
          <w:sz w:val="24"/>
          <w:lang w:eastAsia="zh-CN"/>
        </w:rPr>
        <w:t>C</w:t>
      </w:r>
      <w:r>
        <w:rPr>
          <w:rFonts w:ascii="Times New Roman" w:eastAsia="Times New Roman"/>
          <w:b/>
          <w:position w:val="2"/>
          <w:sz w:val="24"/>
          <w:vertAlign w:val="subscript"/>
          <w:lang w:eastAsia="zh-CN"/>
        </w:rPr>
        <w:t>60</w:t>
      </w:r>
      <w:r>
        <w:rPr>
          <w:rFonts w:ascii="Times New Roman" w:eastAsia="Times New Roman"/>
          <w:b/>
          <w:spacing w:val="-23"/>
          <w:position w:val="2"/>
          <w:sz w:val="24"/>
          <w:lang w:eastAsia="zh-CN"/>
        </w:rPr>
        <w:t xml:space="preserve"> </w:t>
      </w:r>
      <w:r>
        <w:rPr>
          <w:b/>
          <w:position w:val="2"/>
          <w:sz w:val="24"/>
          <w:lang w:eastAsia="zh-CN"/>
        </w:rPr>
        <w:t>则是碳的化合物</w:t>
      </w:r>
      <w:r>
        <w:rPr>
          <w:b/>
          <w:sz w:val="24"/>
          <w:lang w:eastAsia="zh-CN"/>
        </w:rPr>
        <w:t>B．二氧化碳是导致酸雨的气体之一</w:t>
      </w:r>
    </w:p>
    <w:p>
      <w:pPr>
        <w:pStyle w:val="2"/>
        <w:spacing w:before="5" w:line="388" w:lineRule="auto"/>
        <w:ind w:right="2615"/>
        <w:rPr>
          <w:lang w:eastAsia="zh-CN"/>
        </w:rPr>
      </w:pPr>
      <w:r>
        <w:rPr>
          <w:lang w:eastAsia="zh-CN"/>
        </w:rPr>
        <w:t>C</w:t>
      </w:r>
      <w:r>
        <w:rPr>
          <w:spacing w:val="-1"/>
          <w:lang w:eastAsia="zh-CN"/>
        </w:rPr>
        <w:t>．古代用墨书写或绘画经久不褪色，这是应为常温下碳的化学性质不活泼</w:t>
      </w:r>
      <w:r>
        <w:rPr>
          <w:lang w:eastAsia="zh-CN"/>
        </w:rPr>
        <w:t>D．二氧化碳和一氧化碳都可使动物死亡，所以都具有毒性</w:t>
      </w:r>
    </w:p>
    <w:p>
      <w:pPr>
        <w:pStyle w:val="8"/>
        <w:numPr>
          <w:ilvl w:val="0"/>
          <w:numId w:val="2"/>
        </w:numPr>
        <w:tabs>
          <w:tab w:val="left" w:pos="341"/>
          <w:tab w:val="left" w:pos="6003"/>
        </w:tabs>
        <w:spacing w:before="5"/>
        <w:ind w:left="341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下列物质的性质与用途对应关系错误的是（</w:t>
      </w:r>
      <w:r>
        <w:rPr>
          <w:b/>
          <w:sz w:val="24"/>
          <w:lang w:eastAsia="zh-CN"/>
        </w:rPr>
        <w:tab/>
      </w:r>
      <w:r>
        <w:rPr>
          <w:b/>
          <w:sz w:val="24"/>
          <w:lang w:eastAsia="zh-CN"/>
        </w:rPr>
        <w:t>）</w:t>
      </w:r>
    </w:p>
    <w:p>
      <w:pPr>
        <w:pStyle w:val="8"/>
        <w:numPr>
          <w:ilvl w:val="0"/>
          <w:numId w:val="3"/>
        </w:numPr>
        <w:tabs>
          <w:tab w:val="left" w:pos="463"/>
        </w:tabs>
        <w:spacing w:before="189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稀有气体——通电后能发光——制霓虹灯</w:t>
      </w:r>
    </w:p>
    <w:p>
      <w:pPr>
        <w:pStyle w:val="8"/>
        <w:numPr>
          <w:ilvl w:val="0"/>
          <w:numId w:val="3"/>
        </w:numPr>
        <w:tabs>
          <w:tab w:val="left" w:pos="463"/>
        </w:tabs>
        <w:spacing w:before="192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石墨——质地软且滑——制作电极</w:t>
      </w:r>
    </w:p>
    <w:p>
      <w:pPr>
        <w:pStyle w:val="8"/>
        <w:numPr>
          <w:ilvl w:val="0"/>
          <w:numId w:val="3"/>
        </w:numPr>
        <w:tabs>
          <w:tab w:val="left" w:pos="463"/>
        </w:tabs>
        <w:spacing w:before="191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焦炭——还原性——冶炼金属</w:t>
      </w:r>
    </w:p>
    <w:p>
      <w:pPr>
        <w:pStyle w:val="8"/>
        <w:numPr>
          <w:ilvl w:val="0"/>
          <w:numId w:val="3"/>
        </w:numPr>
        <w:tabs>
          <w:tab w:val="left" w:pos="463"/>
        </w:tabs>
        <w:spacing w:before="192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氢气——可燃性——做燃料</w:t>
      </w:r>
    </w:p>
    <w:p>
      <w:pPr>
        <w:pStyle w:val="8"/>
        <w:numPr>
          <w:ilvl w:val="0"/>
          <w:numId w:val="2"/>
        </w:numPr>
        <w:tabs>
          <w:tab w:val="left" w:pos="463"/>
          <w:tab w:val="left" w:pos="6918"/>
        </w:tabs>
        <w:spacing w:before="210"/>
        <w:ind w:left="462" w:hanging="363"/>
        <w:rPr>
          <w:b/>
          <w:sz w:val="24"/>
        </w:rPr>
      </w:pPr>
      <w:r>
        <w:rPr>
          <w:b/>
          <w:position w:val="2"/>
          <w:sz w:val="24"/>
        </w:rPr>
        <w:t>下列有关</w:t>
      </w:r>
      <w:r>
        <w:rPr>
          <w:b/>
          <w:spacing w:val="-65"/>
          <w:position w:val="2"/>
          <w:sz w:val="24"/>
        </w:rPr>
        <w:t xml:space="preserve"> </w:t>
      </w:r>
      <w:r>
        <w:rPr>
          <w:rFonts w:ascii="Times New Roman" w:eastAsia="Times New Roman"/>
          <w:b/>
          <w:position w:val="2"/>
          <w:sz w:val="24"/>
        </w:rPr>
        <w:t>CO+CuO</w:t>
      </w:r>
      <w:r>
        <w:rPr>
          <w:rFonts w:ascii="Times New Roman" w:eastAsia="Times New Roman"/>
          <w:b/>
          <w:position w:val="3"/>
          <w:sz w:val="24"/>
        </w:rPr>
        <w:drawing>
          <wp:inline distT="0" distB="0" distL="0" distR="0">
            <wp:extent cx="305435" cy="199390"/>
            <wp:effectExtent l="0" t="0" r="0" b="0"/>
            <wp:docPr id="3" name="image2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 descr=" 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517" cy="199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b/>
          <w:position w:val="2"/>
          <w:sz w:val="24"/>
        </w:rPr>
        <w:t>Cu+CO</w:t>
      </w:r>
      <w:r>
        <w:rPr>
          <w:rFonts w:ascii="Times New Roman" w:eastAsia="Times New Roman"/>
          <w:b/>
          <w:position w:val="2"/>
          <w:sz w:val="24"/>
          <w:vertAlign w:val="subscript"/>
        </w:rPr>
        <w:t>2</w:t>
      </w:r>
      <w:r>
        <w:rPr>
          <w:rFonts w:ascii="Times New Roman" w:eastAsia="Times New Roman"/>
          <w:b/>
          <w:spacing w:val="-21"/>
          <w:position w:val="2"/>
          <w:sz w:val="24"/>
        </w:rPr>
        <w:t xml:space="preserve"> </w:t>
      </w:r>
      <w:r>
        <w:rPr>
          <w:b/>
          <w:position w:val="2"/>
          <w:sz w:val="24"/>
        </w:rPr>
        <w:t>的认识中，错误的是 （</w:t>
      </w:r>
      <w:r>
        <w:rPr>
          <w:b/>
          <w:position w:val="2"/>
          <w:sz w:val="24"/>
        </w:rPr>
        <w:tab/>
      </w:r>
      <w:r>
        <w:rPr>
          <w:b/>
          <w:position w:val="2"/>
          <w:sz w:val="24"/>
        </w:rPr>
        <w:t>）</w:t>
      </w:r>
    </w:p>
    <w:p>
      <w:pPr>
        <w:pStyle w:val="2"/>
        <w:tabs>
          <w:tab w:val="left" w:pos="5862"/>
        </w:tabs>
        <w:spacing w:before="210"/>
        <w:rPr>
          <w:lang w:eastAsia="zh-CN"/>
        </w:rPr>
      </w:pPr>
      <w:r>
        <w:rPr>
          <w:lang w:eastAsia="zh-CN"/>
        </w:rPr>
        <w:t>A．化合价：碳、氧元素的化合价没有改变</w:t>
      </w:r>
      <w:r>
        <w:rPr>
          <w:lang w:eastAsia="zh-CN"/>
        </w:rPr>
        <w:tab/>
      </w:r>
      <w:r>
        <w:rPr>
          <w:lang w:eastAsia="zh-CN"/>
        </w:rPr>
        <w:t>B．物质性质:CO</w:t>
      </w:r>
      <w:r>
        <w:rPr>
          <w:spacing w:val="-60"/>
          <w:lang w:eastAsia="zh-CN"/>
        </w:rPr>
        <w:t xml:space="preserve"> </w:t>
      </w:r>
      <w:r>
        <w:rPr>
          <w:lang w:eastAsia="zh-CN"/>
        </w:rPr>
        <w:t>具有还原性</w:t>
      </w:r>
    </w:p>
    <w:p>
      <w:pPr>
        <w:pStyle w:val="2"/>
        <w:tabs>
          <w:tab w:val="left" w:pos="5924"/>
          <w:tab w:val="left" w:pos="7448"/>
        </w:tabs>
        <w:spacing w:before="189" w:line="388" w:lineRule="auto"/>
        <w:ind w:right="944"/>
        <w:rPr>
          <w:lang w:eastAsia="zh-CN"/>
        </w:rPr>
      </w:pPr>
      <w:r>
        <w:rPr>
          <w:lang w:eastAsia="zh-CN"/>
        </w:rPr>
        <w:t>C．实验现象:黑色粉末逐渐变成红色</w:t>
      </w:r>
      <w:r>
        <w:rPr>
          <w:lang w:eastAsia="zh-CN"/>
        </w:rPr>
        <w:tab/>
      </w:r>
      <w:r>
        <w:rPr>
          <w:lang w:eastAsia="zh-CN"/>
        </w:rPr>
        <w:t>D．物质的用途:CO</w:t>
      </w:r>
      <w:r>
        <w:rPr>
          <w:spacing w:val="-64"/>
          <w:lang w:eastAsia="zh-CN"/>
        </w:rPr>
        <w:t xml:space="preserve"> </w:t>
      </w:r>
      <w:r>
        <w:rPr>
          <w:lang w:eastAsia="zh-CN"/>
        </w:rPr>
        <w:t>可用于冶炼金</w:t>
      </w:r>
      <w:r>
        <w:rPr>
          <w:spacing w:val="-14"/>
          <w:lang w:eastAsia="zh-CN"/>
        </w:rPr>
        <w:t>属</w:t>
      </w:r>
      <w:r>
        <w:rPr>
          <w:lang w:eastAsia="zh-CN"/>
        </w:rPr>
        <w:t>11.逻辑推理是一种重要的化学思维方法，以下推理合理的是（</w:t>
      </w:r>
      <w:r>
        <w:rPr>
          <w:lang w:eastAsia="zh-CN"/>
        </w:rPr>
        <w:tab/>
      </w:r>
      <w:r>
        <w:rPr>
          <w:lang w:eastAsia="zh-CN"/>
        </w:rPr>
        <w:t>）</w:t>
      </w:r>
    </w:p>
    <w:p>
      <w:pPr>
        <w:pStyle w:val="8"/>
        <w:numPr>
          <w:ilvl w:val="0"/>
          <w:numId w:val="4"/>
        </w:numPr>
        <w:tabs>
          <w:tab w:val="left" w:pos="514"/>
        </w:tabs>
        <w:spacing w:line="311" w:lineRule="exact"/>
        <w:rPr>
          <w:b/>
          <w:sz w:val="24"/>
          <w:lang w:eastAsia="zh-CN"/>
        </w:rPr>
      </w:pPr>
      <w:r>
        <w:rPr>
          <w:b/>
          <w:spacing w:val="-21"/>
          <w:position w:val="2"/>
          <w:sz w:val="24"/>
          <w:lang w:eastAsia="zh-CN"/>
        </w:rPr>
        <w:t xml:space="preserve">因为 </w:t>
      </w:r>
      <w:r>
        <w:rPr>
          <w:rFonts w:ascii="Times New Roman" w:eastAsia="Times New Roman"/>
          <w:b/>
          <w:position w:val="2"/>
          <w:sz w:val="24"/>
          <w:lang w:eastAsia="zh-CN"/>
        </w:rPr>
        <w:t>H</w:t>
      </w:r>
      <w:r>
        <w:rPr>
          <w:rFonts w:ascii="Times New Roman" w:eastAsia="Times New Roman"/>
          <w:b/>
          <w:position w:val="2"/>
          <w:sz w:val="24"/>
          <w:vertAlign w:val="subscript"/>
          <w:lang w:eastAsia="zh-CN"/>
        </w:rPr>
        <w:t>2</w:t>
      </w:r>
      <w:r>
        <w:rPr>
          <w:rFonts w:ascii="Times New Roman" w:eastAsia="Times New Roman"/>
          <w:b/>
          <w:position w:val="2"/>
          <w:sz w:val="24"/>
          <w:lang w:eastAsia="zh-CN"/>
        </w:rPr>
        <w:t xml:space="preserve">O </w:t>
      </w:r>
      <w:r>
        <w:rPr>
          <w:b/>
          <w:spacing w:val="-31"/>
          <w:position w:val="2"/>
          <w:sz w:val="24"/>
          <w:lang w:eastAsia="zh-CN"/>
        </w:rPr>
        <w:t xml:space="preserve">和 </w:t>
      </w:r>
      <w:r>
        <w:rPr>
          <w:rFonts w:ascii="Times New Roman" w:eastAsia="Times New Roman"/>
          <w:b/>
          <w:position w:val="2"/>
          <w:sz w:val="24"/>
          <w:lang w:eastAsia="zh-CN"/>
        </w:rPr>
        <w:t>H</w:t>
      </w:r>
      <w:r>
        <w:rPr>
          <w:rFonts w:ascii="Times New Roman" w:eastAsia="Times New Roman"/>
          <w:b/>
          <w:position w:val="2"/>
          <w:sz w:val="24"/>
          <w:vertAlign w:val="subscript"/>
          <w:lang w:eastAsia="zh-CN"/>
        </w:rPr>
        <w:t>2</w:t>
      </w:r>
      <w:r>
        <w:rPr>
          <w:rFonts w:ascii="Times New Roman" w:eastAsia="Times New Roman"/>
          <w:b/>
          <w:position w:val="2"/>
          <w:sz w:val="24"/>
          <w:lang w:eastAsia="zh-CN"/>
        </w:rPr>
        <w:t>O</w:t>
      </w:r>
      <w:r>
        <w:rPr>
          <w:rFonts w:ascii="Times New Roman" w:eastAsia="Times New Roman"/>
          <w:b/>
          <w:position w:val="2"/>
          <w:sz w:val="24"/>
          <w:vertAlign w:val="subscript"/>
          <w:lang w:eastAsia="zh-CN"/>
        </w:rPr>
        <w:t>2</w:t>
      </w:r>
      <w:r>
        <w:rPr>
          <w:rFonts w:ascii="Times New Roman" w:eastAsia="Times New Roman"/>
          <w:b/>
          <w:spacing w:val="-21"/>
          <w:position w:val="2"/>
          <w:sz w:val="24"/>
          <w:lang w:eastAsia="zh-CN"/>
        </w:rPr>
        <w:t xml:space="preserve"> </w:t>
      </w:r>
      <w:r>
        <w:rPr>
          <w:b/>
          <w:position w:val="2"/>
          <w:sz w:val="24"/>
          <w:lang w:eastAsia="zh-CN"/>
        </w:rPr>
        <w:t>的组成元素相同，所以它们的化学性质相同</w:t>
      </w:r>
    </w:p>
    <w:p>
      <w:pPr>
        <w:pStyle w:val="8"/>
        <w:numPr>
          <w:ilvl w:val="0"/>
          <w:numId w:val="4"/>
        </w:numPr>
        <w:tabs>
          <w:tab w:val="left" w:pos="502"/>
        </w:tabs>
        <w:spacing w:before="191"/>
        <w:ind w:left="501" w:hanging="402"/>
        <w:rPr>
          <w:b/>
          <w:sz w:val="24"/>
          <w:lang w:eastAsia="zh-CN"/>
        </w:rPr>
      </w:pPr>
      <w:r>
        <w:rPr>
          <w:b/>
          <w:spacing w:val="-4"/>
          <w:sz w:val="24"/>
          <w:lang w:eastAsia="zh-CN"/>
        </w:rPr>
        <w:t xml:space="preserve">稀有气体原子最外层电子数一般为 </w:t>
      </w:r>
      <w:r>
        <w:rPr>
          <w:rFonts w:ascii="Times New Roman" w:eastAsia="Times New Roman"/>
          <w:b/>
          <w:sz w:val="24"/>
          <w:lang w:eastAsia="zh-CN"/>
        </w:rPr>
        <w:t>8</w:t>
      </w:r>
      <w:r>
        <w:rPr>
          <w:b/>
          <w:spacing w:val="-6"/>
          <w:sz w:val="24"/>
          <w:lang w:eastAsia="zh-CN"/>
        </w:rPr>
        <w:t xml:space="preserve">，所以最外层电子数为 </w:t>
      </w:r>
      <w:r>
        <w:rPr>
          <w:rFonts w:ascii="Times New Roman" w:eastAsia="Times New Roman"/>
          <w:b/>
          <w:sz w:val="24"/>
          <w:lang w:eastAsia="zh-CN"/>
        </w:rPr>
        <w:t>8</w:t>
      </w:r>
      <w:r>
        <w:rPr>
          <w:rFonts w:ascii="Times New Roman" w:eastAsia="Times New Roman"/>
          <w:b/>
          <w:spacing w:val="-1"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的粒子一定是稀有气体原子</w:t>
      </w:r>
    </w:p>
    <w:p>
      <w:pPr>
        <w:pStyle w:val="8"/>
        <w:numPr>
          <w:ilvl w:val="0"/>
          <w:numId w:val="4"/>
        </w:numPr>
        <w:tabs>
          <w:tab w:val="left" w:pos="514"/>
        </w:tabs>
        <w:spacing w:before="190"/>
        <w:rPr>
          <w:b/>
          <w:sz w:val="24"/>
        </w:rPr>
      </w:pPr>
      <w:r>
        <w:rPr>
          <w:b/>
          <w:spacing w:val="-21"/>
          <w:position w:val="2"/>
          <w:sz w:val="24"/>
        </w:rPr>
        <w:t xml:space="preserve">点燃 </w:t>
      </w:r>
      <w:r>
        <w:rPr>
          <w:rFonts w:ascii="Times New Roman" w:eastAsia="Times New Roman"/>
          <w:b/>
          <w:position w:val="2"/>
          <w:sz w:val="24"/>
        </w:rPr>
        <w:t>H</w:t>
      </w:r>
      <w:r>
        <w:rPr>
          <w:rFonts w:ascii="Times New Roman" w:eastAsia="Times New Roman"/>
          <w:b/>
          <w:position w:val="2"/>
          <w:sz w:val="24"/>
          <w:vertAlign w:val="subscript"/>
        </w:rPr>
        <w:t>2</w:t>
      </w:r>
      <w:r>
        <w:rPr>
          <w:rFonts w:ascii="Times New Roman" w:eastAsia="Times New Roman"/>
          <w:b/>
          <w:spacing w:val="-21"/>
          <w:position w:val="2"/>
          <w:sz w:val="24"/>
        </w:rPr>
        <w:t xml:space="preserve"> </w:t>
      </w:r>
      <w:r>
        <w:rPr>
          <w:b/>
          <w:spacing w:val="-31"/>
          <w:position w:val="2"/>
          <w:sz w:val="24"/>
        </w:rPr>
        <w:t xml:space="preserve">和 </w:t>
      </w:r>
      <w:r>
        <w:rPr>
          <w:rFonts w:ascii="Times New Roman" w:eastAsia="Times New Roman"/>
          <w:b/>
          <w:position w:val="2"/>
          <w:sz w:val="24"/>
        </w:rPr>
        <w:t>O</w:t>
      </w:r>
      <w:r>
        <w:rPr>
          <w:rFonts w:ascii="Times New Roman" w:eastAsia="Times New Roman"/>
          <w:b/>
          <w:position w:val="2"/>
          <w:sz w:val="24"/>
          <w:vertAlign w:val="subscript"/>
        </w:rPr>
        <w:t>2</w:t>
      </w:r>
      <w:r>
        <w:rPr>
          <w:rFonts w:ascii="Times New Roman" w:eastAsia="Times New Roman"/>
          <w:b/>
          <w:spacing w:val="-21"/>
          <w:position w:val="2"/>
          <w:sz w:val="24"/>
        </w:rPr>
        <w:t xml:space="preserve"> </w:t>
      </w:r>
      <w:r>
        <w:rPr>
          <w:b/>
          <w:spacing w:val="-4"/>
          <w:position w:val="2"/>
          <w:sz w:val="24"/>
        </w:rPr>
        <w:t xml:space="preserve">的混合气体可能发生爆炸，则点燃 </w:t>
      </w:r>
      <w:r>
        <w:rPr>
          <w:rFonts w:ascii="Times New Roman" w:eastAsia="Times New Roman"/>
          <w:b/>
          <w:position w:val="2"/>
          <w:sz w:val="24"/>
        </w:rPr>
        <w:t xml:space="preserve">CO </w:t>
      </w:r>
      <w:r>
        <w:rPr>
          <w:b/>
          <w:spacing w:val="-31"/>
          <w:position w:val="2"/>
          <w:sz w:val="24"/>
        </w:rPr>
        <w:t xml:space="preserve">和 </w:t>
      </w:r>
      <w:r>
        <w:rPr>
          <w:rFonts w:ascii="Times New Roman" w:eastAsia="Times New Roman"/>
          <w:b/>
          <w:position w:val="2"/>
          <w:sz w:val="24"/>
        </w:rPr>
        <w:t>O</w:t>
      </w:r>
      <w:r>
        <w:rPr>
          <w:rFonts w:ascii="Times New Roman" w:eastAsia="Times New Roman"/>
          <w:b/>
          <w:position w:val="2"/>
          <w:sz w:val="24"/>
          <w:vertAlign w:val="subscript"/>
        </w:rPr>
        <w:t>2</w:t>
      </w:r>
      <w:r>
        <w:rPr>
          <w:rFonts w:ascii="Times New Roman" w:eastAsia="Times New Roman"/>
          <w:b/>
          <w:spacing w:val="-23"/>
          <w:position w:val="2"/>
          <w:sz w:val="24"/>
        </w:rPr>
        <w:t xml:space="preserve"> </w:t>
      </w:r>
      <w:r>
        <w:rPr>
          <w:b/>
          <w:position w:val="2"/>
          <w:sz w:val="24"/>
        </w:rPr>
        <w:t>的混合气体也可能爆炸</w:t>
      </w:r>
    </w:p>
    <w:p>
      <w:pPr>
        <w:pStyle w:val="8"/>
        <w:numPr>
          <w:ilvl w:val="0"/>
          <w:numId w:val="4"/>
        </w:numPr>
        <w:tabs>
          <w:tab w:val="left" w:pos="514"/>
          <w:tab w:val="left" w:pos="4679"/>
        </w:tabs>
        <w:spacing w:before="189" w:after="14" w:line="379" w:lineRule="auto"/>
        <w:ind w:left="100" w:right="2562" w:firstLine="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因为单质都是由同种元素组成的，所以同种元素组成的物质一定是单</w:t>
      </w:r>
      <w:r>
        <w:rPr>
          <w:b/>
          <w:spacing w:val="-13"/>
          <w:sz w:val="24"/>
          <w:lang w:eastAsia="zh-CN"/>
        </w:rPr>
        <w:t>质</w:t>
      </w:r>
      <w:r>
        <w:rPr>
          <w:b/>
          <w:sz w:val="24"/>
          <w:lang w:eastAsia="zh-CN"/>
        </w:rPr>
        <w:t>12.下列实验不能达到实验目的的是（</w:t>
      </w:r>
      <w:r>
        <w:rPr>
          <w:b/>
          <w:sz w:val="24"/>
          <w:lang w:eastAsia="zh-CN"/>
        </w:rPr>
        <w:tab/>
      </w:r>
      <w:r>
        <w:rPr>
          <w:b/>
          <w:sz w:val="24"/>
          <w:lang w:eastAsia="zh-CN"/>
        </w:rPr>
        <w:t>）</w:t>
      </w:r>
    </w:p>
    <w:p>
      <w:pPr>
        <w:pStyle w:val="2"/>
        <w:rPr>
          <w:b w:val="0"/>
          <w:sz w:val="20"/>
        </w:rPr>
      </w:pPr>
      <w:r>
        <w:rPr>
          <w:b w:val="0"/>
          <w:sz w:val="20"/>
        </w:rPr>
        <w:drawing>
          <wp:inline distT="0" distB="0" distL="0" distR="0">
            <wp:extent cx="6432550" cy="1567815"/>
            <wp:effectExtent l="0" t="0" r="0" b="0"/>
            <wp:docPr id="5" name="image3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jpeg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32938" cy="1568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5"/>
        </w:numPr>
        <w:tabs>
          <w:tab w:val="left" w:pos="461"/>
        </w:tabs>
        <w:rPr>
          <w:b/>
          <w:sz w:val="24"/>
        </w:rPr>
      </w:pPr>
      <w:r>
        <w:rPr>
          <w:b/>
          <w:spacing w:val="-31"/>
          <w:sz w:val="24"/>
        </w:rPr>
        <w:t xml:space="preserve">图 </w:t>
      </w:r>
      <w:r>
        <w:rPr>
          <w:b/>
          <w:sz w:val="24"/>
        </w:rPr>
        <w:t>1，区分硬水和软水</w:t>
      </w:r>
    </w:p>
    <w:p>
      <w:pPr>
        <w:pStyle w:val="8"/>
        <w:numPr>
          <w:ilvl w:val="0"/>
          <w:numId w:val="5"/>
        </w:numPr>
        <w:tabs>
          <w:tab w:val="left" w:pos="461"/>
        </w:tabs>
        <w:spacing w:before="161"/>
        <w:rPr>
          <w:b/>
          <w:sz w:val="24"/>
        </w:rPr>
      </w:pPr>
      <w:r>
        <w:rPr>
          <w:b/>
          <w:spacing w:val="-31"/>
          <w:sz w:val="24"/>
        </w:rPr>
        <w:t xml:space="preserve">图 </w:t>
      </w:r>
      <w:r>
        <w:rPr>
          <w:b/>
          <w:sz w:val="24"/>
        </w:rPr>
        <w:t>2</w:t>
      </w:r>
      <w:r>
        <w:rPr>
          <w:b/>
          <w:spacing w:val="-16"/>
          <w:sz w:val="24"/>
        </w:rPr>
        <w:t xml:space="preserve">，探究 </w:t>
      </w:r>
      <w:r>
        <w:rPr>
          <w:b/>
          <w:sz w:val="24"/>
        </w:rPr>
        <w:t>CO</w:t>
      </w:r>
      <w:r>
        <w:rPr>
          <w:b/>
          <w:position w:val="-2"/>
          <w:sz w:val="12"/>
        </w:rPr>
        <w:t>2</w:t>
      </w:r>
      <w:r>
        <w:rPr>
          <w:b/>
          <w:spacing w:val="-30"/>
          <w:position w:val="-2"/>
          <w:sz w:val="12"/>
        </w:rPr>
        <w:t xml:space="preserve"> </w:t>
      </w:r>
      <w:r>
        <w:rPr>
          <w:b/>
          <w:sz w:val="24"/>
        </w:rPr>
        <w:t>与水的反应</w:t>
      </w:r>
    </w:p>
    <w:p>
      <w:pPr>
        <w:pStyle w:val="8"/>
        <w:numPr>
          <w:ilvl w:val="0"/>
          <w:numId w:val="5"/>
        </w:numPr>
        <w:tabs>
          <w:tab w:val="left" w:pos="461"/>
        </w:tabs>
        <w:spacing w:before="160"/>
        <w:rPr>
          <w:b/>
          <w:sz w:val="24"/>
          <w:lang w:eastAsia="zh-CN"/>
        </w:rPr>
      </w:pPr>
      <w:r>
        <w:rPr>
          <w:b/>
          <w:spacing w:val="-30"/>
          <w:sz w:val="24"/>
          <w:lang w:eastAsia="zh-CN"/>
        </w:rPr>
        <w:t xml:space="preserve">图 </w:t>
      </w:r>
      <w:r>
        <w:rPr>
          <w:b/>
          <w:sz w:val="24"/>
          <w:lang w:eastAsia="zh-CN"/>
        </w:rPr>
        <w:t>3，探究接触面积对反应速率的影响</w:t>
      </w:r>
    </w:p>
    <w:p>
      <w:pPr>
        <w:pStyle w:val="8"/>
        <w:numPr>
          <w:ilvl w:val="0"/>
          <w:numId w:val="5"/>
        </w:numPr>
        <w:tabs>
          <w:tab w:val="left" w:pos="461"/>
        </w:tabs>
        <w:spacing w:before="161"/>
        <w:rPr>
          <w:b/>
          <w:sz w:val="24"/>
        </w:rPr>
      </w:pPr>
      <w:r>
        <w:rPr>
          <w:b/>
          <w:spacing w:val="-30"/>
          <w:sz w:val="24"/>
        </w:rPr>
        <w:t xml:space="preserve">图 </w:t>
      </w:r>
      <w:r>
        <w:rPr>
          <w:b/>
          <w:sz w:val="24"/>
        </w:rPr>
        <w:t>4</w:t>
      </w:r>
      <w:r>
        <w:rPr>
          <w:b/>
          <w:spacing w:val="-4"/>
          <w:sz w:val="24"/>
        </w:rPr>
        <w:t xml:space="preserve">，比较空气与人体呼出的气体中 </w:t>
      </w:r>
      <w:r>
        <w:rPr>
          <w:b/>
          <w:sz w:val="24"/>
        </w:rPr>
        <w:t>CO</w:t>
      </w:r>
      <w:r>
        <w:rPr>
          <w:b/>
          <w:position w:val="-2"/>
          <w:sz w:val="12"/>
        </w:rPr>
        <w:t>2</w:t>
      </w:r>
      <w:r>
        <w:rPr>
          <w:b/>
          <w:spacing w:val="-30"/>
          <w:position w:val="-2"/>
          <w:sz w:val="12"/>
        </w:rPr>
        <w:t xml:space="preserve"> </w:t>
      </w:r>
      <w:r>
        <w:rPr>
          <w:b/>
          <w:sz w:val="24"/>
        </w:rPr>
        <w:t>含量</w:t>
      </w:r>
    </w:p>
    <w:p>
      <w:pPr>
        <w:rPr>
          <w:sz w:val="24"/>
        </w:rPr>
        <w:sectPr>
          <w:pgSz w:w="11910" w:h="16840"/>
          <w:pgMar w:top="1480" w:right="380" w:bottom="820" w:left="980" w:header="0" w:footer="638" w:gutter="0"/>
          <w:cols w:space="720" w:num="1"/>
        </w:sectPr>
      </w:pPr>
    </w:p>
    <w:p>
      <w:pPr>
        <w:pStyle w:val="8"/>
        <w:numPr>
          <w:ilvl w:val="0"/>
          <w:numId w:val="6"/>
        </w:numPr>
        <w:tabs>
          <w:tab w:val="left" w:pos="464"/>
        </w:tabs>
        <w:spacing w:before="39"/>
        <w:jc w:val="both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检验一瓶二氧化碳气体中是否混有少量一氧化碳，正确操作方法是（</w:t>
      </w:r>
      <w:r>
        <w:rPr>
          <w:b/>
          <w:spacing w:val="119"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）</w:t>
      </w:r>
    </w:p>
    <w:p>
      <w:pPr>
        <w:pStyle w:val="8"/>
        <w:numPr>
          <w:ilvl w:val="1"/>
          <w:numId w:val="6"/>
        </w:numPr>
        <w:tabs>
          <w:tab w:val="left" w:pos="463"/>
        </w:tabs>
        <w:spacing w:before="189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点燃气体，观察气体是否燃烧</w:t>
      </w:r>
    </w:p>
    <w:p>
      <w:pPr>
        <w:pStyle w:val="8"/>
        <w:numPr>
          <w:ilvl w:val="1"/>
          <w:numId w:val="6"/>
        </w:numPr>
        <w:tabs>
          <w:tab w:val="left" w:pos="463"/>
        </w:tabs>
        <w:spacing w:before="192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通入灼热的氧化铜，观察固体颜色是否变化</w:t>
      </w:r>
    </w:p>
    <w:p>
      <w:pPr>
        <w:pStyle w:val="8"/>
        <w:numPr>
          <w:ilvl w:val="1"/>
          <w:numId w:val="6"/>
        </w:numPr>
        <w:tabs>
          <w:tab w:val="left" w:pos="463"/>
        </w:tabs>
        <w:spacing w:before="191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闻气体的气味，是否闻到有特殊气味</w:t>
      </w:r>
    </w:p>
    <w:p>
      <w:pPr>
        <w:pStyle w:val="8"/>
        <w:numPr>
          <w:ilvl w:val="1"/>
          <w:numId w:val="6"/>
        </w:numPr>
        <w:tabs>
          <w:tab w:val="left" w:pos="463"/>
        </w:tabs>
        <w:spacing w:before="192"/>
        <w:jc w:val="both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倒入少量澄清的石灰水，观察溶液是否变浑浊</w:t>
      </w:r>
    </w:p>
    <w:p>
      <w:pPr>
        <w:pStyle w:val="8"/>
        <w:numPr>
          <w:ilvl w:val="0"/>
          <w:numId w:val="6"/>
        </w:numPr>
        <w:tabs>
          <w:tab w:val="left" w:pos="464"/>
        </w:tabs>
        <w:spacing w:before="194" w:line="388" w:lineRule="auto"/>
        <w:ind w:left="100" w:right="700" w:firstLine="0"/>
        <w:jc w:val="both"/>
        <w:rPr>
          <w:b/>
          <w:sz w:val="24"/>
          <w:lang w:eastAsia="zh-CN"/>
        </w:rPr>
      </w:pPr>
      <w:r>
        <w:pict>
          <v:shape id="_x0000_s1027" o:spid="_x0000_s1027" o:spt="202" type="#_x0000_t202" style="position:absolute;left:0pt;margin-left:353.05pt;margin-top:61.2pt;height:12pt;width:12pt;mso-position-horizontal-relative:page;z-index:-25165312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2"/>
                    <w:spacing w:line="240" w:lineRule="exact"/>
                    <w:ind w:left="0"/>
                  </w:pPr>
                  <w:r>
                    <w:rPr>
                      <w:w w:val="99"/>
                    </w:rPr>
                    <w:t>）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4561205</wp:posOffset>
            </wp:positionH>
            <wp:positionV relativeFrom="paragraph">
              <wp:posOffset>767080</wp:posOffset>
            </wp:positionV>
            <wp:extent cx="2640965" cy="1827530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jpe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1091" cy="1827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3"/>
          <w:sz w:val="24"/>
          <w:lang w:eastAsia="zh-CN"/>
        </w:rPr>
        <w:t>在一个密闭容器中，有甲、乙、丙、丁、戊五种物质，在一定条件下发生反应，测得反应</w:t>
      </w:r>
      <w:r>
        <w:rPr>
          <w:b/>
          <w:sz w:val="24"/>
          <w:lang w:eastAsia="zh-CN"/>
        </w:rPr>
        <w:t>前后各物质的质量变化量如图所示</w:t>
      </w:r>
      <w:r>
        <w:rPr>
          <w:b/>
          <w:spacing w:val="4"/>
          <w:sz w:val="24"/>
          <w:lang w:eastAsia="zh-CN"/>
        </w:rPr>
        <w:t>（</w:t>
      </w:r>
      <w:r>
        <w:rPr>
          <w:b/>
          <w:sz w:val="24"/>
          <w:lang w:eastAsia="zh-CN"/>
        </w:rPr>
        <w:t>图中正数表示物质质量的增加量，负数表示物质质量的</w:t>
      </w:r>
      <w:r>
        <w:rPr>
          <w:b/>
          <w:spacing w:val="-5"/>
          <w:sz w:val="24"/>
          <w:lang w:eastAsia="zh-CN"/>
        </w:rPr>
        <w:t>减少量，</w:t>
      </w:r>
      <w:r>
        <w:rPr>
          <w:b/>
          <w:spacing w:val="-17"/>
          <w:sz w:val="24"/>
          <w:lang w:eastAsia="zh-CN"/>
        </w:rPr>
        <w:t>0</w:t>
      </w:r>
      <w:r>
        <w:rPr>
          <w:b/>
          <w:spacing w:val="-8"/>
          <w:sz w:val="24"/>
          <w:lang w:eastAsia="zh-CN"/>
        </w:rPr>
        <w:t xml:space="preserve"> 表示物质质量不变</w:t>
      </w:r>
      <w:r>
        <w:rPr>
          <w:b/>
          <w:spacing w:val="-77"/>
          <w:sz w:val="24"/>
          <w:lang w:eastAsia="zh-CN"/>
        </w:rPr>
        <w:t>）</w:t>
      </w:r>
      <w:r>
        <w:rPr>
          <w:b/>
          <w:spacing w:val="-14"/>
          <w:sz w:val="24"/>
          <w:lang w:eastAsia="zh-CN"/>
        </w:rPr>
        <w:t>，下列说法正确的是</w:t>
      </w:r>
      <w:r>
        <w:rPr>
          <w:b/>
          <w:sz w:val="24"/>
          <w:lang w:eastAsia="zh-CN"/>
        </w:rPr>
        <w:t>（</w:t>
      </w:r>
    </w:p>
    <w:p>
      <w:pPr>
        <w:pStyle w:val="2"/>
        <w:spacing w:before="1" w:line="388" w:lineRule="auto"/>
        <w:ind w:right="7192"/>
        <w:rPr>
          <w:lang w:eastAsia="zh-CN"/>
        </w:rPr>
      </w:pPr>
      <w:r>
        <w:rPr>
          <w:lang w:eastAsia="zh-CN"/>
        </w:rPr>
        <w:t>A．甲和丁是该反应中的反应物B．图中的反应是分解反应</w:t>
      </w:r>
    </w:p>
    <w:p>
      <w:pPr>
        <w:pStyle w:val="2"/>
        <w:spacing w:before="4" w:line="388" w:lineRule="auto"/>
        <w:ind w:right="5616"/>
        <w:rPr>
          <w:lang w:eastAsia="zh-CN"/>
        </w:rPr>
      </w:pPr>
      <w:r>
        <w:rPr>
          <w:lang w:eastAsia="zh-CN"/>
        </w:rPr>
        <w:t>C．参加反应的乙、丙的质量比一定为 48：23 D．戊一定是该反应的催化剂</w:t>
      </w:r>
    </w:p>
    <w:p>
      <w:pPr>
        <w:pStyle w:val="2"/>
        <w:ind w:left="0"/>
        <w:rPr>
          <w:lang w:eastAsia="zh-CN"/>
        </w:rPr>
      </w:pPr>
    </w:p>
    <w:p>
      <w:pPr>
        <w:pStyle w:val="8"/>
        <w:numPr>
          <w:ilvl w:val="0"/>
          <w:numId w:val="6"/>
        </w:numPr>
        <w:tabs>
          <w:tab w:val="left" w:pos="463"/>
          <w:tab w:val="left" w:pos="8413"/>
        </w:tabs>
        <w:spacing w:before="177"/>
        <w:ind w:left="462" w:hanging="363"/>
        <w:rPr>
          <w:b/>
          <w:sz w:val="24"/>
          <w:lang w:eastAsia="zh-CN"/>
        </w:rPr>
      </w:pPr>
      <w:r>
        <w:pict>
          <v:group id="_x0000_s1028" o:spid="_x0000_s1028" o:spt="203" style="position:absolute;left:0pt;margin-left:54pt;margin-top:31.85pt;height:165.85pt;width:529.3pt;mso-position-horizontal-relative:page;z-index:251668480;mso-width-relative:page;mso-height-relative:page;" coordorigin="1080,637" coordsize="10586,3317">
            <o:lock v:ext="edit"/>
            <v:shape id="_x0000_s1029" o:spid="_x0000_s1029" o:spt="75" type="#_x0000_t75" style="position:absolute;left:1080;top:636;height:3317;width:10586;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</v:shape>
            <v:shape id="_x0000_s1030" o:spid="_x0000_s1030" o:spt="202" type="#_x0000_t202" style="position:absolute;left:3904;top:3075;height:266;width:20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line="266" w:lineRule="exac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/g</w:t>
                    </w:r>
                  </w:p>
                </w:txbxContent>
              </v:textbox>
            </v:shape>
          </v:group>
        </w:pict>
      </w:r>
      <w:r>
        <w:rPr>
          <w:b/>
          <w:sz w:val="24"/>
          <w:lang w:eastAsia="zh-CN"/>
        </w:rPr>
        <w:t>下列四个坐标图分别表示实验过程中某些量的变化，其中正确的是</w:t>
      </w:r>
      <w:r>
        <w:rPr>
          <w:b/>
          <w:spacing w:val="-4"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（</w:t>
      </w:r>
      <w:r>
        <w:rPr>
          <w:b/>
          <w:sz w:val="24"/>
          <w:lang w:eastAsia="zh-CN"/>
        </w:rPr>
        <w:tab/>
      </w:r>
      <w:r>
        <w:rPr>
          <w:b/>
          <w:sz w:val="24"/>
          <w:lang w:eastAsia="zh-CN"/>
        </w:rPr>
        <w:t>）</w:t>
      </w:r>
    </w:p>
    <w:p>
      <w:pPr>
        <w:pStyle w:val="2"/>
        <w:ind w:left="0"/>
        <w:rPr>
          <w:sz w:val="20"/>
          <w:lang w:eastAsia="zh-CN"/>
        </w:rPr>
      </w:pPr>
    </w:p>
    <w:p>
      <w:pPr>
        <w:pStyle w:val="2"/>
        <w:ind w:left="0"/>
        <w:rPr>
          <w:sz w:val="20"/>
          <w:lang w:eastAsia="zh-CN"/>
        </w:rPr>
      </w:pPr>
    </w:p>
    <w:p>
      <w:pPr>
        <w:pStyle w:val="2"/>
        <w:ind w:left="0"/>
        <w:rPr>
          <w:sz w:val="20"/>
          <w:lang w:eastAsia="zh-CN"/>
        </w:rPr>
      </w:pPr>
    </w:p>
    <w:p>
      <w:pPr>
        <w:pStyle w:val="2"/>
        <w:ind w:left="0"/>
        <w:rPr>
          <w:sz w:val="20"/>
          <w:lang w:eastAsia="zh-CN"/>
        </w:rPr>
      </w:pPr>
    </w:p>
    <w:p>
      <w:pPr>
        <w:pStyle w:val="2"/>
        <w:ind w:left="0"/>
        <w:rPr>
          <w:sz w:val="20"/>
          <w:lang w:eastAsia="zh-CN"/>
        </w:rPr>
      </w:pPr>
    </w:p>
    <w:p>
      <w:pPr>
        <w:pStyle w:val="2"/>
        <w:ind w:left="0"/>
        <w:rPr>
          <w:sz w:val="20"/>
          <w:lang w:eastAsia="zh-CN"/>
        </w:rPr>
      </w:pPr>
    </w:p>
    <w:p>
      <w:pPr>
        <w:pStyle w:val="2"/>
        <w:ind w:left="0"/>
        <w:rPr>
          <w:sz w:val="20"/>
          <w:lang w:eastAsia="zh-CN"/>
        </w:rPr>
      </w:pPr>
    </w:p>
    <w:p>
      <w:pPr>
        <w:pStyle w:val="2"/>
        <w:ind w:left="0"/>
        <w:rPr>
          <w:sz w:val="20"/>
          <w:lang w:eastAsia="zh-CN"/>
        </w:rPr>
      </w:pPr>
    </w:p>
    <w:p>
      <w:pPr>
        <w:pStyle w:val="2"/>
        <w:ind w:left="0"/>
        <w:rPr>
          <w:sz w:val="20"/>
          <w:lang w:eastAsia="zh-CN"/>
        </w:rPr>
      </w:pPr>
    </w:p>
    <w:p>
      <w:pPr>
        <w:pStyle w:val="2"/>
        <w:ind w:left="0"/>
        <w:rPr>
          <w:sz w:val="20"/>
          <w:lang w:eastAsia="zh-CN"/>
        </w:rPr>
      </w:pPr>
    </w:p>
    <w:p>
      <w:pPr>
        <w:pStyle w:val="2"/>
        <w:ind w:left="0"/>
        <w:rPr>
          <w:sz w:val="20"/>
          <w:lang w:eastAsia="zh-CN"/>
        </w:rPr>
      </w:pPr>
    </w:p>
    <w:p>
      <w:pPr>
        <w:pStyle w:val="2"/>
        <w:ind w:left="0"/>
        <w:rPr>
          <w:sz w:val="20"/>
          <w:lang w:eastAsia="zh-CN"/>
        </w:rPr>
      </w:pPr>
    </w:p>
    <w:p>
      <w:pPr>
        <w:pStyle w:val="2"/>
        <w:ind w:left="0"/>
        <w:rPr>
          <w:sz w:val="20"/>
          <w:lang w:eastAsia="zh-CN"/>
        </w:rPr>
      </w:pPr>
    </w:p>
    <w:p>
      <w:pPr>
        <w:pStyle w:val="2"/>
        <w:ind w:left="0"/>
        <w:rPr>
          <w:sz w:val="20"/>
          <w:lang w:eastAsia="zh-CN"/>
        </w:rPr>
      </w:pPr>
    </w:p>
    <w:p>
      <w:pPr>
        <w:pStyle w:val="2"/>
        <w:spacing w:before="66"/>
        <w:rPr>
          <w:lang w:eastAsia="zh-CN"/>
        </w:rPr>
      </w:pPr>
      <w:r>
        <w:rPr>
          <w:lang w:eastAsia="zh-CN"/>
        </w:rPr>
        <w:t>二、非选择题：本大题共 6 小题。</w:t>
      </w:r>
    </w:p>
    <w:p>
      <w:pPr>
        <w:pStyle w:val="2"/>
        <w:spacing w:before="157" w:line="364" w:lineRule="auto"/>
        <w:ind w:left="411" w:right="659" w:hanging="312"/>
        <w:rPr>
          <w:lang w:eastAsia="zh-CN"/>
        </w:rPr>
      </w:pPr>
      <w:r>
        <w:drawing>
          <wp:anchor distT="0" distB="0" distL="0" distR="0" simplePos="0" relativeHeight="251665408" behindDoc="1" locked="0" layoutInCell="1" allowOverlap="1">
            <wp:simplePos x="0" y="0"/>
            <wp:positionH relativeFrom="page">
              <wp:posOffset>4122420</wp:posOffset>
            </wp:positionH>
            <wp:positionV relativeFrom="paragraph">
              <wp:posOffset>408940</wp:posOffset>
            </wp:positionV>
            <wp:extent cx="2999105" cy="1494790"/>
            <wp:effectExtent l="0" t="0" r="0" b="0"/>
            <wp:wrapNone/>
            <wp:docPr id="9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6.jpe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9231" cy="14950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2"/>
          <w:w w:val="99"/>
          <w:position w:val="2"/>
          <w:lang w:eastAsia="zh-CN"/>
        </w:rPr>
        <w:t>1</w:t>
      </w:r>
      <w:r>
        <w:rPr>
          <w:spacing w:val="-3"/>
          <w:w w:val="99"/>
          <w:position w:val="2"/>
          <w:lang w:eastAsia="zh-CN"/>
        </w:rPr>
        <w:t>6</w:t>
      </w:r>
      <w:r>
        <w:rPr>
          <w:spacing w:val="-118"/>
          <w:w w:val="99"/>
          <w:position w:val="2"/>
          <w:lang w:eastAsia="zh-CN"/>
        </w:rPr>
        <w:t>．</w:t>
      </w:r>
      <w:r>
        <w:rPr>
          <w:w w:val="99"/>
          <w:position w:val="2"/>
          <w:lang w:eastAsia="zh-CN"/>
        </w:rPr>
        <w:t>（4</w:t>
      </w:r>
      <w:r>
        <w:rPr>
          <w:spacing w:val="-59"/>
          <w:position w:val="2"/>
          <w:lang w:eastAsia="zh-CN"/>
        </w:rPr>
        <w:t xml:space="preserve"> </w:t>
      </w:r>
      <w:r>
        <w:rPr>
          <w:w w:val="99"/>
          <w:position w:val="2"/>
          <w:lang w:eastAsia="zh-CN"/>
        </w:rPr>
        <w:t>分）</w:t>
      </w:r>
      <w:r>
        <w:rPr>
          <w:spacing w:val="-4"/>
          <w:lang w:eastAsia="zh-CN"/>
        </w:rPr>
        <w:t>我国科学家研制了一种新型催化剂，实现了甲烷向重要化工原料甲醇</w:t>
      </w:r>
      <w:r>
        <w:rPr>
          <w:w w:val="99"/>
          <w:position w:val="2"/>
          <w:lang w:eastAsia="zh-CN"/>
        </w:rPr>
        <w:t>（</w:t>
      </w:r>
      <w:r>
        <w:rPr>
          <w:rFonts w:ascii="Times New Roman" w:eastAsia="Times New Roman"/>
          <w:spacing w:val="-3"/>
          <w:position w:val="2"/>
          <w:lang w:eastAsia="zh-CN"/>
        </w:rPr>
        <w:t>C</w:t>
      </w:r>
      <w:r>
        <w:rPr>
          <w:rFonts w:ascii="Times New Roman" w:eastAsia="Times New Roman"/>
          <w:spacing w:val="-2"/>
          <w:position w:val="2"/>
          <w:lang w:eastAsia="zh-CN"/>
        </w:rPr>
        <w:t>H</w:t>
      </w:r>
      <w:r>
        <w:rPr>
          <w:rFonts w:ascii="Times New Roman" w:eastAsia="Times New Roman"/>
          <w:spacing w:val="-4"/>
          <w:w w:val="103"/>
          <w:position w:val="2"/>
          <w:vertAlign w:val="subscript"/>
          <w:lang w:eastAsia="zh-CN"/>
        </w:rPr>
        <w:t>3</w:t>
      </w:r>
      <w:r>
        <w:rPr>
          <w:rFonts w:ascii="Times New Roman" w:eastAsia="Times New Roman"/>
          <w:spacing w:val="-2"/>
          <w:position w:val="2"/>
          <w:lang w:eastAsia="zh-CN"/>
        </w:rPr>
        <w:t>O</w:t>
      </w:r>
      <w:r>
        <w:rPr>
          <w:rFonts w:ascii="Times New Roman" w:eastAsia="Times New Roman"/>
          <w:spacing w:val="-4"/>
          <w:position w:val="2"/>
          <w:lang w:eastAsia="zh-CN"/>
        </w:rPr>
        <w:t>H</w:t>
      </w:r>
      <w:r>
        <w:rPr>
          <w:spacing w:val="-2"/>
          <w:w w:val="99"/>
          <w:position w:val="2"/>
          <w:lang w:eastAsia="zh-CN"/>
        </w:rPr>
        <w:t>）</w:t>
      </w:r>
      <w:r>
        <w:rPr>
          <w:spacing w:val="-4"/>
          <w:lang w:eastAsia="zh-CN"/>
        </w:rPr>
        <w:t>的高效转化。反应过程的微观示意图如图所示。</w:t>
      </w:r>
    </w:p>
    <w:p>
      <w:pPr>
        <w:pStyle w:val="8"/>
        <w:numPr>
          <w:ilvl w:val="0"/>
          <w:numId w:val="7"/>
        </w:numPr>
        <w:tabs>
          <w:tab w:val="left" w:pos="703"/>
          <w:tab w:val="left" w:pos="2871"/>
        </w:tabs>
        <w:rPr>
          <w:b/>
          <w:sz w:val="24"/>
        </w:rPr>
      </w:pPr>
      <w:r>
        <w:rPr>
          <w:b/>
          <w:sz w:val="24"/>
        </w:rPr>
        <w:t>该反应涉及</w:t>
      </w:r>
      <w:r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ab/>
      </w:r>
      <w:r>
        <w:rPr>
          <w:b/>
          <w:sz w:val="24"/>
        </w:rPr>
        <w:t>种单质。</w:t>
      </w:r>
    </w:p>
    <w:p>
      <w:pPr>
        <w:pStyle w:val="8"/>
        <w:numPr>
          <w:ilvl w:val="0"/>
          <w:numId w:val="7"/>
        </w:numPr>
        <w:tabs>
          <w:tab w:val="left" w:pos="703"/>
          <w:tab w:val="left" w:pos="4436"/>
        </w:tabs>
        <w:spacing w:before="161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反应前后催化剂的化学性质</w:t>
      </w:r>
      <w:r>
        <w:rPr>
          <w:b/>
          <w:sz w:val="24"/>
          <w:u w:val="single"/>
          <w:lang w:eastAsia="zh-CN"/>
        </w:rPr>
        <w:t xml:space="preserve"> </w:t>
      </w:r>
      <w:r>
        <w:rPr>
          <w:b/>
          <w:sz w:val="24"/>
          <w:u w:val="single"/>
          <w:lang w:eastAsia="zh-CN"/>
        </w:rPr>
        <w:tab/>
      </w:r>
      <w:r>
        <w:rPr>
          <w:b/>
          <w:sz w:val="24"/>
          <w:lang w:eastAsia="zh-CN"/>
        </w:rPr>
        <w:t>。</w:t>
      </w:r>
    </w:p>
    <w:p>
      <w:pPr>
        <w:pStyle w:val="8"/>
        <w:numPr>
          <w:ilvl w:val="0"/>
          <w:numId w:val="7"/>
        </w:numPr>
        <w:tabs>
          <w:tab w:val="left" w:pos="701"/>
          <w:tab w:val="left" w:pos="4796"/>
        </w:tabs>
        <w:spacing w:before="160"/>
        <w:ind w:left="701" w:hanging="601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该反应的化学方程式为</w:t>
      </w:r>
      <w:r>
        <w:rPr>
          <w:b/>
          <w:sz w:val="24"/>
          <w:u w:val="single"/>
          <w:lang w:eastAsia="zh-CN"/>
        </w:rPr>
        <w:t xml:space="preserve"> </w:t>
      </w:r>
      <w:r>
        <w:rPr>
          <w:b/>
          <w:sz w:val="24"/>
          <w:u w:val="single"/>
          <w:lang w:eastAsia="zh-CN"/>
        </w:rPr>
        <w:tab/>
      </w:r>
      <w:r>
        <w:rPr>
          <w:b/>
          <w:sz w:val="24"/>
          <w:lang w:eastAsia="zh-CN"/>
        </w:rPr>
        <w:t>。</w:t>
      </w:r>
    </w:p>
    <w:p>
      <w:pPr>
        <w:rPr>
          <w:sz w:val="24"/>
          <w:lang w:eastAsia="zh-CN"/>
        </w:rPr>
        <w:sectPr>
          <w:pgSz w:w="11910" w:h="16840"/>
          <w:pgMar w:top="1480" w:right="380" w:bottom="820" w:left="980" w:header="0" w:footer="638" w:gutter="0"/>
          <w:cols w:space="720" w:num="1"/>
        </w:sectPr>
      </w:pPr>
    </w:p>
    <w:p>
      <w:pPr>
        <w:pStyle w:val="2"/>
        <w:spacing w:before="42"/>
        <w:rPr>
          <w:lang w:eastAsia="zh-CN"/>
        </w:rPr>
      </w:pPr>
      <w:r>
        <w:rPr>
          <w:lang w:eastAsia="zh-CN"/>
        </w:rPr>
        <w:t>17.（11 分）碳单质及其化合物的变化与我们的生产生活密切相关。</w:t>
      </w:r>
    </w:p>
    <w:p>
      <w:pPr>
        <w:pStyle w:val="2"/>
        <w:spacing w:before="7"/>
        <w:ind w:left="0"/>
        <w:rPr>
          <w:sz w:val="12"/>
          <w:lang w:eastAsia="zh-CN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885825</wp:posOffset>
            </wp:positionH>
            <wp:positionV relativeFrom="paragraph">
              <wp:posOffset>125095</wp:posOffset>
            </wp:positionV>
            <wp:extent cx="5257800" cy="2642235"/>
            <wp:effectExtent l="0" t="0" r="0" b="0"/>
            <wp:wrapTopAndBottom/>
            <wp:docPr id="11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7.jpe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642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tabs>
          <w:tab w:val="left" w:pos="7115"/>
          <w:tab w:val="left" w:pos="8387"/>
        </w:tabs>
        <w:spacing w:before="183" w:line="364" w:lineRule="auto"/>
        <w:ind w:right="701"/>
        <w:rPr>
          <w:lang w:eastAsia="zh-CN"/>
        </w:rPr>
      </w:pPr>
      <w:r>
        <w:rPr>
          <w:spacing w:val="-13"/>
          <w:position w:val="2"/>
          <w:lang w:eastAsia="zh-CN"/>
        </w:rPr>
        <w:t>（1）</w:t>
      </w:r>
      <w:r>
        <w:rPr>
          <w:position w:val="2"/>
          <w:lang w:eastAsia="zh-CN"/>
        </w:rPr>
        <w:t>金刚石</w:t>
      </w:r>
      <w:r>
        <w:rPr>
          <w:spacing w:val="-39"/>
          <w:position w:val="2"/>
          <w:lang w:eastAsia="zh-CN"/>
        </w:rPr>
        <w:t>、</w:t>
      </w:r>
      <w:r>
        <w:rPr>
          <w:position w:val="2"/>
          <w:lang w:eastAsia="zh-CN"/>
        </w:rPr>
        <w:t>石墨和</w:t>
      </w:r>
      <w:r>
        <w:rPr>
          <w:spacing w:val="-62"/>
          <w:position w:val="2"/>
          <w:lang w:eastAsia="zh-CN"/>
        </w:rPr>
        <w:t xml:space="preserve"> </w:t>
      </w:r>
      <w:r>
        <w:rPr>
          <w:rFonts w:ascii="Times New Roman" w:eastAsia="Times New Roman"/>
          <w:position w:val="2"/>
          <w:lang w:eastAsia="zh-CN"/>
        </w:rPr>
        <w:t>C</w:t>
      </w:r>
      <w:r>
        <w:rPr>
          <w:rFonts w:ascii="Times New Roman" w:eastAsia="Times New Roman"/>
          <w:position w:val="2"/>
          <w:vertAlign w:val="subscript"/>
          <w:lang w:eastAsia="zh-CN"/>
        </w:rPr>
        <w:t>60</w:t>
      </w:r>
      <w:r>
        <w:rPr>
          <w:rFonts w:ascii="Times New Roman" w:eastAsia="Times New Roman"/>
          <w:spacing w:val="-26"/>
          <w:position w:val="2"/>
          <w:lang w:eastAsia="zh-CN"/>
        </w:rPr>
        <w:t xml:space="preserve"> </w:t>
      </w:r>
      <w:r>
        <w:rPr>
          <w:position w:val="2"/>
          <w:lang w:eastAsia="zh-CN"/>
        </w:rPr>
        <w:t>都是碳元素组成的单质</w:t>
      </w:r>
      <w:r>
        <w:rPr>
          <w:spacing w:val="-39"/>
          <w:position w:val="2"/>
          <w:lang w:eastAsia="zh-CN"/>
        </w:rPr>
        <w:t>。</w:t>
      </w:r>
      <w:r>
        <w:rPr>
          <w:position w:val="2"/>
          <w:lang w:eastAsia="zh-CN"/>
        </w:rPr>
        <w:t>图</w:t>
      </w:r>
      <w:r>
        <w:rPr>
          <w:spacing w:val="-60"/>
          <w:position w:val="2"/>
          <w:lang w:eastAsia="zh-CN"/>
        </w:rPr>
        <w:t xml:space="preserve"> </w:t>
      </w:r>
      <w:r>
        <w:rPr>
          <w:position w:val="2"/>
          <w:lang w:eastAsia="zh-CN"/>
        </w:rPr>
        <w:t>1</w:t>
      </w:r>
      <w:r>
        <w:rPr>
          <w:spacing w:val="-61"/>
          <w:position w:val="2"/>
          <w:lang w:eastAsia="zh-CN"/>
        </w:rPr>
        <w:t xml:space="preserve"> </w:t>
      </w:r>
      <w:r>
        <w:rPr>
          <w:position w:val="2"/>
          <w:lang w:eastAsia="zh-CN"/>
        </w:rPr>
        <w:t>中</w:t>
      </w:r>
      <w:r>
        <w:rPr>
          <w:position w:val="2"/>
          <w:u w:val="single"/>
          <w:lang w:eastAsia="zh-CN"/>
        </w:rPr>
        <w:t xml:space="preserve"> </w:t>
      </w:r>
      <w:r>
        <w:rPr>
          <w:position w:val="2"/>
          <w:u w:val="single"/>
          <w:lang w:eastAsia="zh-CN"/>
        </w:rPr>
        <w:tab/>
      </w:r>
      <w:r>
        <w:rPr>
          <w:position w:val="2"/>
          <w:lang w:eastAsia="zh-CN"/>
        </w:rPr>
        <w:t>（填序号</w:t>
      </w:r>
      <w:r>
        <w:rPr>
          <w:spacing w:val="-39"/>
          <w:position w:val="2"/>
          <w:lang w:eastAsia="zh-CN"/>
        </w:rPr>
        <w:t>）</w:t>
      </w:r>
      <w:r>
        <w:rPr>
          <w:position w:val="2"/>
          <w:lang w:eastAsia="zh-CN"/>
        </w:rPr>
        <w:t>表示的是石墨</w:t>
      </w:r>
      <w:r>
        <w:rPr>
          <w:spacing w:val="-17"/>
          <w:position w:val="2"/>
          <w:lang w:eastAsia="zh-CN"/>
        </w:rPr>
        <w:t xml:space="preserve">, </w:t>
      </w:r>
      <w:r>
        <w:rPr>
          <w:lang w:eastAsia="zh-CN"/>
        </w:rPr>
        <w:t>金</w:t>
      </w:r>
      <w:r>
        <w:rPr>
          <w:spacing w:val="4"/>
          <w:lang w:eastAsia="zh-CN"/>
        </w:rPr>
        <w:t>刚</w:t>
      </w:r>
      <w:r>
        <w:rPr>
          <w:lang w:eastAsia="zh-CN"/>
        </w:rPr>
        <w:t>石和石</w:t>
      </w:r>
      <w:r>
        <w:rPr>
          <w:spacing w:val="4"/>
          <w:lang w:eastAsia="zh-CN"/>
        </w:rPr>
        <w:t>墨</w:t>
      </w:r>
      <w:r>
        <w:rPr>
          <w:lang w:eastAsia="zh-CN"/>
        </w:rPr>
        <w:t>的物</w:t>
      </w:r>
      <w:r>
        <w:rPr>
          <w:spacing w:val="4"/>
          <w:lang w:eastAsia="zh-CN"/>
        </w:rPr>
        <w:t>理</w:t>
      </w:r>
      <w:r>
        <w:rPr>
          <w:lang w:eastAsia="zh-CN"/>
        </w:rPr>
        <w:t>性质存</w:t>
      </w:r>
      <w:r>
        <w:rPr>
          <w:spacing w:val="4"/>
          <w:lang w:eastAsia="zh-CN"/>
        </w:rPr>
        <w:t>在</w:t>
      </w:r>
      <w:r>
        <w:rPr>
          <w:lang w:eastAsia="zh-CN"/>
        </w:rPr>
        <w:t>着明</w:t>
      </w:r>
      <w:r>
        <w:rPr>
          <w:spacing w:val="4"/>
          <w:lang w:eastAsia="zh-CN"/>
        </w:rPr>
        <w:t>显</w:t>
      </w:r>
      <w:r>
        <w:rPr>
          <w:lang w:eastAsia="zh-CN"/>
        </w:rPr>
        <w:t>差异</w:t>
      </w:r>
      <w:r>
        <w:rPr>
          <w:spacing w:val="4"/>
          <w:lang w:eastAsia="zh-CN"/>
        </w:rPr>
        <w:t>，</w:t>
      </w:r>
      <w:r>
        <w:rPr>
          <w:lang w:eastAsia="zh-CN"/>
        </w:rPr>
        <w:t>原因</w:t>
      </w:r>
      <w:r>
        <w:rPr>
          <w:spacing w:val="4"/>
          <w:lang w:eastAsia="zh-CN"/>
        </w:rPr>
        <w:t>是</w:t>
      </w:r>
      <w:r>
        <w:rPr>
          <w:spacing w:val="4"/>
          <w:u w:val="single"/>
          <w:lang w:eastAsia="zh-CN"/>
        </w:rPr>
        <w:t xml:space="preserve"> </w:t>
      </w:r>
      <w:r>
        <w:rPr>
          <w:spacing w:val="4"/>
          <w:u w:val="single"/>
          <w:lang w:eastAsia="zh-CN"/>
        </w:rPr>
        <w:tab/>
      </w:r>
      <w:r>
        <w:rPr>
          <w:spacing w:val="4"/>
          <w:u w:val="single"/>
          <w:lang w:eastAsia="zh-CN"/>
        </w:rPr>
        <w:tab/>
      </w:r>
      <w:r>
        <w:rPr>
          <w:lang w:eastAsia="zh-CN"/>
        </w:rPr>
        <w:t>不</w:t>
      </w:r>
      <w:r>
        <w:rPr>
          <w:spacing w:val="4"/>
          <w:lang w:eastAsia="zh-CN"/>
        </w:rPr>
        <w:t>同</w:t>
      </w:r>
      <w:r>
        <w:rPr>
          <w:lang w:eastAsia="zh-CN"/>
        </w:rPr>
        <w:t>。图</w:t>
      </w:r>
      <w:r>
        <w:rPr>
          <w:spacing w:val="-58"/>
          <w:lang w:eastAsia="zh-CN"/>
        </w:rPr>
        <w:t xml:space="preserve"> </w:t>
      </w:r>
      <w:r>
        <w:rPr>
          <w:lang w:eastAsia="zh-CN"/>
        </w:rPr>
        <w:t>1</w:t>
      </w:r>
      <w:r>
        <w:rPr>
          <w:spacing w:val="-60"/>
          <w:lang w:eastAsia="zh-CN"/>
        </w:rPr>
        <w:t xml:space="preserve"> </w:t>
      </w:r>
      <w:r>
        <w:rPr>
          <w:spacing w:val="-16"/>
          <w:lang w:eastAsia="zh-CN"/>
        </w:rPr>
        <w:t>中</w:t>
      </w:r>
    </w:p>
    <w:p>
      <w:pPr>
        <w:pStyle w:val="2"/>
        <w:tabs>
          <w:tab w:val="left" w:pos="4676"/>
        </w:tabs>
        <w:spacing w:line="364" w:lineRule="auto"/>
        <w:ind w:right="2495"/>
        <w:rPr>
          <w:lang w:eastAsia="zh-CN"/>
        </w:rPr>
      </w:pPr>
      <w:r>
        <w:rPr>
          <w:lang w:eastAsia="zh-CN"/>
        </w:rPr>
        <w:t>②物质转化为③物质的变化是属于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变化（填“物理”或“化学</w:t>
      </w:r>
      <w:r>
        <w:rPr>
          <w:spacing w:val="-120"/>
          <w:lang w:eastAsia="zh-CN"/>
        </w:rPr>
        <w:t>”）</w:t>
      </w:r>
      <w:r>
        <w:rPr>
          <w:spacing w:val="-15"/>
          <w:lang w:eastAsia="zh-CN"/>
        </w:rPr>
        <w:t>。</w:t>
      </w:r>
      <w:r>
        <w:rPr>
          <w:lang w:eastAsia="zh-CN"/>
        </w:rPr>
        <w:t>(2)图</w:t>
      </w:r>
      <w:r>
        <w:rPr>
          <w:spacing w:val="-62"/>
          <w:lang w:eastAsia="zh-CN"/>
        </w:rPr>
        <w:t xml:space="preserve"> </w:t>
      </w:r>
      <w:r>
        <w:rPr>
          <w:lang w:eastAsia="zh-CN"/>
        </w:rPr>
        <w:t>2</w:t>
      </w:r>
      <w:r>
        <w:rPr>
          <w:spacing w:val="-59"/>
          <w:lang w:eastAsia="zh-CN"/>
        </w:rPr>
        <w:t xml:space="preserve"> </w:t>
      </w:r>
      <w:r>
        <w:rPr>
          <w:lang w:eastAsia="zh-CN"/>
        </w:rPr>
        <w:t>是实验室用木炭粉还原氧化铜，回答下列问题：</w:t>
      </w:r>
    </w:p>
    <w:p>
      <w:pPr>
        <w:pStyle w:val="2"/>
        <w:tabs>
          <w:tab w:val="left" w:pos="7086"/>
        </w:tabs>
        <w:spacing w:before="1"/>
        <w:rPr>
          <w:lang w:eastAsia="zh-CN"/>
        </w:rPr>
      </w:pPr>
      <w:r>
        <w:rPr>
          <w:lang w:eastAsia="zh-CN"/>
        </w:rPr>
        <w:t>①酒精灯加网罩的目的是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。</w:t>
      </w:r>
    </w:p>
    <w:p>
      <w:pPr>
        <w:pStyle w:val="2"/>
        <w:tabs>
          <w:tab w:val="left" w:pos="9495"/>
        </w:tabs>
        <w:spacing w:before="84"/>
        <w:rPr>
          <w:lang w:eastAsia="zh-CN"/>
        </w:rPr>
      </w:pPr>
      <w:r>
        <w:rPr>
          <w:lang w:eastAsia="zh-CN"/>
        </w:rPr>
        <w:t>②加热一段时间后，在右边试管中观察到的现象是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。</w:t>
      </w:r>
    </w:p>
    <w:p>
      <w:pPr>
        <w:pStyle w:val="2"/>
        <w:tabs>
          <w:tab w:val="left" w:pos="1907"/>
          <w:tab w:val="left" w:pos="9603"/>
        </w:tabs>
        <w:spacing w:before="201" w:line="364" w:lineRule="auto"/>
        <w:ind w:right="701"/>
        <w:rPr>
          <w:lang w:eastAsia="zh-CN"/>
        </w:rPr>
      </w:pPr>
      <w:r>
        <w:rPr>
          <w:lang w:eastAsia="zh-CN"/>
        </w:rPr>
        <w:t>③木炭粉</w:t>
      </w:r>
      <w:r>
        <w:rPr>
          <w:spacing w:val="4"/>
          <w:lang w:eastAsia="zh-CN"/>
        </w:rPr>
        <w:t>与</w:t>
      </w:r>
      <w:r>
        <w:rPr>
          <w:lang w:eastAsia="zh-CN"/>
        </w:rPr>
        <w:t>氧化铜反应</w:t>
      </w:r>
      <w:r>
        <w:rPr>
          <w:spacing w:val="4"/>
          <w:lang w:eastAsia="zh-CN"/>
        </w:rPr>
        <w:t>的</w:t>
      </w:r>
      <w:r>
        <w:rPr>
          <w:lang w:eastAsia="zh-CN"/>
        </w:rPr>
        <w:t>化学方程式是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spacing w:val="-18"/>
          <w:lang w:eastAsia="zh-CN"/>
        </w:rPr>
        <w:t xml:space="preserve">； </w:t>
      </w:r>
      <w:r>
        <w:rPr>
          <w:lang w:eastAsia="zh-CN"/>
        </w:rPr>
        <w:t>此反应中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发生还原反应（填化学式</w:t>
      </w:r>
      <w:r>
        <w:rPr>
          <w:spacing w:val="-120"/>
          <w:lang w:eastAsia="zh-CN"/>
        </w:rPr>
        <w:t>）</w:t>
      </w:r>
      <w:r>
        <w:rPr>
          <w:lang w:eastAsia="zh-CN"/>
        </w:rPr>
        <w:t>。</w:t>
      </w:r>
    </w:p>
    <w:p>
      <w:pPr>
        <w:pStyle w:val="2"/>
        <w:tabs>
          <w:tab w:val="left" w:pos="4556"/>
          <w:tab w:val="left" w:pos="8521"/>
        </w:tabs>
        <w:spacing w:after="3" w:line="364" w:lineRule="auto"/>
        <w:ind w:right="457"/>
        <w:rPr>
          <w:lang w:eastAsia="zh-CN"/>
        </w:rPr>
      </w:pPr>
      <w:r>
        <w:rPr>
          <w:w w:val="99"/>
          <w:position w:val="2"/>
          <w:lang w:eastAsia="zh-CN"/>
        </w:rPr>
        <w:t>（3</w:t>
      </w:r>
      <w:r>
        <w:rPr>
          <w:spacing w:val="-51"/>
          <w:w w:val="99"/>
          <w:position w:val="2"/>
          <w:lang w:eastAsia="zh-CN"/>
        </w:rPr>
        <w:t>）</w:t>
      </w:r>
      <w:r>
        <w:rPr>
          <w:spacing w:val="-4"/>
          <w:lang w:eastAsia="zh-CN"/>
        </w:rPr>
        <w:t>小峰设计了简易</w:t>
      </w:r>
      <w:r>
        <w:rPr>
          <w:spacing w:val="-59"/>
          <w:position w:val="2"/>
          <w:lang w:eastAsia="zh-CN"/>
        </w:rPr>
        <w:t xml:space="preserve"> </w:t>
      </w:r>
      <w:r>
        <w:rPr>
          <w:rFonts w:ascii="Times New Roman" w:eastAsia="Times New Roman"/>
          <w:spacing w:val="-1"/>
          <w:position w:val="2"/>
          <w:lang w:eastAsia="zh-CN"/>
        </w:rPr>
        <w:t>C</w:t>
      </w:r>
      <w:r>
        <w:rPr>
          <w:rFonts w:ascii="Times New Roman" w:eastAsia="Times New Roman"/>
          <w:position w:val="2"/>
          <w:lang w:eastAsia="zh-CN"/>
        </w:rPr>
        <w:t>O</w:t>
      </w:r>
      <w:r>
        <w:rPr>
          <w:rFonts w:ascii="Times New Roman" w:eastAsia="Times New Roman"/>
          <w:w w:val="103"/>
          <w:position w:val="2"/>
          <w:vertAlign w:val="subscript"/>
          <w:lang w:eastAsia="zh-CN"/>
        </w:rPr>
        <w:t>2</w:t>
      </w:r>
      <w:r>
        <w:rPr>
          <w:rFonts w:ascii="Times New Roman" w:eastAsia="Times New Roman"/>
          <w:spacing w:val="-23"/>
          <w:position w:val="2"/>
          <w:lang w:eastAsia="zh-CN"/>
        </w:rPr>
        <w:t xml:space="preserve"> </w:t>
      </w:r>
      <w:r>
        <w:rPr>
          <w:spacing w:val="-4"/>
          <w:lang w:eastAsia="zh-CN"/>
        </w:rPr>
        <w:t>捕捉器流程图（图 3），请写出</w:t>
      </w:r>
      <w:r>
        <w:rPr>
          <w:spacing w:val="-59"/>
          <w:position w:val="2"/>
          <w:lang w:eastAsia="zh-CN"/>
        </w:rPr>
        <w:t xml:space="preserve"> </w:t>
      </w:r>
      <w:r>
        <w:rPr>
          <w:rFonts w:ascii="Times New Roman" w:eastAsia="Times New Roman"/>
          <w:spacing w:val="-1"/>
          <w:position w:val="2"/>
          <w:lang w:eastAsia="zh-CN"/>
        </w:rPr>
        <w:t>C</w:t>
      </w:r>
      <w:r>
        <w:rPr>
          <w:rFonts w:ascii="Times New Roman" w:eastAsia="Times New Roman"/>
          <w:spacing w:val="-53"/>
          <w:position w:val="2"/>
          <w:lang w:eastAsia="zh-CN"/>
        </w:rPr>
        <w:t>a</w:t>
      </w:r>
      <w:r>
        <w:rPr>
          <w:w w:val="99"/>
          <w:position w:val="2"/>
          <w:lang w:eastAsia="zh-CN"/>
        </w:rPr>
        <w:t>（</w:t>
      </w:r>
      <w:r>
        <w:rPr>
          <w:rFonts w:ascii="Times New Roman" w:eastAsia="Times New Roman"/>
          <w:position w:val="2"/>
          <w:lang w:eastAsia="zh-CN"/>
        </w:rPr>
        <w:t>OH</w:t>
      </w:r>
      <w:r>
        <w:rPr>
          <w:spacing w:val="-53"/>
          <w:w w:val="99"/>
          <w:position w:val="2"/>
          <w:lang w:eastAsia="zh-CN"/>
        </w:rPr>
        <w:t>）</w:t>
      </w:r>
      <w:r>
        <w:rPr>
          <w:rFonts w:ascii="Times New Roman" w:eastAsia="Times New Roman"/>
          <w:w w:val="104"/>
          <w:sz w:val="15"/>
          <w:lang w:eastAsia="zh-CN"/>
        </w:rPr>
        <w:t>2</w:t>
      </w:r>
      <w:r>
        <w:rPr>
          <w:rFonts w:ascii="Times New Roman" w:eastAsia="Times New Roman"/>
          <w:spacing w:val="2"/>
          <w:sz w:val="15"/>
          <w:lang w:eastAsia="zh-CN"/>
        </w:rPr>
        <w:t xml:space="preserve"> </w:t>
      </w:r>
      <w:r>
        <w:rPr>
          <w:spacing w:val="-4"/>
          <w:lang w:eastAsia="zh-CN"/>
        </w:rPr>
        <w:t>溶液喷雾反应器捕捉</w:t>
      </w:r>
      <w:r>
        <w:rPr>
          <w:spacing w:val="-61"/>
          <w:position w:val="2"/>
          <w:lang w:eastAsia="zh-CN"/>
        </w:rPr>
        <w:t xml:space="preserve"> </w:t>
      </w:r>
      <w:r>
        <w:rPr>
          <w:rFonts w:ascii="Times New Roman" w:eastAsia="Times New Roman"/>
          <w:spacing w:val="-1"/>
          <w:position w:val="2"/>
          <w:lang w:eastAsia="zh-CN"/>
        </w:rPr>
        <w:t>C</w:t>
      </w:r>
      <w:r>
        <w:rPr>
          <w:rFonts w:ascii="Times New Roman" w:eastAsia="Times New Roman"/>
          <w:position w:val="2"/>
          <w:lang w:eastAsia="zh-CN"/>
        </w:rPr>
        <w:t>O</w:t>
      </w:r>
      <w:r>
        <w:rPr>
          <w:rFonts w:ascii="Times New Roman" w:eastAsia="Times New Roman"/>
          <w:w w:val="103"/>
          <w:position w:val="2"/>
          <w:vertAlign w:val="subscript"/>
          <w:lang w:eastAsia="zh-CN"/>
        </w:rPr>
        <w:t>2</w:t>
      </w:r>
      <w:r>
        <w:rPr>
          <w:w w:val="99"/>
          <w:lang w:eastAsia="zh-CN"/>
        </w:rPr>
        <w:t xml:space="preserve"> </w:t>
      </w:r>
      <w:r>
        <w:rPr>
          <w:lang w:eastAsia="zh-CN"/>
        </w:rPr>
        <w:t>时的化学方程式是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spacing w:val="-65"/>
          <w:lang w:eastAsia="zh-CN"/>
        </w:rPr>
        <w:t>，</w:t>
      </w:r>
      <w:r>
        <w:rPr>
          <w:lang w:eastAsia="zh-CN"/>
        </w:rPr>
        <w:t>流程中可循环利用的物质为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u w:val="single"/>
          <w:lang w:eastAsia="zh-CN"/>
        </w:rPr>
        <w:t>（</w:t>
      </w:r>
      <w:r>
        <w:rPr>
          <w:lang w:eastAsia="zh-CN"/>
        </w:rPr>
        <w:t>填化学式</w:t>
      </w:r>
      <w:r>
        <w:rPr>
          <w:spacing w:val="-118"/>
          <w:lang w:eastAsia="zh-CN"/>
        </w:rPr>
        <w:t>）</w:t>
      </w:r>
      <w:r>
        <w:rPr>
          <w:spacing w:val="-16"/>
          <w:lang w:eastAsia="zh-CN"/>
        </w:rPr>
        <w:t>。</w:t>
      </w:r>
      <w:r>
        <w:rPr>
          <w:lang w:eastAsia="zh-CN"/>
        </w:rPr>
        <w:t>18.（10</w:t>
      </w:r>
      <w:r>
        <w:rPr>
          <w:spacing w:val="-62"/>
          <w:lang w:eastAsia="zh-CN"/>
        </w:rPr>
        <w:t xml:space="preserve"> </w:t>
      </w:r>
      <w:r>
        <w:rPr>
          <w:lang w:eastAsia="zh-CN"/>
        </w:rPr>
        <w:t>分）结合如图所示实验室常用装置回答问题：</w:t>
      </w:r>
    </w:p>
    <w:p>
      <w:pPr>
        <w:tabs>
          <w:tab w:val="left" w:pos="5797"/>
        </w:tabs>
        <w:ind w:left="205"/>
        <w:rPr>
          <w:sz w:val="20"/>
        </w:rPr>
      </w:pPr>
      <w:r>
        <w:rPr>
          <w:sz w:val="20"/>
        </w:rPr>
        <w:drawing>
          <wp:inline distT="0" distB="0" distL="0" distR="0">
            <wp:extent cx="3298825" cy="1699895"/>
            <wp:effectExtent l="0" t="0" r="0" b="0"/>
            <wp:docPr id="13" name="image8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8.jpeg" descr=" 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9251" cy="1700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position w:val="5"/>
          <w:sz w:val="20"/>
        </w:rPr>
        <w:drawing>
          <wp:inline distT="0" distB="0" distL="0" distR="0">
            <wp:extent cx="2359660" cy="1554480"/>
            <wp:effectExtent l="0" t="0" r="0" b="0"/>
            <wp:docPr id="15" name="image9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9.jpeg" descr=" 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9939" cy="155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8"/>
        </w:numPr>
        <w:tabs>
          <w:tab w:val="left" w:pos="701"/>
          <w:tab w:val="left" w:pos="3351"/>
        </w:tabs>
        <w:spacing w:before="126"/>
        <w:rPr>
          <w:b/>
          <w:sz w:val="24"/>
        </w:rPr>
      </w:pPr>
      <w:r>
        <w:rPr>
          <w:b/>
          <w:sz w:val="24"/>
        </w:rPr>
        <w:t>仪器①的名称为</w:t>
      </w:r>
      <w:r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ab/>
      </w:r>
      <w:r>
        <w:rPr>
          <w:b/>
          <w:sz w:val="24"/>
        </w:rPr>
        <w:t>。</w:t>
      </w:r>
    </w:p>
    <w:p>
      <w:pPr>
        <w:rPr>
          <w:sz w:val="24"/>
        </w:rPr>
        <w:sectPr>
          <w:pgSz w:w="11910" w:h="16840"/>
          <w:pgMar w:top="1460" w:right="380" w:bottom="820" w:left="980" w:header="0" w:footer="638" w:gutter="0"/>
          <w:cols w:space="720" w:num="1"/>
        </w:sectPr>
      </w:pPr>
    </w:p>
    <w:p>
      <w:pPr>
        <w:pStyle w:val="8"/>
        <w:numPr>
          <w:ilvl w:val="0"/>
          <w:numId w:val="8"/>
        </w:numPr>
        <w:tabs>
          <w:tab w:val="left" w:pos="701"/>
          <w:tab w:val="left" w:pos="5399"/>
          <w:tab w:val="left" w:pos="9615"/>
        </w:tabs>
        <w:spacing w:before="42" w:line="364" w:lineRule="auto"/>
        <w:ind w:left="100" w:right="689" w:firstLine="0"/>
        <w:jc w:val="both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用装置</w:t>
      </w:r>
      <w:r>
        <w:rPr>
          <w:b/>
          <w:spacing w:val="-61"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A</w:t>
      </w:r>
      <w:r>
        <w:rPr>
          <w:b/>
          <w:spacing w:val="-62"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制取氧气时试管内发生反应的化学方程式为</w:t>
      </w:r>
      <w:r>
        <w:rPr>
          <w:b/>
          <w:sz w:val="24"/>
          <w:u w:val="single"/>
          <w:lang w:eastAsia="zh-CN"/>
        </w:rPr>
        <w:t xml:space="preserve"> </w:t>
      </w:r>
      <w:r>
        <w:rPr>
          <w:b/>
          <w:sz w:val="24"/>
          <w:u w:val="single"/>
          <w:lang w:eastAsia="zh-CN"/>
        </w:rPr>
        <w:tab/>
      </w:r>
      <w:r>
        <w:rPr>
          <w:b/>
          <w:spacing w:val="-18"/>
          <w:sz w:val="24"/>
          <w:lang w:eastAsia="zh-CN"/>
        </w:rPr>
        <w:t xml:space="preserve">， </w:t>
      </w:r>
      <w:r>
        <w:rPr>
          <w:b/>
          <w:sz w:val="24"/>
          <w:lang w:eastAsia="zh-CN"/>
        </w:rPr>
        <w:t>选择用排水法收集氧气的理由是</w:t>
      </w:r>
      <w:r>
        <w:rPr>
          <w:b/>
          <w:sz w:val="24"/>
          <w:u w:val="single"/>
          <w:lang w:eastAsia="zh-CN"/>
        </w:rPr>
        <w:t xml:space="preserve"> </w:t>
      </w:r>
      <w:r>
        <w:rPr>
          <w:b/>
          <w:sz w:val="24"/>
          <w:u w:val="single"/>
          <w:lang w:eastAsia="zh-CN"/>
        </w:rPr>
        <w:tab/>
      </w:r>
      <w:r>
        <w:rPr>
          <w:b/>
          <w:sz w:val="24"/>
          <w:lang w:eastAsia="zh-CN"/>
        </w:rPr>
        <w:t>。</w:t>
      </w:r>
    </w:p>
    <w:p>
      <w:pPr>
        <w:pStyle w:val="8"/>
        <w:numPr>
          <w:ilvl w:val="0"/>
          <w:numId w:val="8"/>
        </w:numPr>
        <w:tabs>
          <w:tab w:val="left" w:pos="701"/>
          <w:tab w:val="left" w:pos="3522"/>
          <w:tab w:val="left" w:pos="4796"/>
          <w:tab w:val="left" w:pos="8175"/>
        </w:tabs>
        <w:spacing w:line="364" w:lineRule="auto"/>
        <w:ind w:left="100" w:right="700" w:firstLine="0"/>
        <w:jc w:val="both"/>
        <w:rPr>
          <w:b/>
          <w:sz w:val="24"/>
          <w:lang w:eastAsia="zh-CN"/>
        </w:rPr>
      </w:pPr>
      <w:r>
        <w:rPr>
          <w:b/>
          <w:position w:val="2"/>
          <w:sz w:val="24"/>
          <w:lang w:eastAsia="zh-CN"/>
        </w:rPr>
        <w:t>用装置</w:t>
      </w:r>
      <w:r>
        <w:rPr>
          <w:b/>
          <w:spacing w:val="-63"/>
          <w:position w:val="2"/>
          <w:sz w:val="24"/>
          <w:lang w:eastAsia="zh-CN"/>
        </w:rPr>
        <w:t xml:space="preserve"> </w:t>
      </w:r>
      <w:r>
        <w:rPr>
          <w:b/>
          <w:position w:val="2"/>
          <w:sz w:val="24"/>
          <w:lang w:eastAsia="zh-CN"/>
        </w:rPr>
        <w:t>B</w:t>
      </w:r>
      <w:r>
        <w:rPr>
          <w:b/>
          <w:spacing w:val="-62"/>
          <w:position w:val="2"/>
          <w:sz w:val="24"/>
          <w:lang w:eastAsia="zh-CN"/>
        </w:rPr>
        <w:t xml:space="preserve"> </w:t>
      </w:r>
      <w:r>
        <w:rPr>
          <w:b/>
          <w:position w:val="2"/>
          <w:sz w:val="24"/>
          <w:lang w:eastAsia="zh-CN"/>
        </w:rPr>
        <w:t>制取</w:t>
      </w:r>
      <w:r>
        <w:rPr>
          <w:b/>
          <w:spacing w:val="-60"/>
          <w:position w:val="2"/>
          <w:sz w:val="24"/>
          <w:lang w:eastAsia="zh-CN"/>
        </w:rPr>
        <w:t xml:space="preserve"> </w:t>
      </w:r>
      <w:r>
        <w:rPr>
          <w:rFonts w:ascii="Times New Roman" w:eastAsia="Times New Roman"/>
          <w:b/>
          <w:position w:val="2"/>
          <w:sz w:val="24"/>
          <w:lang w:eastAsia="zh-CN"/>
        </w:rPr>
        <w:t>CO</w:t>
      </w:r>
      <w:r>
        <w:rPr>
          <w:rFonts w:ascii="Times New Roman" w:eastAsia="Times New Roman"/>
          <w:b/>
          <w:position w:val="2"/>
          <w:sz w:val="24"/>
          <w:vertAlign w:val="subscript"/>
          <w:lang w:eastAsia="zh-CN"/>
        </w:rPr>
        <w:t>2</w:t>
      </w:r>
      <w:r>
        <w:rPr>
          <w:rFonts w:ascii="Times New Roman" w:eastAsia="Times New Roman"/>
          <w:b/>
          <w:spacing w:val="-22"/>
          <w:position w:val="2"/>
          <w:sz w:val="24"/>
          <w:lang w:eastAsia="zh-CN"/>
        </w:rPr>
        <w:t xml:space="preserve"> </w:t>
      </w:r>
      <w:r>
        <w:rPr>
          <w:b/>
          <w:position w:val="2"/>
          <w:sz w:val="24"/>
          <w:lang w:eastAsia="zh-CN"/>
        </w:rPr>
        <w:t>时</w:t>
      </w:r>
      <w:r>
        <w:rPr>
          <w:b/>
          <w:spacing w:val="-15"/>
          <w:position w:val="2"/>
          <w:sz w:val="24"/>
          <w:lang w:eastAsia="zh-CN"/>
        </w:rPr>
        <w:t>，</w:t>
      </w:r>
      <w:r>
        <w:rPr>
          <w:b/>
          <w:position w:val="2"/>
          <w:sz w:val="24"/>
          <w:lang w:eastAsia="zh-CN"/>
        </w:rPr>
        <w:t>检查装置气密性后</w:t>
      </w:r>
      <w:r>
        <w:rPr>
          <w:b/>
          <w:spacing w:val="-17"/>
          <w:position w:val="2"/>
          <w:sz w:val="24"/>
          <w:lang w:eastAsia="zh-CN"/>
        </w:rPr>
        <w:t>，</w:t>
      </w:r>
      <w:r>
        <w:rPr>
          <w:b/>
          <w:position w:val="2"/>
          <w:sz w:val="24"/>
          <w:lang w:eastAsia="zh-CN"/>
        </w:rPr>
        <w:t>先在锥形瓶瓶底放</w:t>
      </w:r>
      <w:r>
        <w:rPr>
          <w:b/>
          <w:position w:val="2"/>
          <w:sz w:val="24"/>
          <w:u w:val="single"/>
          <w:lang w:eastAsia="zh-CN"/>
        </w:rPr>
        <w:t xml:space="preserve"> </w:t>
      </w:r>
      <w:r>
        <w:rPr>
          <w:b/>
          <w:position w:val="2"/>
          <w:sz w:val="24"/>
          <w:u w:val="single"/>
          <w:lang w:eastAsia="zh-CN"/>
        </w:rPr>
        <w:tab/>
      </w:r>
      <w:r>
        <w:rPr>
          <w:b/>
          <w:spacing w:val="-17"/>
          <w:position w:val="2"/>
          <w:sz w:val="24"/>
          <w:lang w:eastAsia="zh-CN"/>
        </w:rPr>
        <w:t>，</w:t>
      </w:r>
      <w:r>
        <w:rPr>
          <w:b/>
          <w:position w:val="2"/>
          <w:sz w:val="24"/>
          <w:lang w:eastAsia="zh-CN"/>
        </w:rPr>
        <w:t>再向长颈漏</w:t>
      </w:r>
      <w:r>
        <w:rPr>
          <w:b/>
          <w:spacing w:val="-16"/>
          <w:position w:val="2"/>
          <w:sz w:val="24"/>
          <w:lang w:eastAsia="zh-CN"/>
        </w:rPr>
        <w:t>斗</w:t>
      </w:r>
      <w:r>
        <w:rPr>
          <w:b/>
          <w:sz w:val="24"/>
          <w:lang w:eastAsia="zh-CN"/>
        </w:rPr>
        <w:t>中添</w:t>
      </w:r>
      <w:r>
        <w:rPr>
          <w:b/>
          <w:spacing w:val="4"/>
          <w:sz w:val="24"/>
          <w:lang w:eastAsia="zh-CN"/>
        </w:rPr>
        <w:t>加</w:t>
      </w:r>
      <w:r>
        <w:rPr>
          <w:b/>
          <w:sz w:val="24"/>
          <w:lang w:eastAsia="zh-CN"/>
        </w:rPr>
        <w:t>的</w:t>
      </w:r>
      <w:r>
        <w:rPr>
          <w:b/>
          <w:spacing w:val="4"/>
          <w:sz w:val="24"/>
          <w:lang w:eastAsia="zh-CN"/>
        </w:rPr>
        <w:t>药</w:t>
      </w:r>
      <w:r>
        <w:rPr>
          <w:b/>
          <w:sz w:val="24"/>
          <w:lang w:eastAsia="zh-CN"/>
        </w:rPr>
        <w:t>品是</w:t>
      </w:r>
      <w:r>
        <w:rPr>
          <w:b/>
          <w:sz w:val="24"/>
          <w:u w:val="single"/>
          <w:lang w:eastAsia="zh-CN"/>
        </w:rPr>
        <w:t xml:space="preserve"> </w:t>
      </w:r>
      <w:r>
        <w:rPr>
          <w:b/>
          <w:sz w:val="24"/>
          <w:u w:val="single"/>
          <w:lang w:eastAsia="zh-CN"/>
        </w:rPr>
        <w:tab/>
      </w:r>
      <w:r>
        <w:rPr>
          <w:b/>
          <w:sz w:val="24"/>
          <w:lang w:eastAsia="zh-CN"/>
        </w:rPr>
        <w:t>。在</w:t>
      </w:r>
      <w:r>
        <w:rPr>
          <w:b/>
          <w:spacing w:val="4"/>
          <w:sz w:val="24"/>
          <w:lang w:eastAsia="zh-CN"/>
        </w:rPr>
        <w:t>做</w:t>
      </w:r>
      <w:r>
        <w:rPr>
          <w:b/>
          <w:sz w:val="24"/>
          <w:lang w:eastAsia="zh-CN"/>
        </w:rPr>
        <w:t>该实</w:t>
      </w:r>
      <w:r>
        <w:rPr>
          <w:b/>
          <w:spacing w:val="4"/>
          <w:sz w:val="24"/>
          <w:lang w:eastAsia="zh-CN"/>
        </w:rPr>
        <w:t>验</w:t>
      </w:r>
      <w:r>
        <w:rPr>
          <w:b/>
          <w:sz w:val="24"/>
          <w:lang w:eastAsia="zh-CN"/>
        </w:rPr>
        <w:t>过</w:t>
      </w:r>
      <w:r>
        <w:rPr>
          <w:b/>
          <w:spacing w:val="4"/>
          <w:sz w:val="24"/>
          <w:lang w:eastAsia="zh-CN"/>
        </w:rPr>
        <w:t>程</w:t>
      </w:r>
      <w:r>
        <w:rPr>
          <w:b/>
          <w:sz w:val="24"/>
          <w:lang w:eastAsia="zh-CN"/>
        </w:rPr>
        <w:t>中长</w:t>
      </w:r>
      <w:r>
        <w:rPr>
          <w:b/>
          <w:spacing w:val="4"/>
          <w:sz w:val="24"/>
          <w:lang w:eastAsia="zh-CN"/>
        </w:rPr>
        <w:t>颈</w:t>
      </w:r>
      <w:r>
        <w:rPr>
          <w:b/>
          <w:sz w:val="24"/>
          <w:lang w:eastAsia="zh-CN"/>
        </w:rPr>
        <w:t>漏</w:t>
      </w:r>
      <w:r>
        <w:rPr>
          <w:b/>
          <w:spacing w:val="4"/>
          <w:sz w:val="24"/>
          <w:lang w:eastAsia="zh-CN"/>
        </w:rPr>
        <w:t>斗</w:t>
      </w:r>
      <w:r>
        <w:rPr>
          <w:b/>
          <w:sz w:val="24"/>
          <w:lang w:eastAsia="zh-CN"/>
        </w:rPr>
        <w:t>末</w:t>
      </w:r>
      <w:r>
        <w:rPr>
          <w:b/>
          <w:spacing w:val="4"/>
          <w:sz w:val="24"/>
          <w:lang w:eastAsia="zh-CN"/>
        </w:rPr>
        <w:t>端</w:t>
      </w:r>
      <w:r>
        <w:rPr>
          <w:b/>
          <w:sz w:val="24"/>
          <w:lang w:eastAsia="zh-CN"/>
        </w:rPr>
        <w:t>必须</w:t>
      </w:r>
      <w:r>
        <w:rPr>
          <w:b/>
          <w:spacing w:val="4"/>
          <w:sz w:val="24"/>
          <w:lang w:eastAsia="zh-CN"/>
        </w:rPr>
        <w:t>伸</w:t>
      </w:r>
      <w:r>
        <w:rPr>
          <w:b/>
          <w:sz w:val="24"/>
          <w:lang w:eastAsia="zh-CN"/>
        </w:rPr>
        <w:t>到</w:t>
      </w:r>
      <w:r>
        <w:rPr>
          <w:b/>
          <w:spacing w:val="4"/>
          <w:sz w:val="24"/>
          <w:lang w:eastAsia="zh-CN"/>
        </w:rPr>
        <w:t>液</w:t>
      </w:r>
      <w:r>
        <w:rPr>
          <w:b/>
          <w:sz w:val="24"/>
          <w:lang w:eastAsia="zh-CN"/>
        </w:rPr>
        <w:t>面以</w:t>
      </w:r>
      <w:r>
        <w:rPr>
          <w:b/>
          <w:spacing w:val="4"/>
          <w:sz w:val="24"/>
          <w:lang w:eastAsia="zh-CN"/>
        </w:rPr>
        <w:t>下</w:t>
      </w:r>
      <w:r>
        <w:rPr>
          <w:b/>
          <w:sz w:val="24"/>
          <w:lang w:eastAsia="zh-CN"/>
        </w:rPr>
        <w:t>，其目的是</w:t>
      </w:r>
      <w:r>
        <w:rPr>
          <w:b/>
          <w:sz w:val="24"/>
          <w:u w:val="single"/>
          <w:lang w:eastAsia="zh-CN"/>
        </w:rPr>
        <w:t xml:space="preserve"> </w:t>
      </w:r>
      <w:r>
        <w:rPr>
          <w:b/>
          <w:sz w:val="24"/>
          <w:u w:val="single"/>
          <w:lang w:eastAsia="zh-CN"/>
        </w:rPr>
        <w:tab/>
      </w:r>
      <w:r>
        <w:rPr>
          <w:b/>
          <w:sz w:val="24"/>
          <w:u w:val="single"/>
          <w:lang w:eastAsia="zh-CN"/>
        </w:rPr>
        <w:tab/>
      </w:r>
      <w:r>
        <w:rPr>
          <w:b/>
          <w:sz w:val="24"/>
          <w:u w:val="single"/>
          <w:lang w:eastAsia="zh-CN"/>
        </w:rPr>
        <w:tab/>
      </w:r>
      <w:r>
        <w:rPr>
          <w:b/>
          <w:sz w:val="24"/>
          <w:lang w:eastAsia="zh-CN"/>
        </w:rPr>
        <w:t>。</w:t>
      </w:r>
    </w:p>
    <w:p>
      <w:pPr>
        <w:pStyle w:val="8"/>
        <w:numPr>
          <w:ilvl w:val="0"/>
          <w:numId w:val="8"/>
        </w:numPr>
        <w:tabs>
          <w:tab w:val="left" w:pos="703"/>
          <w:tab w:val="left" w:pos="9255"/>
        </w:tabs>
        <w:ind w:left="702" w:hanging="603"/>
        <w:jc w:val="both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若将</w:t>
      </w:r>
      <w:r>
        <w:rPr>
          <w:b/>
          <w:spacing w:val="-61"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B</w:t>
      </w:r>
      <w:r>
        <w:rPr>
          <w:b/>
          <w:spacing w:val="-62"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装置改进为</w:t>
      </w:r>
      <w:r>
        <w:rPr>
          <w:b/>
          <w:spacing w:val="-62"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C</w:t>
      </w:r>
      <w:r>
        <w:rPr>
          <w:b/>
          <w:spacing w:val="-60"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装置，其优点是</w:t>
      </w:r>
      <w:r>
        <w:rPr>
          <w:b/>
          <w:sz w:val="24"/>
          <w:u w:val="single"/>
          <w:lang w:eastAsia="zh-CN"/>
        </w:rPr>
        <w:t xml:space="preserve"> </w:t>
      </w:r>
      <w:r>
        <w:rPr>
          <w:b/>
          <w:sz w:val="24"/>
          <w:u w:val="single"/>
          <w:lang w:eastAsia="zh-CN"/>
        </w:rPr>
        <w:tab/>
      </w:r>
      <w:r>
        <w:rPr>
          <w:b/>
          <w:sz w:val="24"/>
          <w:lang w:eastAsia="zh-CN"/>
        </w:rPr>
        <w:t>。</w:t>
      </w:r>
    </w:p>
    <w:p>
      <w:pPr>
        <w:pStyle w:val="8"/>
        <w:numPr>
          <w:ilvl w:val="0"/>
          <w:numId w:val="8"/>
        </w:numPr>
        <w:tabs>
          <w:tab w:val="left" w:pos="701"/>
          <w:tab w:val="left" w:pos="7268"/>
        </w:tabs>
        <w:spacing w:before="159" w:line="364" w:lineRule="auto"/>
        <w:ind w:left="100" w:right="700" w:firstLine="0"/>
        <w:jc w:val="both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为了了解装置</w:t>
      </w:r>
      <w:r>
        <w:rPr>
          <w:b/>
          <w:spacing w:val="-63"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C</w:t>
      </w:r>
      <w:r>
        <w:rPr>
          <w:b/>
          <w:spacing w:val="-64"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的优点</w:t>
      </w:r>
      <w:r>
        <w:rPr>
          <w:b/>
          <w:spacing w:val="-3"/>
          <w:sz w:val="24"/>
          <w:lang w:eastAsia="zh-CN"/>
        </w:rPr>
        <w:t>，</w:t>
      </w:r>
      <w:r>
        <w:rPr>
          <w:b/>
          <w:sz w:val="24"/>
          <w:lang w:eastAsia="zh-CN"/>
        </w:rPr>
        <w:t>他们在装置</w:t>
      </w:r>
      <w:r>
        <w:rPr>
          <w:b/>
          <w:spacing w:val="-64"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C</w:t>
      </w:r>
      <w:r>
        <w:rPr>
          <w:b/>
          <w:spacing w:val="-64"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中连接压强传感器</w:t>
      </w:r>
      <w:r>
        <w:rPr>
          <w:b/>
          <w:spacing w:val="-3"/>
          <w:sz w:val="24"/>
          <w:lang w:eastAsia="zh-CN"/>
        </w:rPr>
        <w:t>，</w:t>
      </w:r>
      <w:r>
        <w:rPr>
          <w:b/>
          <w:sz w:val="24"/>
          <w:lang w:eastAsia="zh-CN"/>
        </w:rPr>
        <w:t>从而测定实验过程中试管内</w:t>
      </w:r>
      <w:r>
        <w:rPr>
          <w:b/>
          <w:bCs/>
          <w:spacing w:val="-4"/>
          <w:sz w:val="24"/>
          <w:szCs w:val="24"/>
          <w:lang w:eastAsia="zh-CN"/>
        </w:rPr>
        <w:t>气体压强变化的情况</w:t>
      </w:r>
      <w:r>
        <w:rPr>
          <w:b/>
          <w:w w:val="99"/>
          <w:sz w:val="24"/>
          <w:lang w:eastAsia="zh-CN"/>
        </w:rPr>
        <w:t>（如图</w:t>
      </w:r>
      <w:r>
        <w:rPr>
          <w:b/>
          <w:spacing w:val="-59"/>
          <w:sz w:val="24"/>
          <w:lang w:eastAsia="zh-CN"/>
        </w:rPr>
        <w:t xml:space="preserve"> </w:t>
      </w:r>
      <w:r>
        <w:rPr>
          <w:b/>
          <w:w w:val="99"/>
          <w:sz w:val="24"/>
          <w:lang w:eastAsia="zh-CN"/>
        </w:rPr>
        <w:t>D、</w:t>
      </w:r>
      <w:r>
        <w:rPr>
          <w:b/>
          <w:spacing w:val="2"/>
          <w:w w:val="99"/>
          <w:sz w:val="24"/>
          <w:lang w:eastAsia="zh-CN"/>
        </w:rPr>
        <w:t>E</w:t>
      </w:r>
      <w:r>
        <w:rPr>
          <w:b/>
          <w:spacing w:val="-120"/>
          <w:w w:val="99"/>
          <w:sz w:val="24"/>
          <w:lang w:eastAsia="zh-CN"/>
        </w:rPr>
        <w:t>）</w:t>
      </w:r>
      <w:r>
        <w:rPr>
          <w:b/>
          <w:w w:val="99"/>
          <w:sz w:val="24"/>
          <w:lang w:eastAsia="zh-CN"/>
        </w:rPr>
        <w:t>。</w:t>
      </w:r>
      <w:r>
        <w:rPr>
          <w:b/>
          <w:bCs/>
          <w:spacing w:val="-4"/>
          <w:sz w:val="24"/>
          <w:szCs w:val="24"/>
          <w:lang w:eastAsia="zh-CN"/>
        </w:rPr>
        <w:t xml:space="preserve">下列说法正确的是 </w:t>
      </w:r>
      <w:r>
        <w:rPr>
          <w:rFonts w:ascii="Times New Roman" w:eastAsia="Times New Roman"/>
          <w:b/>
          <w:sz w:val="24"/>
          <w:u w:val="single"/>
          <w:lang w:eastAsia="zh-CN"/>
        </w:rPr>
        <w:tab/>
      </w:r>
      <w:r>
        <w:rPr>
          <w:b/>
          <w:w w:val="99"/>
          <w:sz w:val="24"/>
          <w:lang w:eastAsia="zh-CN"/>
        </w:rPr>
        <w:t>（填字</w:t>
      </w:r>
      <w:r>
        <w:rPr>
          <w:b/>
          <w:spacing w:val="2"/>
          <w:w w:val="99"/>
          <w:sz w:val="24"/>
          <w:lang w:eastAsia="zh-CN"/>
        </w:rPr>
        <w:t>母</w:t>
      </w:r>
      <w:r>
        <w:rPr>
          <w:b/>
          <w:spacing w:val="-120"/>
          <w:w w:val="99"/>
          <w:sz w:val="24"/>
          <w:lang w:eastAsia="zh-CN"/>
        </w:rPr>
        <w:t>）</w:t>
      </w:r>
      <w:r>
        <w:rPr>
          <w:b/>
          <w:w w:val="99"/>
          <w:sz w:val="24"/>
          <w:lang w:eastAsia="zh-CN"/>
        </w:rPr>
        <w:t>。</w:t>
      </w:r>
    </w:p>
    <w:p>
      <w:pPr>
        <w:pStyle w:val="2"/>
        <w:tabs>
          <w:tab w:val="left" w:pos="5219"/>
        </w:tabs>
        <w:spacing w:before="1"/>
        <w:ind w:left="340"/>
        <w:jc w:val="both"/>
        <w:rPr>
          <w:lang w:eastAsia="zh-CN"/>
        </w:rPr>
      </w:pPr>
      <w:r>
        <w:rPr>
          <w:lang w:eastAsia="zh-CN"/>
        </w:rPr>
        <w:t>A.ab</w:t>
      </w:r>
      <w:r>
        <w:rPr>
          <w:spacing w:val="-62"/>
          <w:lang w:eastAsia="zh-CN"/>
        </w:rPr>
        <w:t xml:space="preserve"> </w:t>
      </w:r>
      <w:r>
        <w:rPr>
          <w:lang w:eastAsia="zh-CN"/>
        </w:rPr>
        <w:t>段试管中液面逐渐上升</w:t>
      </w:r>
      <w:r>
        <w:rPr>
          <w:lang w:eastAsia="zh-CN"/>
        </w:rPr>
        <w:tab/>
      </w:r>
      <w:r>
        <w:rPr>
          <w:lang w:eastAsia="zh-CN"/>
        </w:rPr>
        <w:t>B.bc</w:t>
      </w:r>
      <w:r>
        <w:rPr>
          <w:spacing w:val="-61"/>
          <w:lang w:eastAsia="zh-CN"/>
        </w:rPr>
        <w:t xml:space="preserve"> </w:t>
      </w:r>
      <w:r>
        <w:rPr>
          <w:lang w:eastAsia="zh-CN"/>
        </w:rPr>
        <w:t>段固体与稀盐酸完全接触</w:t>
      </w:r>
    </w:p>
    <w:p>
      <w:pPr>
        <w:pStyle w:val="2"/>
        <w:tabs>
          <w:tab w:val="left" w:pos="4556"/>
          <w:tab w:val="left" w:pos="5219"/>
        </w:tabs>
        <w:spacing w:before="161" w:line="364" w:lineRule="auto"/>
        <w:ind w:right="925" w:firstLine="240"/>
        <w:jc w:val="both"/>
        <w:rPr>
          <w:lang w:eastAsia="zh-CN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885825</wp:posOffset>
            </wp:positionH>
            <wp:positionV relativeFrom="paragraph">
              <wp:posOffset>708660</wp:posOffset>
            </wp:positionV>
            <wp:extent cx="5286375" cy="1600835"/>
            <wp:effectExtent l="0" t="0" r="0" b="0"/>
            <wp:wrapTopAndBottom/>
            <wp:docPr id="17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10.jpe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1600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eastAsia="zh-CN"/>
        </w:rPr>
        <w:t>C.c</w:t>
      </w:r>
      <w:r>
        <w:rPr>
          <w:spacing w:val="-63"/>
          <w:lang w:eastAsia="zh-CN"/>
        </w:rPr>
        <w:t xml:space="preserve"> </w:t>
      </w:r>
      <w:r>
        <w:rPr>
          <w:lang w:eastAsia="zh-CN"/>
        </w:rPr>
        <w:t>点的对应操作是打开弹簧夹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D.bc</w:t>
      </w:r>
      <w:r>
        <w:rPr>
          <w:spacing w:val="-63"/>
          <w:lang w:eastAsia="zh-CN"/>
        </w:rPr>
        <w:t xml:space="preserve"> </w:t>
      </w:r>
      <w:r>
        <w:rPr>
          <w:lang w:eastAsia="zh-CN"/>
        </w:rPr>
        <w:t>段压强基本不变，说明装置气密性</w:t>
      </w:r>
      <w:r>
        <w:rPr>
          <w:spacing w:val="-14"/>
          <w:lang w:eastAsia="zh-CN"/>
        </w:rPr>
        <w:t>好</w:t>
      </w:r>
      <w:r>
        <w:rPr>
          <w:lang w:eastAsia="zh-CN"/>
        </w:rPr>
        <w:t>(6)下列装置中具有</w:t>
      </w:r>
      <w:r>
        <w:rPr>
          <w:spacing w:val="-61"/>
          <w:lang w:eastAsia="zh-CN"/>
        </w:rPr>
        <w:t xml:space="preserve"> </w:t>
      </w:r>
      <w:r>
        <w:rPr>
          <w:lang w:eastAsia="zh-CN"/>
        </w:rPr>
        <w:t>C</w:t>
      </w:r>
      <w:r>
        <w:rPr>
          <w:spacing w:val="-62"/>
          <w:lang w:eastAsia="zh-CN"/>
        </w:rPr>
        <w:t xml:space="preserve"> </w:t>
      </w:r>
      <w:r>
        <w:rPr>
          <w:lang w:eastAsia="zh-CN"/>
        </w:rPr>
        <w:t>装置优点是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（填序号</w:t>
      </w:r>
      <w:r>
        <w:rPr>
          <w:spacing w:val="-120"/>
          <w:lang w:eastAsia="zh-CN"/>
        </w:rPr>
        <w:t>）</w:t>
      </w:r>
      <w:r>
        <w:rPr>
          <w:lang w:eastAsia="zh-CN"/>
        </w:rPr>
        <w:t>。</w:t>
      </w:r>
    </w:p>
    <w:p>
      <w:pPr>
        <w:tabs>
          <w:tab w:val="left" w:pos="2459"/>
          <w:tab w:val="left" w:pos="5099"/>
          <w:tab w:val="left" w:pos="7859"/>
        </w:tabs>
        <w:spacing w:before="116" w:line="289" w:lineRule="exact"/>
        <w:ind w:left="539"/>
        <w:rPr>
          <w:sz w:val="24"/>
          <w:lang w:eastAsia="zh-CN"/>
        </w:rPr>
      </w:pPr>
      <w:r>
        <w:rPr>
          <w:sz w:val="24"/>
          <w:lang w:eastAsia="zh-CN"/>
        </w:rPr>
        <w:t>①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>②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>③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>④</w:t>
      </w:r>
    </w:p>
    <w:p>
      <w:pPr>
        <w:pStyle w:val="2"/>
        <w:spacing w:line="289" w:lineRule="exact"/>
        <w:jc w:val="both"/>
        <w:rPr>
          <w:lang w:eastAsia="zh-CN"/>
        </w:rPr>
      </w:pPr>
      <w:r>
        <w:rPr>
          <w:lang w:eastAsia="zh-CN"/>
        </w:rPr>
        <w:t>19</w:t>
      </w:r>
      <w:r>
        <w:rPr>
          <w:spacing w:val="-132"/>
          <w:lang w:eastAsia="zh-CN"/>
        </w:rPr>
        <w:t>、</w:t>
      </w:r>
      <w:r>
        <w:rPr>
          <w:lang w:eastAsia="zh-CN"/>
        </w:rPr>
        <w:t>（9</w:t>
      </w:r>
      <w:r>
        <w:rPr>
          <w:spacing w:val="-32"/>
          <w:lang w:eastAsia="zh-CN"/>
        </w:rPr>
        <w:t xml:space="preserve"> 分</w:t>
      </w:r>
      <w:r>
        <w:rPr>
          <w:spacing w:val="-15"/>
          <w:lang w:eastAsia="zh-CN"/>
        </w:rPr>
        <w:t>）</w:t>
      </w:r>
      <w:r>
        <w:rPr>
          <w:spacing w:val="-5"/>
          <w:lang w:eastAsia="zh-CN"/>
        </w:rPr>
        <w:t>某兴趣小组的同学在学习探究“燃烧的条件”实验后，对书上的实验进行了改进，</w:t>
      </w:r>
    </w:p>
    <w:p>
      <w:pPr>
        <w:pStyle w:val="2"/>
        <w:spacing w:before="160"/>
        <w:rPr>
          <w:lang w:eastAsia="zh-CN"/>
        </w:rPr>
      </w:pPr>
      <w:r>
        <w:rPr>
          <w:lang w:eastAsia="zh-CN"/>
        </w:rPr>
        <w:t>实验装置如下图，利用如图微型装置探究燃烧的条件(整套装置气密性良好)。</w:t>
      </w:r>
    </w:p>
    <w:p>
      <w:pPr>
        <w:pStyle w:val="2"/>
        <w:spacing w:before="161"/>
        <w:rPr>
          <w:lang w:eastAsia="zh-CN"/>
        </w:rPr>
      </w:pPr>
      <w:r>
        <w:rPr>
          <w:lang w:eastAsia="zh-CN"/>
        </w:rPr>
        <w:t>【查阅资料】白磷的着火点为 40℃，而红磷的着火点为 240℃。酒精灯微热不超过 80℃。</w:t>
      </w:r>
    </w:p>
    <w:p>
      <w:pPr>
        <w:pStyle w:val="2"/>
        <w:spacing w:before="3"/>
        <w:ind w:left="0"/>
        <w:rPr>
          <w:sz w:val="9"/>
          <w:lang w:eastAsia="zh-CN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744220</wp:posOffset>
            </wp:positionH>
            <wp:positionV relativeFrom="paragraph">
              <wp:posOffset>99695</wp:posOffset>
            </wp:positionV>
            <wp:extent cx="3834765" cy="1871980"/>
            <wp:effectExtent l="0" t="0" r="0" b="0"/>
            <wp:wrapTopAndBottom/>
            <wp:docPr id="19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11.jpeg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4951" cy="18722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spacing w:before="145"/>
        <w:rPr>
          <w:lang w:eastAsia="zh-CN"/>
        </w:rPr>
      </w:pPr>
      <w:r>
        <w:rPr>
          <w:lang w:eastAsia="zh-CN"/>
        </w:rPr>
        <w:t>【进行探究】</w:t>
      </w:r>
    </w:p>
    <w:p>
      <w:pPr>
        <w:pStyle w:val="8"/>
        <w:numPr>
          <w:ilvl w:val="0"/>
          <w:numId w:val="9"/>
        </w:numPr>
        <w:tabs>
          <w:tab w:val="left" w:pos="701"/>
          <w:tab w:val="left" w:pos="9663"/>
          <w:tab w:val="left" w:pos="9783"/>
        </w:tabs>
        <w:spacing w:before="161" w:line="364" w:lineRule="auto"/>
        <w:ind w:right="461" w:firstLine="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实验步骤</w:t>
      </w:r>
      <w:r>
        <w:rPr>
          <w:rFonts w:ascii="Calibri" w:hAnsi="Calibri" w:eastAsia="Calibri"/>
          <w:b/>
          <w:spacing w:val="-16"/>
          <w:sz w:val="24"/>
          <w:lang w:eastAsia="zh-CN"/>
        </w:rPr>
        <w:t>①</w:t>
      </w:r>
      <w:r>
        <w:rPr>
          <w:b/>
          <w:spacing w:val="-16"/>
          <w:sz w:val="24"/>
          <w:lang w:eastAsia="zh-CN"/>
        </w:rPr>
        <w:t>：</w:t>
      </w:r>
      <w:r>
        <w:rPr>
          <w:b/>
          <w:sz w:val="24"/>
          <w:lang w:eastAsia="zh-CN"/>
        </w:rPr>
        <w:t>挤压右边滴管并微热燃烧管</w:t>
      </w:r>
      <w:r>
        <w:rPr>
          <w:b/>
          <w:spacing w:val="-29"/>
          <w:sz w:val="24"/>
          <w:lang w:eastAsia="zh-CN"/>
        </w:rPr>
        <w:t>，</w:t>
      </w:r>
      <w:r>
        <w:rPr>
          <w:b/>
          <w:sz w:val="24"/>
          <w:lang w:eastAsia="zh-CN"/>
        </w:rPr>
        <w:t>实验现象是</w:t>
      </w:r>
      <w:r>
        <w:rPr>
          <w:b/>
          <w:sz w:val="24"/>
          <w:u w:val="single"/>
          <w:lang w:eastAsia="zh-CN"/>
        </w:rPr>
        <w:t xml:space="preserve"> </w:t>
      </w:r>
      <w:r>
        <w:rPr>
          <w:b/>
          <w:sz w:val="24"/>
          <w:u w:val="single"/>
          <w:lang w:eastAsia="zh-CN"/>
        </w:rPr>
        <w:tab/>
      </w:r>
      <w:r>
        <w:rPr>
          <w:b/>
          <w:sz w:val="24"/>
          <w:lang w:eastAsia="zh-CN"/>
        </w:rPr>
        <w:t>， 请写出</w:t>
      </w:r>
      <w:r>
        <w:rPr>
          <w:b/>
          <w:spacing w:val="4"/>
          <w:sz w:val="24"/>
          <w:lang w:eastAsia="zh-CN"/>
        </w:rPr>
        <w:t>该</w:t>
      </w:r>
      <w:r>
        <w:rPr>
          <w:b/>
          <w:sz w:val="24"/>
          <w:lang w:eastAsia="zh-CN"/>
        </w:rPr>
        <w:t>步骤中双球</w:t>
      </w:r>
      <w:r>
        <w:rPr>
          <w:b/>
          <w:spacing w:val="4"/>
          <w:sz w:val="24"/>
          <w:lang w:eastAsia="zh-CN"/>
        </w:rPr>
        <w:t>管</w:t>
      </w:r>
      <w:r>
        <w:rPr>
          <w:b/>
          <w:sz w:val="24"/>
          <w:lang w:eastAsia="zh-CN"/>
        </w:rPr>
        <w:t>内发生反应</w:t>
      </w:r>
      <w:r>
        <w:rPr>
          <w:b/>
          <w:spacing w:val="4"/>
          <w:sz w:val="24"/>
          <w:lang w:eastAsia="zh-CN"/>
        </w:rPr>
        <w:t>的</w:t>
      </w:r>
      <w:r>
        <w:rPr>
          <w:b/>
          <w:sz w:val="24"/>
          <w:lang w:eastAsia="zh-CN"/>
        </w:rPr>
        <w:t>化学方程式是</w:t>
      </w:r>
      <w:r>
        <w:rPr>
          <w:b/>
          <w:sz w:val="24"/>
          <w:u w:val="single"/>
          <w:lang w:eastAsia="zh-CN"/>
        </w:rPr>
        <w:t xml:space="preserve"> </w:t>
      </w:r>
      <w:r>
        <w:rPr>
          <w:b/>
          <w:sz w:val="24"/>
          <w:u w:val="single"/>
          <w:lang w:eastAsia="zh-CN"/>
        </w:rPr>
        <w:tab/>
      </w:r>
      <w:r>
        <w:rPr>
          <w:b/>
          <w:sz w:val="24"/>
          <w:u w:val="single"/>
          <w:lang w:eastAsia="zh-CN"/>
        </w:rPr>
        <w:tab/>
      </w:r>
      <w:r>
        <w:rPr>
          <w:b/>
          <w:spacing w:val="-18"/>
          <w:sz w:val="24"/>
          <w:lang w:eastAsia="zh-CN"/>
        </w:rPr>
        <w:t>。</w:t>
      </w:r>
    </w:p>
    <w:p>
      <w:pPr>
        <w:spacing w:line="364" w:lineRule="auto"/>
        <w:rPr>
          <w:sz w:val="24"/>
          <w:lang w:eastAsia="zh-CN"/>
        </w:rPr>
        <w:sectPr>
          <w:pgSz w:w="11910" w:h="16840"/>
          <w:pgMar w:top="1460" w:right="380" w:bottom="820" w:left="980" w:header="0" w:footer="638" w:gutter="0"/>
          <w:cols w:space="720" w:num="1"/>
        </w:sectPr>
      </w:pPr>
    </w:p>
    <w:p>
      <w:pPr>
        <w:pStyle w:val="2"/>
        <w:tabs>
          <w:tab w:val="left" w:pos="7525"/>
        </w:tabs>
        <w:spacing w:before="42"/>
        <w:rPr>
          <w:lang w:eastAsia="zh-CN"/>
        </w:rPr>
      </w:pPr>
      <w:r>
        <w:rPr>
          <w:lang w:eastAsia="zh-CN"/>
        </w:rPr>
        <w:t>实验步骤</w:t>
      </w:r>
      <w:r>
        <w:rPr>
          <w:rFonts w:ascii="Calibri" w:hAnsi="Calibri" w:eastAsia="Calibri"/>
          <w:lang w:eastAsia="zh-CN"/>
        </w:rPr>
        <w:t>②</w:t>
      </w:r>
      <w:r>
        <w:rPr>
          <w:lang w:eastAsia="zh-CN"/>
        </w:rPr>
        <w:t>：保持燃烧管微热</w:t>
      </w:r>
      <w:r>
        <w:rPr>
          <w:spacing w:val="-4"/>
          <w:lang w:eastAsia="zh-CN"/>
        </w:rPr>
        <w:t>，</w:t>
      </w:r>
      <w:r>
        <w:rPr>
          <w:spacing w:val="-4"/>
          <w:u w:val="single"/>
          <w:lang w:eastAsia="zh-CN"/>
        </w:rPr>
        <w:t xml:space="preserve"> </w:t>
      </w:r>
      <w:r>
        <w:rPr>
          <w:spacing w:val="-4"/>
          <w:u w:val="single"/>
          <w:lang w:eastAsia="zh-CN"/>
        </w:rPr>
        <w:tab/>
      </w:r>
      <w:r>
        <w:rPr>
          <w:lang w:eastAsia="zh-CN"/>
        </w:rPr>
        <w:t>，燃烧的白磷熄灭。</w:t>
      </w:r>
    </w:p>
    <w:p>
      <w:pPr>
        <w:pStyle w:val="2"/>
        <w:spacing w:before="160"/>
      </w:pPr>
      <w:r>
        <w:t>【分析与讨论】</w:t>
      </w:r>
    </w:p>
    <w:p>
      <w:pPr>
        <w:pStyle w:val="8"/>
        <w:numPr>
          <w:ilvl w:val="0"/>
          <w:numId w:val="9"/>
        </w:numPr>
        <w:tabs>
          <w:tab w:val="left" w:pos="703"/>
          <w:tab w:val="left" w:pos="7627"/>
        </w:tabs>
        <w:spacing w:before="161"/>
        <w:ind w:left="702" w:hanging="603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步骤①说明燃烧的条件之一为</w:t>
      </w:r>
      <w:r>
        <w:rPr>
          <w:b/>
          <w:sz w:val="24"/>
          <w:u w:val="single"/>
          <w:lang w:eastAsia="zh-CN"/>
        </w:rPr>
        <w:t xml:space="preserve"> </w:t>
      </w:r>
      <w:r>
        <w:rPr>
          <w:b/>
          <w:sz w:val="24"/>
          <w:u w:val="single"/>
          <w:lang w:eastAsia="zh-CN"/>
        </w:rPr>
        <w:tab/>
      </w:r>
      <w:r>
        <w:rPr>
          <w:b/>
          <w:sz w:val="24"/>
          <w:lang w:eastAsia="zh-CN"/>
        </w:rPr>
        <w:t>。</w:t>
      </w:r>
    </w:p>
    <w:p>
      <w:pPr>
        <w:pStyle w:val="8"/>
        <w:numPr>
          <w:ilvl w:val="0"/>
          <w:numId w:val="9"/>
        </w:numPr>
        <w:tabs>
          <w:tab w:val="left" w:pos="703"/>
          <w:tab w:val="left" w:pos="7688"/>
        </w:tabs>
        <w:spacing w:before="160"/>
        <w:ind w:left="702" w:hanging="603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步骤②说明二氧化碳的化学性质是</w:t>
      </w:r>
      <w:r>
        <w:rPr>
          <w:b/>
          <w:sz w:val="24"/>
          <w:u w:val="single"/>
          <w:lang w:eastAsia="zh-CN"/>
        </w:rPr>
        <w:t xml:space="preserve"> </w:t>
      </w:r>
      <w:r>
        <w:rPr>
          <w:b/>
          <w:sz w:val="24"/>
          <w:u w:val="single"/>
          <w:lang w:eastAsia="zh-CN"/>
        </w:rPr>
        <w:tab/>
      </w:r>
      <w:r>
        <w:rPr>
          <w:b/>
          <w:sz w:val="24"/>
          <w:lang w:eastAsia="zh-CN"/>
        </w:rPr>
        <w:t>。</w:t>
      </w:r>
    </w:p>
    <w:p>
      <w:pPr>
        <w:pStyle w:val="8"/>
        <w:numPr>
          <w:ilvl w:val="0"/>
          <w:numId w:val="9"/>
        </w:numPr>
        <w:tabs>
          <w:tab w:val="left" w:pos="701"/>
          <w:tab w:val="left" w:pos="6239"/>
        </w:tabs>
        <w:spacing w:before="84"/>
        <w:ind w:left="701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下列灭火方法与该步骤中灭火原理相同的是</w:t>
      </w:r>
      <w:r>
        <w:rPr>
          <w:b/>
          <w:sz w:val="24"/>
          <w:u w:val="thick"/>
          <w:lang w:eastAsia="zh-CN"/>
        </w:rPr>
        <w:t xml:space="preserve"> </w:t>
      </w:r>
      <w:r>
        <w:rPr>
          <w:b/>
          <w:sz w:val="24"/>
          <w:u w:val="thick"/>
          <w:lang w:eastAsia="zh-CN"/>
        </w:rPr>
        <w:tab/>
      </w:r>
      <w:r>
        <w:rPr>
          <w:rFonts w:ascii="Times New Roman" w:eastAsia="Times New Roman"/>
          <w:b/>
          <w:sz w:val="24"/>
          <w:lang w:eastAsia="zh-CN"/>
        </w:rPr>
        <w:t>(</w:t>
      </w:r>
      <w:r>
        <w:rPr>
          <w:b/>
          <w:sz w:val="24"/>
          <w:lang w:eastAsia="zh-CN"/>
        </w:rPr>
        <w:t>填字母</w:t>
      </w:r>
      <w:r>
        <w:rPr>
          <w:rFonts w:ascii="Times New Roman" w:eastAsia="Times New Roman"/>
          <w:b/>
          <w:sz w:val="24"/>
          <w:lang w:eastAsia="zh-CN"/>
        </w:rPr>
        <w:t>)</w:t>
      </w:r>
      <w:r>
        <w:rPr>
          <w:b/>
          <w:sz w:val="24"/>
          <w:lang w:eastAsia="zh-CN"/>
        </w:rPr>
        <w:t>。</w:t>
      </w:r>
    </w:p>
    <w:p>
      <w:pPr>
        <w:pStyle w:val="8"/>
        <w:numPr>
          <w:ilvl w:val="0"/>
          <w:numId w:val="10"/>
        </w:numPr>
        <w:tabs>
          <w:tab w:val="left" w:pos="334"/>
        </w:tabs>
        <w:spacing w:before="125"/>
        <w:rPr>
          <w:b/>
          <w:sz w:val="24"/>
        </w:rPr>
      </w:pPr>
      <w:r>
        <w:rPr>
          <w:b/>
          <w:sz w:val="24"/>
        </w:rPr>
        <w:t>用扇子扇灭蜡烛火焰</w:t>
      </w:r>
    </w:p>
    <w:p>
      <w:pPr>
        <w:pStyle w:val="8"/>
        <w:numPr>
          <w:ilvl w:val="0"/>
          <w:numId w:val="10"/>
        </w:numPr>
        <w:tabs>
          <w:tab w:val="left" w:pos="322"/>
        </w:tabs>
        <w:spacing w:before="124" w:line="336" w:lineRule="auto"/>
        <w:ind w:left="100" w:right="7573" w:firstLine="0"/>
        <w:rPr>
          <w:b/>
          <w:sz w:val="24"/>
          <w:lang w:eastAsia="zh-CN"/>
        </w:rPr>
      </w:pPr>
      <w:r>
        <w:rPr>
          <w:b/>
          <w:spacing w:val="-2"/>
          <w:sz w:val="24"/>
          <w:lang w:eastAsia="zh-CN"/>
        </w:rPr>
        <w:t>油锅着火时盖上锅盖灭火</w:t>
      </w:r>
      <w:r>
        <w:rPr>
          <w:rFonts w:ascii="Times New Roman" w:eastAsia="Times New Roman"/>
          <w:b/>
          <w:sz w:val="24"/>
          <w:lang w:eastAsia="zh-CN"/>
        </w:rPr>
        <w:t>C.</w:t>
      </w:r>
      <w:r>
        <w:rPr>
          <w:b/>
          <w:sz w:val="24"/>
          <w:lang w:eastAsia="zh-CN"/>
        </w:rPr>
        <w:t>用一小盆水泼灭炭火</w:t>
      </w:r>
    </w:p>
    <w:p>
      <w:pPr>
        <w:pStyle w:val="2"/>
        <w:spacing w:before="3"/>
        <w:rPr>
          <w:lang w:eastAsia="zh-CN"/>
        </w:rPr>
      </w:pPr>
      <w:r>
        <w:rPr>
          <w:lang w:eastAsia="zh-CN"/>
        </w:rPr>
        <w:t>【拓展探究与应用】实验步骤</w:t>
      </w:r>
      <w:r>
        <w:rPr>
          <w:rFonts w:ascii="Times New Roman" w:hAnsi="Times New Roman" w:eastAsia="Times New Roman"/>
          <w:lang w:eastAsia="zh-CN"/>
        </w:rPr>
        <w:t>:</w:t>
      </w:r>
      <w:r>
        <w:rPr>
          <w:lang w:eastAsia="zh-CN"/>
        </w:rPr>
        <w:t>①在燃烧管中仅加入镁条，挤压右边滴管并引燃，镁条燃烧。</w:t>
      </w:r>
    </w:p>
    <w:p>
      <w:pPr>
        <w:pStyle w:val="2"/>
        <w:spacing w:before="125"/>
        <w:rPr>
          <w:lang w:eastAsia="zh-CN"/>
        </w:rPr>
      </w:pPr>
      <w:r>
        <w:rPr>
          <w:lang w:eastAsia="zh-CN"/>
        </w:rPr>
        <w:t>②挤压左边滴管，一段时间后，镁条仍能继续燃烧。</w:t>
      </w:r>
    </w:p>
    <w:p>
      <w:pPr>
        <w:pStyle w:val="8"/>
        <w:numPr>
          <w:ilvl w:val="0"/>
          <w:numId w:val="9"/>
        </w:numPr>
        <w:tabs>
          <w:tab w:val="left" w:pos="701"/>
          <w:tab w:val="left" w:pos="7457"/>
        </w:tabs>
        <w:spacing w:before="124"/>
        <w:ind w:left="701"/>
        <w:rPr>
          <w:rFonts w:ascii="Times New Roman" w:hAnsi="Times New Roman" w:eastAsia="Times New Roman"/>
          <w:b/>
          <w:sz w:val="24"/>
          <w:lang w:eastAsia="zh-CN"/>
        </w:rPr>
      </w:pPr>
      <w:r>
        <w:rPr>
          <w:b/>
          <w:sz w:val="24"/>
          <w:lang w:eastAsia="zh-CN"/>
        </w:rPr>
        <w:t>请通过这一现象谈谈你对燃烧条件的新认识</w:t>
      </w:r>
      <w:r>
        <w:rPr>
          <w:b/>
          <w:spacing w:val="-22"/>
          <w:sz w:val="24"/>
          <w:lang w:eastAsia="zh-CN"/>
        </w:rPr>
        <w:t>：</w:t>
      </w:r>
      <w:r>
        <w:rPr>
          <w:b/>
          <w:sz w:val="24"/>
          <w:lang w:eastAsia="zh-CN"/>
        </w:rPr>
        <w:t>燃烧</w:t>
      </w:r>
      <w:r>
        <w:rPr>
          <w:b/>
          <w:sz w:val="24"/>
          <w:u w:val="thick"/>
          <w:lang w:eastAsia="zh-CN"/>
        </w:rPr>
        <w:t xml:space="preserve"> </w:t>
      </w:r>
      <w:r>
        <w:rPr>
          <w:b/>
          <w:sz w:val="24"/>
          <w:u w:val="thick"/>
          <w:lang w:eastAsia="zh-CN"/>
        </w:rPr>
        <w:tab/>
      </w:r>
      <w:r>
        <w:rPr>
          <w:rFonts w:ascii="Times New Roman" w:hAnsi="Times New Roman" w:eastAsia="Times New Roman"/>
          <w:b/>
          <w:sz w:val="24"/>
          <w:lang w:eastAsia="zh-CN"/>
        </w:rPr>
        <w:t>(</w:t>
      </w:r>
      <w:r>
        <w:rPr>
          <w:b/>
          <w:sz w:val="24"/>
          <w:lang w:eastAsia="zh-CN"/>
        </w:rPr>
        <w:t>填</w:t>
      </w:r>
      <w:r>
        <w:rPr>
          <w:rFonts w:ascii="Times New Roman" w:hAnsi="Times New Roman" w:eastAsia="Times New Roman"/>
          <w:b/>
          <w:sz w:val="24"/>
          <w:lang w:eastAsia="zh-CN"/>
        </w:rPr>
        <w:t>“</w:t>
      </w:r>
      <w:r>
        <w:rPr>
          <w:b/>
          <w:sz w:val="24"/>
          <w:lang w:eastAsia="zh-CN"/>
        </w:rPr>
        <w:t>一定</w:t>
      </w:r>
      <w:r>
        <w:rPr>
          <w:rFonts w:ascii="Times New Roman" w:hAnsi="Times New Roman" w:eastAsia="Times New Roman"/>
          <w:b/>
          <w:sz w:val="24"/>
          <w:lang w:eastAsia="zh-CN"/>
        </w:rPr>
        <w:t>”</w:t>
      </w:r>
      <w:r>
        <w:rPr>
          <w:b/>
          <w:sz w:val="24"/>
          <w:lang w:eastAsia="zh-CN"/>
        </w:rPr>
        <w:t>或</w:t>
      </w:r>
      <w:r>
        <w:rPr>
          <w:rFonts w:ascii="Times New Roman" w:hAnsi="Times New Roman" w:eastAsia="Times New Roman"/>
          <w:b/>
          <w:sz w:val="24"/>
          <w:lang w:eastAsia="zh-CN"/>
        </w:rPr>
        <w:t>“</w:t>
      </w:r>
      <w:r>
        <w:rPr>
          <w:b/>
          <w:sz w:val="24"/>
          <w:lang w:eastAsia="zh-CN"/>
        </w:rPr>
        <w:t>不一定</w:t>
      </w:r>
      <w:r>
        <w:rPr>
          <w:rFonts w:ascii="Times New Roman" w:hAnsi="Times New Roman" w:eastAsia="Times New Roman"/>
          <w:b/>
          <w:sz w:val="24"/>
          <w:lang w:eastAsia="zh-CN"/>
        </w:rPr>
        <w:t>”)</w:t>
      </w:r>
    </w:p>
    <w:p>
      <w:pPr>
        <w:pStyle w:val="2"/>
        <w:spacing w:before="5"/>
      </w:pPr>
      <w:r>
        <w:t>需要氧气。</w:t>
      </w:r>
    </w:p>
    <w:p>
      <w:pPr>
        <w:pStyle w:val="8"/>
        <w:numPr>
          <w:ilvl w:val="0"/>
          <w:numId w:val="9"/>
        </w:numPr>
        <w:tabs>
          <w:tab w:val="left" w:pos="701"/>
          <w:tab w:val="left" w:pos="3526"/>
        </w:tabs>
        <w:spacing w:before="124"/>
        <w:ind w:left="701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金属镁着火时，</w:t>
      </w:r>
      <w:r>
        <w:rPr>
          <w:b/>
          <w:sz w:val="24"/>
          <w:u w:val="thick"/>
          <w:lang w:eastAsia="zh-CN"/>
        </w:rPr>
        <w:t xml:space="preserve"> </w:t>
      </w:r>
      <w:r>
        <w:rPr>
          <w:b/>
          <w:sz w:val="24"/>
          <w:u w:val="thick"/>
          <w:lang w:eastAsia="zh-CN"/>
        </w:rPr>
        <w:tab/>
      </w:r>
      <w:r>
        <w:rPr>
          <w:rFonts w:ascii="Times New Roman" w:hAnsi="Times New Roman" w:eastAsia="Times New Roman"/>
          <w:b/>
          <w:sz w:val="24"/>
          <w:lang w:eastAsia="zh-CN"/>
        </w:rPr>
        <w:t>(</w:t>
      </w:r>
      <w:r>
        <w:rPr>
          <w:b/>
          <w:sz w:val="24"/>
          <w:lang w:eastAsia="zh-CN"/>
        </w:rPr>
        <w:t>填</w:t>
      </w:r>
      <w:r>
        <w:rPr>
          <w:rFonts w:ascii="Times New Roman" w:hAnsi="Times New Roman" w:eastAsia="Times New Roman"/>
          <w:b/>
          <w:sz w:val="24"/>
          <w:lang w:eastAsia="zh-CN"/>
        </w:rPr>
        <w:t>“</w:t>
      </w:r>
      <w:r>
        <w:rPr>
          <w:b/>
          <w:sz w:val="24"/>
          <w:lang w:eastAsia="zh-CN"/>
        </w:rPr>
        <w:t>能</w:t>
      </w:r>
      <w:r>
        <w:rPr>
          <w:rFonts w:ascii="Times New Roman" w:hAnsi="Times New Roman" w:eastAsia="Times New Roman"/>
          <w:b/>
          <w:sz w:val="24"/>
          <w:lang w:eastAsia="zh-CN"/>
        </w:rPr>
        <w:t>”</w:t>
      </w:r>
      <w:r>
        <w:rPr>
          <w:b/>
          <w:sz w:val="24"/>
          <w:lang w:eastAsia="zh-CN"/>
        </w:rPr>
        <w:t>或</w:t>
      </w:r>
      <w:r>
        <w:rPr>
          <w:rFonts w:ascii="Times New Roman" w:hAnsi="Times New Roman" w:eastAsia="Times New Roman"/>
          <w:b/>
          <w:sz w:val="24"/>
          <w:lang w:eastAsia="zh-CN"/>
        </w:rPr>
        <w:t>“</w:t>
      </w:r>
      <w:r>
        <w:rPr>
          <w:b/>
          <w:sz w:val="24"/>
          <w:lang w:eastAsia="zh-CN"/>
        </w:rPr>
        <w:t>不能</w:t>
      </w:r>
      <w:r>
        <w:rPr>
          <w:rFonts w:ascii="Times New Roman" w:hAnsi="Times New Roman" w:eastAsia="Times New Roman"/>
          <w:b/>
          <w:sz w:val="24"/>
          <w:lang w:eastAsia="zh-CN"/>
        </w:rPr>
        <w:t>”)</w:t>
      </w:r>
      <w:r>
        <w:rPr>
          <w:b/>
          <w:sz w:val="24"/>
          <w:lang w:eastAsia="zh-CN"/>
        </w:rPr>
        <w:t>用二氧化碳灭火。</w:t>
      </w:r>
    </w:p>
    <w:p>
      <w:pPr>
        <w:pStyle w:val="2"/>
        <w:spacing w:before="201" w:line="364" w:lineRule="auto"/>
        <w:ind w:right="701"/>
        <w:jc w:val="both"/>
        <w:rPr>
          <w:lang w:eastAsia="zh-CN"/>
        </w:rPr>
      </w:pPr>
      <w:r>
        <w:rPr>
          <w:spacing w:val="-4"/>
          <w:lang w:eastAsia="zh-CN"/>
        </w:rPr>
        <w:t>20．（10 分）已知 A、B、C、D、E 是初中化学中常见的五种物质，其中物质 A 是疏松多孔的黑色固体单质，B、C、E 是无色气体，B 和 C 是组成元素相同的气体，C 和 D 在常温下能发生化合反应。它们在一定条件下的转化关系如图所示（“一”表示相连物质间能反应，“→”表示</w:t>
      </w:r>
      <w:r>
        <w:rPr>
          <w:spacing w:val="-6"/>
          <w:lang w:eastAsia="zh-CN"/>
        </w:rPr>
        <w:t>物质间可转化</w:t>
      </w:r>
      <w:r>
        <w:rPr>
          <w:spacing w:val="-120"/>
          <w:lang w:eastAsia="zh-CN"/>
        </w:rPr>
        <w:t>）</w:t>
      </w:r>
      <w:r>
        <w:rPr>
          <w:lang w:eastAsia="zh-CN"/>
        </w:rPr>
        <w:t>。试推断并回答相关问题：</w:t>
      </w:r>
    </w:p>
    <w:p>
      <w:pPr>
        <w:pStyle w:val="2"/>
        <w:spacing w:before="12"/>
        <w:ind w:left="0"/>
        <w:rPr>
          <w:sz w:val="7"/>
          <w:lang w:eastAsia="zh-CN"/>
        </w:rPr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1085850</wp:posOffset>
            </wp:positionH>
            <wp:positionV relativeFrom="paragraph">
              <wp:posOffset>91440</wp:posOffset>
            </wp:positionV>
            <wp:extent cx="2247900" cy="1673860"/>
            <wp:effectExtent l="0" t="0" r="0" b="0"/>
            <wp:wrapTopAndBottom/>
            <wp:docPr id="21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2.jpe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673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tabs>
          <w:tab w:val="left" w:pos="3001"/>
          <w:tab w:val="left" w:pos="5773"/>
          <w:tab w:val="left" w:pos="9687"/>
        </w:tabs>
        <w:spacing w:before="153"/>
        <w:ind w:left="411"/>
        <w:rPr>
          <w:lang w:eastAsia="zh-CN"/>
        </w:rPr>
      </w:pPr>
      <w:r>
        <w:rPr>
          <w:lang w:eastAsia="zh-CN"/>
        </w:rPr>
        <w:t>（1）A</w:t>
      </w:r>
      <w:r>
        <w:rPr>
          <w:spacing w:val="-62"/>
          <w:lang w:eastAsia="zh-CN"/>
        </w:rPr>
        <w:t xml:space="preserve"> </w:t>
      </w:r>
      <w:r>
        <w:rPr>
          <w:lang w:eastAsia="zh-CN"/>
        </w:rPr>
        <w:t>化学式是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，固体</w:t>
      </w:r>
      <w:r>
        <w:rPr>
          <w:spacing w:val="-62"/>
          <w:lang w:eastAsia="zh-CN"/>
        </w:rPr>
        <w:t xml:space="preserve"> </w:t>
      </w:r>
      <w:r>
        <w:rPr>
          <w:lang w:eastAsia="zh-CN"/>
        </w:rPr>
        <w:t>C</w:t>
      </w:r>
      <w:r>
        <w:rPr>
          <w:spacing w:val="-60"/>
          <w:lang w:eastAsia="zh-CN"/>
        </w:rPr>
        <w:t xml:space="preserve"> </w:t>
      </w:r>
      <w:r>
        <w:rPr>
          <w:lang w:eastAsia="zh-CN"/>
        </w:rPr>
        <w:t>的名称是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，C</w:t>
      </w:r>
      <w:r>
        <w:rPr>
          <w:spacing w:val="-60"/>
          <w:lang w:eastAsia="zh-CN"/>
        </w:rPr>
        <w:t xml:space="preserve"> </w:t>
      </w:r>
      <w:r>
        <w:rPr>
          <w:lang w:eastAsia="zh-CN"/>
        </w:rPr>
        <w:t>的其中一种用途</w:t>
      </w:r>
      <w:r>
        <w:rPr>
          <w:spacing w:val="-4"/>
          <w:lang w:eastAsia="zh-CN"/>
        </w:rPr>
        <w:t>是</w:t>
      </w:r>
      <w:r>
        <w:rPr>
          <w:spacing w:val="-4"/>
          <w:u w:val="single"/>
          <w:lang w:eastAsia="zh-CN"/>
        </w:rPr>
        <w:t xml:space="preserve"> </w:t>
      </w:r>
      <w:r>
        <w:rPr>
          <w:spacing w:val="-4"/>
          <w:u w:val="single"/>
          <w:lang w:eastAsia="zh-CN"/>
        </w:rPr>
        <w:tab/>
      </w:r>
      <w:r>
        <w:rPr>
          <w:lang w:eastAsia="zh-CN"/>
        </w:rPr>
        <w:t>。</w:t>
      </w:r>
    </w:p>
    <w:p>
      <w:pPr>
        <w:pStyle w:val="8"/>
        <w:numPr>
          <w:ilvl w:val="1"/>
          <w:numId w:val="9"/>
        </w:numPr>
        <w:tabs>
          <w:tab w:val="left" w:pos="1015"/>
          <w:tab w:val="left" w:pos="6073"/>
        </w:tabs>
        <w:spacing w:before="223"/>
        <w:ind w:hanging="604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写出气体</w:t>
      </w:r>
      <w:r>
        <w:rPr>
          <w:b/>
          <w:spacing w:val="-63"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E</w:t>
      </w:r>
      <w:r>
        <w:rPr>
          <w:b/>
          <w:spacing w:val="-60"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的一种化学性质是</w:t>
      </w:r>
      <w:r>
        <w:rPr>
          <w:b/>
          <w:sz w:val="24"/>
          <w:u w:val="single"/>
          <w:lang w:eastAsia="zh-CN"/>
        </w:rPr>
        <w:t xml:space="preserve"> </w:t>
      </w:r>
      <w:r>
        <w:rPr>
          <w:b/>
          <w:sz w:val="24"/>
          <w:u w:val="single"/>
          <w:lang w:eastAsia="zh-CN"/>
        </w:rPr>
        <w:tab/>
      </w:r>
      <w:r>
        <w:rPr>
          <w:b/>
          <w:sz w:val="24"/>
          <w:lang w:eastAsia="zh-CN"/>
        </w:rPr>
        <w:t>。</w:t>
      </w:r>
    </w:p>
    <w:p>
      <w:pPr>
        <w:pStyle w:val="8"/>
        <w:numPr>
          <w:ilvl w:val="1"/>
          <w:numId w:val="9"/>
        </w:numPr>
        <w:tabs>
          <w:tab w:val="left" w:pos="1013"/>
          <w:tab w:val="left" w:pos="6407"/>
          <w:tab w:val="left" w:pos="9183"/>
        </w:tabs>
        <w:spacing w:before="222"/>
        <w:ind w:left="1013" w:hanging="602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写出</w:t>
      </w:r>
      <w:r>
        <w:rPr>
          <w:b/>
          <w:spacing w:val="-61"/>
          <w:sz w:val="24"/>
          <w:lang w:eastAsia="zh-CN"/>
        </w:rPr>
        <w:t xml:space="preserve"> </w:t>
      </w:r>
      <w:r>
        <w:rPr>
          <w:rFonts w:ascii="Times New Roman" w:hAnsi="Times New Roman" w:eastAsia="Times New Roman"/>
          <w:b/>
          <w:sz w:val="24"/>
          <w:lang w:eastAsia="zh-CN"/>
        </w:rPr>
        <w:t>B+E→C</w:t>
      </w:r>
      <w:r>
        <w:rPr>
          <w:rFonts w:ascii="Times New Roman" w:hAnsi="Times New Roman" w:eastAsia="Times New Roman"/>
          <w:b/>
          <w:spacing w:val="-2"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的化学方程式是</w:t>
      </w:r>
      <w:r>
        <w:rPr>
          <w:b/>
          <w:sz w:val="24"/>
          <w:u w:val="single"/>
          <w:lang w:eastAsia="zh-CN"/>
        </w:rPr>
        <w:t xml:space="preserve"> </w:t>
      </w:r>
      <w:r>
        <w:rPr>
          <w:b/>
          <w:sz w:val="24"/>
          <w:u w:val="single"/>
          <w:lang w:eastAsia="zh-CN"/>
        </w:rPr>
        <w:tab/>
      </w:r>
      <w:r>
        <w:rPr>
          <w:b/>
          <w:spacing w:val="-56"/>
          <w:sz w:val="24"/>
          <w:lang w:eastAsia="zh-CN"/>
        </w:rPr>
        <w:t>，</w:t>
      </w:r>
      <w:r>
        <w:rPr>
          <w:b/>
          <w:sz w:val="24"/>
          <w:lang w:eastAsia="zh-CN"/>
        </w:rPr>
        <w:t>基本反应类型为</w:t>
      </w:r>
      <w:r>
        <w:rPr>
          <w:b/>
          <w:sz w:val="24"/>
          <w:u w:val="single"/>
          <w:lang w:eastAsia="zh-CN"/>
        </w:rPr>
        <w:t xml:space="preserve"> </w:t>
      </w:r>
      <w:r>
        <w:rPr>
          <w:b/>
          <w:sz w:val="24"/>
          <w:u w:val="single"/>
          <w:lang w:eastAsia="zh-CN"/>
        </w:rPr>
        <w:tab/>
      </w:r>
      <w:r>
        <w:rPr>
          <w:b/>
          <w:sz w:val="24"/>
          <w:lang w:eastAsia="zh-CN"/>
        </w:rPr>
        <w:t>反应。</w:t>
      </w:r>
    </w:p>
    <w:p>
      <w:pPr>
        <w:pStyle w:val="8"/>
        <w:numPr>
          <w:ilvl w:val="1"/>
          <w:numId w:val="9"/>
        </w:numPr>
        <w:tabs>
          <w:tab w:val="left" w:pos="1017"/>
          <w:tab w:val="left" w:pos="7429"/>
          <w:tab w:val="left" w:pos="8723"/>
        </w:tabs>
        <w:spacing w:before="223" w:line="412" w:lineRule="auto"/>
        <w:ind w:left="411" w:right="700" w:firstLine="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写出</w:t>
      </w:r>
      <w:r>
        <w:rPr>
          <w:b/>
          <w:spacing w:val="-60"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C</w:t>
      </w:r>
      <w:r>
        <w:rPr>
          <w:b/>
          <w:spacing w:val="-59"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和</w:t>
      </w:r>
      <w:r>
        <w:rPr>
          <w:b/>
          <w:spacing w:val="-59"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D</w:t>
      </w:r>
      <w:r>
        <w:rPr>
          <w:b/>
          <w:spacing w:val="-61"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反应的化学方程式是</w:t>
      </w:r>
      <w:r>
        <w:rPr>
          <w:b/>
          <w:sz w:val="24"/>
          <w:u w:val="single"/>
          <w:lang w:eastAsia="zh-CN"/>
        </w:rPr>
        <w:t xml:space="preserve"> </w:t>
      </w:r>
      <w:r>
        <w:rPr>
          <w:b/>
          <w:sz w:val="24"/>
          <w:u w:val="single"/>
          <w:lang w:eastAsia="zh-CN"/>
        </w:rPr>
        <w:tab/>
      </w:r>
      <w:r>
        <w:rPr>
          <w:b/>
          <w:sz w:val="24"/>
          <w:lang w:eastAsia="zh-CN"/>
        </w:rPr>
        <w:t>，若向</w:t>
      </w:r>
      <w:r>
        <w:rPr>
          <w:b/>
          <w:spacing w:val="-59"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C</w:t>
      </w:r>
      <w:r>
        <w:rPr>
          <w:b/>
          <w:spacing w:val="-60"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和</w:t>
      </w:r>
      <w:r>
        <w:rPr>
          <w:b/>
          <w:spacing w:val="-62"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D</w:t>
      </w:r>
      <w:r>
        <w:rPr>
          <w:b/>
          <w:spacing w:val="-59"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反应后</w:t>
      </w:r>
      <w:r>
        <w:rPr>
          <w:b/>
          <w:spacing w:val="-15"/>
          <w:sz w:val="24"/>
          <w:lang w:eastAsia="zh-CN"/>
        </w:rPr>
        <w:t>的</w:t>
      </w:r>
      <w:r>
        <w:rPr>
          <w:b/>
          <w:sz w:val="24"/>
          <w:lang w:eastAsia="zh-CN"/>
        </w:rPr>
        <w:t>溶液中滴加适量的紫色石蕊试液，此时的实验现象为</w:t>
      </w:r>
      <w:r>
        <w:rPr>
          <w:b/>
          <w:sz w:val="24"/>
          <w:u w:val="single"/>
          <w:lang w:eastAsia="zh-CN"/>
        </w:rPr>
        <w:t xml:space="preserve"> </w:t>
      </w:r>
      <w:r>
        <w:rPr>
          <w:b/>
          <w:sz w:val="24"/>
          <w:u w:val="single"/>
          <w:lang w:eastAsia="zh-CN"/>
        </w:rPr>
        <w:tab/>
      </w:r>
      <w:r>
        <w:rPr>
          <w:b/>
          <w:sz w:val="24"/>
          <w:u w:val="single"/>
          <w:lang w:eastAsia="zh-CN"/>
        </w:rPr>
        <w:tab/>
      </w:r>
      <w:r>
        <w:rPr>
          <w:b/>
          <w:sz w:val="24"/>
          <w:lang w:eastAsia="zh-CN"/>
        </w:rPr>
        <w:t>。</w:t>
      </w:r>
    </w:p>
    <w:p>
      <w:pPr>
        <w:spacing w:line="412" w:lineRule="auto"/>
        <w:rPr>
          <w:sz w:val="24"/>
          <w:lang w:eastAsia="zh-CN"/>
        </w:rPr>
        <w:sectPr>
          <w:pgSz w:w="11910" w:h="16840"/>
          <w:pgMar w:top="1460" w:right="380" w:bottom="820" w:left="980" w:header="0" w:footer="638" w:gutter="0"/>
          <w:cols w:space="720" w:num="1"/>
        </w:sectPr>
      </w:pPr>
    </w:p>
    <w:p>
      <w:pPr>
        <w:pStyle w:val="2"/>
        <w:spacing w:before="42" w:line="364" w:lineRule="auto"/>
        <w:ind w:left="411" w:right="623" w:hanging="312"/>
        <w:rPr>
          <w:lang w:eastAsia="zh-CN"/>
        </w:rPr>
      </w:pPr>
      <w:r>
        <w:rPr>
          <w:lang w:eastAsia="zh-CN"/>
        </w:rPr>
        <w:t>21.（11</w:t>
      </w:r>
      <w:r>
        <w:rPr>
          <w:spacing w:val="-33"/>
          <w:lang w:eastAsia="zh-CN"/>
        </w:rPr>
        <w:t xml:space="preserve"> 分</w:t>
      </w:r>
      <w:r>
        <w:rPr>
          <w:lang w:eastAsia="zh-CN"/>
        </w:rPr>
        <w:t>）某小组选用鸡蛋壳（</w:t>
      </w:r>
      <w:r>
        <w:rPr>
          <w:spacing w:val="-11"/>
          <w:lang w:eastAsia="zh-CN"/>
        </w:rPr>
        <w:t xml:space="preserve">主要成分为 </w:t>
      </w:r>
      <w:r>
        <w:rPr>
          <w:lang w:eastAsia="zh-CN"/>
        </w:rPr>
        <w:t>CaCO</w:t>
      </w:r>
      <w:r>
        <w:rPr>
          <w:position w:val="-2"/>
          <w:sz w:val="12"/>
          <w:lang w:eastAsia="zh-CN"/>
        </w:rPr>
        <w:t>3</w:t>
      </w:r>
      <w:r>
        <w:rPr>
          <w:lang w:eastAsia="zh-CN"/>
        </w:rPr>
        <w:t>，杂质既不溶于水，也不与稀盐酸反应</w:t>
      </w:r>
      <w:r>
        <w:rPr>
          <w:spacing w:val="-120"/>
          <w:lang w:eastAsia="zh-CN"/>
        </w:rPr>
        <w:t>）</w:t>
      </w:r>
      <w:r>
        <w:rPr>
          <w:lang w:eastAsia="zh-CN"/>
        </w:rPr>
        <w:t>、稀盐酸、带过滤网的透明太空杯和电子秤等用品探究质量守恒定律。</w:t>
      </w:r>
    </w:p>
    <w:p>
      <w:pPr>
        <w:pStyle w:val="2"/>
        <w:spacing w:before="1" w:line="364" w:lineRule="auto"/>
        <w:ind w:left="411" w:right="700"/>
        <w:rPr>
          <w:lang w:eastAsia="zh-CN"/>
        </w:rPr>
      </w:pPr>
      <w:r>
        <w:pict>
          <v:shape id="_x0000_s1031" o:spid="_x0000_s1031" o:spt="202" type="#_x0000_t202" style="position:absolute;left:0pt;margin-left:66.4pt;margin-top:42.85pt;height:203.9pt;width:495.35pt;mso-position-horizontal-relative:page;z-index:25166950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7"/>
                    <w:tblW w:w="9899" w:type="dxa"/>
                    <w:tblInd w:w="2" w:type="dxa"/>
                    <w:tblBorders>
                      <w:top w:val="single" w:color="000000" w:sz="2" w:space="0"/>
                      <w:left w:val="single" w:color="000000" w:sz="2" w:space="0"/>
                      <w:bottom w:val="single" w:color="000000" w:sz="2" w:space="0"/>
                      <w:right w:val="single" w:color="000000" w:sz="2" w:space="0"/>
                      <w:insideH w:val="single" w:color="000000" w:sz="2" w:space="0"/>
                      <w:insideV w:val="single" w:color="000000" w:sz="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973"/>
                    <w:gridCol w:w="2007"/>
                    <w:gridCol w:w="1973"/>
                    <w:gridCol w:w="1973"/>
                    <w:gridCol w:w="1973"/>
                  </w:tblGrid>
                  <w:tr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Layout w:type="fixed"/>
                    </w:tblPrEx>
                    <w:trPr>
                      <w:trHeight w:val="592" w:hRule="atLeast"/>
                    </w:trPr>
                    <w:tc>
                      <w:tcPr>
                        <w:tcW w:w="1973" w:type="dxa"/>
                        <w:tcBorders>
                          <w:left w:val="single" w:color="auto" w:sz="4" w:space="0"/>
                        </w:tcBorders>
                      </w:tcPr>
                      <w:p>
                        <w:pPr>
                          <w:pStyle w:val="9"/>
                          <w:spacing w:before="0"/>
                          <w:jc w:val="left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007" w:type="dxa"/>
                      </w:tcPr>
                      <w:p>
                        <w:pPr>
                          <w:pStyle w:val="9"/>
                          <w:spacing w:before="111"/>
                          <w:ind w:left="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w w:val="99"/>
                            <w:sz w:val="24"/>
                          </w:rPr>
                          <w:t>Ⅰ</w:t>
                        </w:r>
                      </w:p>
                    </w:tc>
                    <w:tc>
                      <w:tcPr>
                        <w:tcW w:w="1973" w:type="dxa"/>
                      </w:tcPr>
                      <w:p>
                        <w:pPr>
                          <w:pStyle w:val="9"/>
                          <w:spacing w:before="111"/>
                          <w:ind w:left="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w w:val="99"/>
                            <w:sz w:val="24"/>
                          </w:rPr>
                          <w:t>Ⅱ</w:t>
                        </w:r>
                      </w:p>
                    </w:tc>
                    <w:tc>
                      <w:tcPr>
                        <w:tcW w:w="1973" w:type="dxa"/>
                      </w:tcPr>
                      <w:p>
                        <w:pPr>
                          <w:pStyle w:val="9"/>
                          <w:spacing w:before="111"/>
                          <w:ind w:left="1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w w:val="99"/>
                            <w:sz w:val="24"/>
                          </w:rPr>
                          <w:t>Ⅲ</w:t>
                        </w:r>
                      </w:p>
                    </w:tc>
                    <w:tc>
                      <w:tcPr>
                        <w:tcW w:w="1973" w:type="dxa"/>
                      </w:tcPr>
                      <w:p>
                        <w:pPr>
                          <w:pStyle w:val="9"/>
                          <w:spacing w:before="111"/>
                          <w:ind w:left="1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w w:val="99"/>
                            <w:sz w:val="24"/>
                          </w:rPr>
                          <w:t>Ⅳ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Layout w:type="fixed"/>
                    </w:tblPrEx>
                    <w:trPr>
                      <w:trHeight w:val="2867" w:hRule="atLeast"/>
                    </w:trPr>
                    <w:tc>
                      <w:tcPr>
                        <w:tcW w:w="1973" w:type="dxa"/>
                        <w:tcBorders>
                          <w:left w:val="single" w:color="auto" w:sz="4" w:space="0"/>
                        </w:tcBorders>
                      </w:tcPr>
                      <w:p>
                        <w:pPr>
                          <w:pStyle w:val="9"/>
                          <w:spacing w:before="111"/>
                          <w:ind w:left="240" w:right="23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实验步骤</w:t>
                        </w:r>
                      </w:p>
                    </w:tc>
                    <w:tc>
                      <w:tcPr>
                        <w:tcW w:w="2007" w:type="dxa"/>
                      </w:tcPr>
                      <w:p>
                        <w:pPr>
                          <w:pStyle w:val="9"/>
                          <w:spacing w:before="9"/>
                          <w:jc w:val="left"/>
                          <w:rPr>
                            <w:b/>
                            <w:sz w:val="8"/>
                          </w:rPr>
                        </w:pPr>
                      </w:p>
                      <w:p>
                        <w:pPr>
                          <w:pStyle w:val="9"/>
                          <w:spacing w:before="0"/>
                          <w:ind w:left="222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drawing>
                            <wp:inline distT="0" distB="0" distL="0" distR="0">
                              <wp:extent cx="1066800" cy="1066800"/>
                              <wp:effectExtent l="0" t="0" r="0" b="0"/>
                              <wp:docPr id="23" name="image13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3" name="image13.jpeg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9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067177" cy="10668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>
                          <w:pStyle w:val="9"/>
                          <w:spacing w:before="28" w:line="470" w:lineRule="atLeast"/>
                          <w:ind w:left="400" w:right="35" w:hanging="363"/>
                          <w:jc w:val="left"/>
                          <w:rPr>
                            <w:b/>
                            <w:sz w:val="24"/>
                            <w:lang w:eastAsia="zh-CN"/>
                          </w:rPr>
                        </w:pPr>
                        <w:r>
                          <w:rPr>
                            <w:b/>
                            <w:sz w:val="24"/>
                            <w:lang w:eastAsia="zh-CN"/>
                          </w:rPr>
                          <w:t>拧紧杯盖，称量反应前总质量</w:t>
                        </w:r>
                      </w:p>
                    </w:tc>
                    <w:tc>
                      <w:tcPr>
                        <w:tcW w:w="1973" w:type="dxa"/>
                      </w:tcPr>
                      <w:p>
                        <w:pPr>
                          <w:pStyle w:val="9"/>
                          <w:spacing w:before="11"/>
                          <w:jc w:val="left"/>
                          <w:rPr>
                            <w:b/>
                            <w:sz w:val="9"/>
                            <w:lang w:eastAsia="zh-CN"/>
                          </w:rPr>
                        </w:pPr>
                      </w:p>
                      <w:p>
                        <w:pPr>
                          <w:pStyle w:val="9"/>
                          <w:spacing w:before="0"/>
                          <w:ind w:left="68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drawing>
                            <wp:inline distT="0" distB="0" distL="0" distR="0">
                              <wp:extent cx="457200" cy="1066800"/>
                              <wp:effectExtent l="0" t="0" r="0" b="0"/>
                              <wp:docPr id="25" name="image14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5" name="image14.jpeg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20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57200" cy="10668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>
                          <w:pStyle w:val="9"/>
                          <w:spacing w:before="13" w:line="470" w:lineRule="atLeast"/>
                          <w:ind w:left="382" w:right="5" w:hanging="353"/>
                          <w:jc w:val="left"/>
                          <w:rPr>
                            <w:b/>
                            <w:sz w:val="24"/>
                            <w:lang w:eastAsia="zh-CN"/>
                          </w:rPr>
                        </w:pPr>
                        <w:r>
                          <w:rPr>
                            <w:b/>
                            <w:sz w:val="24"/>
                            <w:lang w:eastAsia="zh-CN"/>
                          </w:rPr>
                          <w:t>倒置，称量反应过程中总质量</w:t>
                        </w:r>
                      </w:p>
                    </w:tc>
                    <w:tc>
                      <w:tcPr>
                        <w:tcW w:w="1973" w:type="dxa"/>
                      </w:tcPr>
                      <w:p>
                        <w:pPr>
                          <w:pStyle w:val="9"/>
                          <w:spacing w:before="11"/>
                          <w:jc w:val="left"/>
                          <w:rPr>
                            <w:b/>
                            <w:sz w:val="9"/>
                            <w:lang w:eastAsia="zh-CN"/>
                          </w:rPr>
                        </w:pPr>
                      </w:p>
                      <w:p>
                        <w:pPr>
                          <w:pStyle w:val="9"/>
                          <w:spacing w:before="0"/>
                          <w:ind w:left="684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drawing>
                            <wp:inline distT="0" distB="0" distL="0" distR="0">
                              <wp:extent cx="447675" cy="1057275"/>
                              <wp:effectExtent l="0" t="0" r="0" b="0"/>
                              <wp:docPr id="27" name="image15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7" name="image15.jpeg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2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47894" cy="105727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>
                          <w:pStyle w:val="9"/>
                          <w:spacing w:before="28" w:line="470" w:lineRule="atLeast"/>
                          <w:ind w:left="384" w:right="9" w:hanging="356"/>
                          <w:jc w:val="left"/>
                          <w:rPr>
                            <w:b/>
                            <w:sz w:val="24"/>
                            <w:lang w:eastAsia="zh-CN"/>
                          </w:rPr>
                        </w:pPr>
                        <w:r>
                          <w:rPr>
                            <w:b/>
                            <w:sz w:val="24"/>
                            <w:lang w:eastAsia="zh-CN"/>
                          </w:rPr>
                          <w:t>充分反应后正放， 称量总质量</w:t>
                        </w:r>
                      </w:p>
                    </w:tc>
                    <w:tc>
                      <w:tcPr>
                        <w:tcW w:w="1973" w:type="dxa"/>
                      </w:tcPr>
                      <w:p>
                        <w:pPr>
                          <w:pStyle w:val="9"/>
                          <w:spacing w:before="4"/>
                          <w:jc w:val="left"/>
                          <w:rPr>
                            <w:b/>
                            <w:sz w:val="6"/>
                            <w:lang w:eastAsia="zh-CN"/>
                          </w:rPr>
                        </w:pPr>
                      </w:p>
                      <w:p>
                        <w:pPr>
                          <w:pStyle w:val="9"/>
                          <w:spacing w:before="0"/>
                          <w:ind w:left="65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drawing>
                            <wp:inline distT="0" distB="0" distL="0" distR="0">
                              <wp:extent cx="495300" cy="1114425"/>
                              <wp:effectExtent l="0" t="0" r="0" b="0"/>
                              <wp:docPr id="29" name="image16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9" name="image16.jpeg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2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95469" cy="11144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>
                          <w:pStyle w:val="9"/>
                          <w:spacing w:before="0" w:line="470" w:lineRule="atLeast"/>
                          <w:ind w:left="384" w:right="9" w:hanging="356"/>
                          <w:jc w:val="left"/>
                          <w:rPr>
                            <w:b/>
                            <w:sz w:val="24"/>
                            <w:lang w:eastAsia="zh-CN"/>
                          </w:rPr>
                        </w:pPr>
                        <w:r>
                          <w:rPr>
                            <w:b/>
                            <w:sz w:val="24"/>
                            <w:lang w:eastAsia="zh-CN"/>
                          </w:rPr>
                          <w:t>打开杯盖片刻后， 称量总质量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Layout w:type="fixed"/>
                    </w:tblPrEx>
                    <w:trPr>
                      <w:trHeight w:val="597" w:hRule="atLeast"/>
                    </w:trPr>
                    <w:tc>
                      <w:tcPr>
                        <w:tcW w:w="1973" w:type="dxa"/>
                        <w:tcBorders>
                          <w:left w:val="single" w:color="auto" w:sz="4" w:space="0"/>
                        </w:tcBorders>
                      </w:tcPr>
                      <w:p>
                        <w:pPr>
                          <w:pStyle w:val="9"/>
                          <w:spacing w:before="110"/>
                          <w:ind w:left="242" w:right="23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所称的质量/g</w:t>
                        </w:r>
                      </w:p>
                    </w:tc>
                    <w:tc>
                      <w:tcPr>
                        <w:tcW w:w="2007" w:type="dxa"/>
                      </w:tcPr>
                      <w:p>
                        <w:pPr>
                          <w:pStyle w:val="9"/>
                          <w:spacing w:before="110"/>
                          <w:ind w:left="619" w:right="61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240.00</w:t>
                        </w:r>
                      </w:p>
                    </w:tc>
                    <w:tc>
                      <w:tcPr>
                        <w:tcW w:w="1973" w:type="dxa"/>
                      </w:tcPr>
                      <w:p>
                        <w:pPr>
                          <w:pStyle w:val="9"/>
                          <w:spacing w:before="110"/>
                          <w:ind w:left="241" w:right="23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240.00</w:t>
                        </w:r>
                      </w:p>
                    </w:tc>
                    <w:tc>
                      <w:tcPr>
                        <w:tcW w:w="1973" w:type="dxa"/>
                      </w:tcPr>
                      <w:p>
                        <w:pPr>
                          <w:pStyle w:val="9"/>
                          <w:spacing w:before="110"/>
                          <w:ind w:left="240" w:right="23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240.00</w:t>
                        </w:r>
                      </w:p>
                    </w:tc>
                    <w:tc>
                      <w:tcPr>
                        <w:tcW w:w="1973" w:type="dxa"/>
                      </w:tcPr>
                      <w:p>
                        <w:pPr>
                          <w:pStyle w:val="9"/>
                          <w:spacing w:before="110"/>
                          <w:ind w:left="240" w:right="23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239.56</w:t>
                        </w:r>
                      </w:p>
                    </w:tc>
                  </w:tr>
                </w:tbl>
                <w:p>
                  <w:pPr>
                    <w:pStyle w:val="2"/>
                    <w:ind w:left="0"/>
                  </w:pPr>
                </w:p>
              </w:txbxContent>
            </v:textbox>
          </v:shape>
        </w:pict>
      </w:r>
      <w:r>
        <w:rPr>
          <w:spacing w:val="-8"/>
          <w:lang w:eastAsia="zh-CN"/>
        </w:rPr>
        <w:t xml:space="preserve">取足量的稀盐酸加入太空杯中，再取 </w:t>
      </w:r>
      <w:r>
        <w:rPr>
          <w:lang w:eastAsia="zh-CN"/>
        </w:rPr>
        <w:t>1.1g</w:t>
      </w:r>
      <w:r>
        <w:rPr>
          <w:spacing w:val="-11"/>
          <w:lang w:eastAsia="zh-CN"/>
        </w:rPr>
        <w:t xml:space="preserve"> 鸡蛋壳放入过滤网内，按以下步骤进行实验并记录所称的质量（图中电子秤已省略</w:t>
      </w:r>
      <w:r>
        <w:rPr>
          <w:spacing w:val="-120"/>
          <w:lang w:eastAsia="zh-CN"/>
        </w:rPr>
        <w:t>）</w:t>
      </w:r>
      <w:r>
        <w:rPr>
          <w:lang w:eastAsia="zh-CN"/>
        </w:rPr>
        <w:t>。</w:t>
      </w:r>
    </w:p>
    <w:p>
      <w:pPr>
        <w:pStyle w:val="2"/>
        <w:ind w:left="0"/>
        <w:rPr>
          <w:lang w:eastAsia="zh-CN"/>
        </w:rPr>
      </w:pPr>
    </w:p>
    <w:p>
      <w:pPr>
        <w:pStyle w:val="2"/>
        <w:ind w:left="0"/>
        <w:rPr>
          <w:lang w:eastAsia="zh-CN"/>
        </w:rPr>
      </w:pPr>
    </w:p>
    <w:p>
      <w:pPr>
        <w:pStyle w:val="2"/>
        <w:ind w:left="0"/>
        <w:rPr>
          <w:lang w:eastAsia="zh-CN"/>
        </w:rPr>
      </w:pPr>
    </w:p>
    <w:p>
      <w:pPr>
        <w:pStyle w:val="2"/>
        <w:ind w:left="0"/>
        <w:rPr>
          <w:lang w:eastAsia="zh-CN"/>
        </w:rPr>
      </w:pPr>
    </w:p>
    <w:p>
      <w:pPr>
        <w:pStyle w:val="2"/>
        <w:ind w:left="0"/>
        <w:rPr>
          <w:lang w:eastAsia="zh-CN"/>
        </w:rPr>
      </w:pPr>
    </w:p>
    <w:p>
      <w:pPr>
        <w:pStyle w:val="2"/>
        <w:ind w:left="0"/>
        <w:rPr>
          <w:lang w:eastAsia="zh-CN"/>
        </w:rPr>
      </w:pPr>
    </w:p>
    <w:p>
      <w:pPr>
        <w:pStyle w:val="2"/>
        <w:ind w:left="0"/>
        <w:rPr>
          <w:lang w:eastAsia="zh-CN"/>
        </w:rPr>
      </w:pPr>
    </w:p>
    <w:p>
      <w:pPr>
        <w:pStyle w:val="2"/>
        <w:ind w:left="0"/>
        <w:rPr>
          <w:lang w:eastAsia="zh-CN"/>
        </w:rPr>
      </w:pPr>
    </w:p>
    <w:p>
      <w:pPr>
        <w:pStyle w:val="2"/>
        <w:ind w:left="0"/>
        <w:rPr>
          <w:lang w:eastAsia="zh-CN"/>
        </w:rPr>
      </w:pPr>
    </w:p>
    <w:p>
      <w:pPr>
        <w:pStyle w:val="2"/>
        <w:ind w:left="0"/>
        <w:rPr>
          <w:lang w:eastAsia="zh-CN"/>
        </w:rPr>
      </w:pPr>
    </w:p>
    <w:p>
      <w:pPr>
        <w:pStyle w:val="2"/>
        <w:ind w:left="0"/>
        <w:rPr>
          <w:lang w:eastAsia="zh-CN"/>
        </w:rPr>
      </w:pPr>
    </w:p>
    <w:p>
      <w:pPr>
        <w:pStyle w:val="2"/>
        <w:ind w:left="0"/>
        <w:rPr>
          <w:lang w:eastAsia="zh-CN"/>
        </w:rPr>
      </w:pPr>
    </w:p>
    <w:p>
      <w:pPr>
        <w:pStyle w:val="2"/>
        <w:spacing w:before="4"/>
        <w:ind w:left="0"/>
        <w:rPr>
          <w:sz w:val="30"/>
          <w:lang w:eastAsia="zh-CN"/>
        </w:rPr>
      </w:pPr>
    </w:p>
    <w:p>
      <w:pPr>
        <w:pStyle w:val="8"/>
        <w:numPr>
          <w:ilvl w:val="0"/>
          <w:numId w:val="11"/>
        </w:numPr>
        <w:tabs>
          <w:tab w:val="left" w:pos="701"/>
          <w:tab w:val="left" w:pos="4556"/>
        </w:tabs>
        <w:spacing w:before="1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步骤Ⅱ中观察到鸡蛋壳表面</w:t>
      </w:r>
      <w:r>
        <w:rPr>
          <w:b/>
          <w:sz w:val="24"/>
          <w:u w:val="single"/>
          <w:lang w:eastAsia="zh-CN"/>
        </w:rPr>
        <w:t xml:space="preserve"> </w:t>
      </w:r>
      <w:r>
        <w:rPr>
          <w:b/>
          <w:sz w:val="24"/>
          <w:u w:val="single"/>
          <w:lang w:eastAsia="zh-CN"/>
        </w:rPr>
        <w:tab/>
      </w:r>
      <w:r>
        <w:rPr>
          <w:b/>
          <w:sz w:val="24"/>
          <w:lang w:eastAsia="zh-CN"/>
        </w:rPr>
        <w:t>（填现象</w:t>
      </w:r>
      <w:r>
        <w:rPr>
          <w:b/>
          <w:spacing w:val="-120"/>
          <w:sz w:val="24"/>
          <w:lang w:eastAsia="zh-CN"/>
        </w:rPr>
        <w:t>）</w:t>
      </w:r>
      <w:r>
        <w:rPr>
          <w:b/>
          <w:sz w:val="24"/>
          <w:lang w:eastAsia="zh-CN"/>
        </w:rPr>
        <w:t>。</w:t>
      </w:r>
    </w:p>
    <w:p>
      <w:pPr>
        <w:pStyle w:val="8"/>
        <w:numPr>
          <w:ilvl w:val="0"/>
          <w:numId w:val="11"/>
        </w:numPr>
        <w:tabs>
          <w:tab w:val="left" w:pos="701"/>
          <w:tab w:val="left" w:pos="3827"/>
        </w:tabs>
        <w:spacing w:before="160" w:line="364" w:lineRule="auto"/>
        <w:ind w:left="100" w:right="700" w:firstLine="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比较步骤Ⅰ与步骤</w:t>
      </w:r>
      <w:r>
        <w:rPr>
          <w:b/>
          <w:sz w:val="24"/>
          <w:u w:val="single"/>
          <w:lang w:eastAsia="zh-CN"/>
        </w:rPr>
        <w:t xml:space="preserve"> </w:t>
      </w:r>
      <w:r>
        <w:rPr>
          <w:b/>
          <w:sz w:val="24"/>
          <w:u w:val="single"/>
          <w:lang w:eastAsia="zh-CN"/>
        </w:rPr>
        <w:tab/>
      </w:r>
      <w:r>
        <w:rPr>
          <w:b/>
          <w:sz w:val="24"/>
          <w:lang w:eastAsia="zh-CN"/>
        </w:rPr>
        <w:t>所称物质量可知</w:t>
      </w:r>
      <w:r>
        <w:rPr>
          <w:b/>
          <w:spacing w:val="-5"/>
          <w:sz w:val="24"/>
          <w:lang w:eastAsia="zh-CN"/>
        </w:rPr>
        <w:t>，</w:t>
      </w:r>
      <w:r>
        <w:rPr>
          <w:b/>
          <w:sz w:val="24"/>
          <w:lang w:eastAsia="zh-CN"/>
        </w:rPr>
        <w:t>参加化学反应的各物质的质量总和等</w:t>
      </w:r>
      <w:r>
        <w:rPr>
          <w:b/>
          <w:spacing w:val="-14"/>
          <w:sz w:val="24"/>
          <w:lang w:eastAsia="zh-CN"/>
        </w:rPr>
        <w:t>于</w:t>
      </w:r>
      <w:r>
        <w:rPr>
          <w:b/>
          <w:sz w:val="24"/>
          <w:lang w:eastAsia="zh-CN"/>
        </w:rPr>
        <w:t>反应后生成的各物质的质量总和。</w:t>
      </w:r>
    </w:p>
    <w:p>
      <w:pPr>
        <w:pStyle w:val="8"/>
        <w:numPr>
          <w:ilvl w:val="0"/>
          <w:numId w:val="11"/>
        </w:numPr>
        <w:tabs>
          <w:tab w:val="left" w:pos="703"/>
          <w:tab w:val="left" w:pos="5327"/>
        </w:tabs>
        <w:ind w:left="702" w:hanging="603"/>
        <w:rPr>
          <w:b/>
          <w:sz w:val="24"/>
          <w:lang w:eastAsia="zh-CN"/>
        </w:rPr>
      </w:pPr>
      <w:r>
        <w:rPr>
          <w:rFonts w:ascii="Times New Roman" w:eastAsia="Times New Roman"/>
          <w:b/>
          <w:position w:val="2"/>
          <w:sz w:val="24"/>
          <w:lang w:eastAsia="zh-CN"/>
        </w:rPr>
        <w:t>CaCO</w:t>
      </w:r>
      <w:r>
        <w:rPr>
          <w:rFonts w:ascii="Times New Roman" w:eastAsia="Times New Roman"/>
          <w:b/>
          <w:position w:val="2"/>
          <w:sz w:val="24"/>
          <w:vertAlign w:val="subscript"/>
          <w:lang w:eastAsia="zh-CN"/>
        </w:rPr>
        <w:t>3</w:t>
      </w:r>
      <w:r>
        <w:rPr>
          <w:rFonts w:ascii="Times New Roman" w:eastAsia="Times New Roman"/>
          <w:b/>
          <w:spacing w:val="-21"/>
          <w:position w:val="2"/>
          <w:sz w:val="24"/>
          <w:lang w:eastAsia="zh-CN"/>
        </w:rPr>
        <w:t xml:space="preserve"> </w:t>
      </w:r>
      <w:r>
        <w:rPr>
          <w:b/>
          <w:position w:val="2"/>
          <w:sz w:val="24"/>
          <w:lang w:eastAsia="zh-CN"/>
        </w:rPr>
        <w:t>中钙、氧元素的质量</w:t>
      </w:r>
      <w:r>
        <w:rPr>
          <w:b/>
          <w:spacing w:val="-3"/>
          <w:position w:val="2"/>
          <w:sz w:val="24"/>
          <w:lang w:eastAsia="zh-CN"/>
        </w:rPr>
        <w:t>比</w:t>
      </w:r>
      <w:r>
        <w:rPr>
          <w:b/>
          <w:position w:val="2"/>
          <w:sz w:val="24"/>
          <w:lang w:eastAsia="zh-CN"/>
        </w:rPr>
        <w:t>是</w:t>
      </w:r>
      <w:r>
        <w:rPr>
          <w:b/>
          <w:position w:val="2"/>
          <w:sz w:val="24"/>
          <w:u w:val="single"/>
          <w:lang w:eastAsia="zh-CN"/>
        </w:rPr>
        <w:t xml:space="preserve"> </w:t>
      </w:r>
      <w:r>
        <w:rPr>
          <w:b/>
          <w:position w:val="2"/>
          <w:sz w:val="24"/>
          <w:u w:val="single"/>
          <w:lang w:eastAsia="zh-CN"/>
        </w:rPr>
        <w:tab/>
      </w:r>
      <w:r>
        <w:rPr>
          <w:b/>
          <w:position w:val="2"/>
          <w:sz w:val="24"/>
          <w:lang w:eastAsia="zh-CN"/>
        </w:rPr>
        <w:t>（填最简整数比</w:t>
      </w:r>
      <w:r>
        <w:rPr>
          <w:b/>
          <w:spacing w:val="-120"/>
          <w:position w:val="2"/>
          <w:sz w:val="24"/>
          <w:lang w:eastAsia="zh-CN"/>
        </w:rPr>
        <w:t>）</w:t>
      </w:r>
      <w:r>
        <w:rPr>
          <w:b/>
          <w:position w:val="2"/>
          <w:sz w:val="24"/>
          <w:lang w:eastAsia="zh-CN"/>
        </w:rPr>
        <w:t>。</w:t>
      </w:r>
    </w:p>
    <w:p>
      <w:pPr>
        <w:pStyle w:val="8"/>
        <w:numPr>
          <w:ilvl w:val="0"/>
          <w:numId w:val="11"/>
        </w:numPr>
        <w:tabs>
          <w:tab w:val="left" w:pos="701"/>
          <w:tab w:val="left" w:pos="5454"/>
        </w:tabs>
        <w:spacing w:before="157"/>
        <w:rPr>
          <w:b/>
          <w:sz w:val="24"/>
        </w:rPr>
      </w:pPr>
      <w:r>
        <w:rPr>
          <w:b/>
          <w:position w:val="2"/>
          <w:sz w:val="24"/>
        </w:rPr>
        <w:t>充分反应后，生成物</w:t>
      </w:r>
      <w:r>
        <w:rPr>
          <w:b/>
          <w:spacing w:val="-60"/>
          <w:position w:val="2"/>
          <w:sz w:val="24"/>
        </w:rPr>
        <w:t xml:space="preserve"> </w:t>
      </w:r>
      <w:r>
        <w:rPr>
          <w:rFonts w:ascii="Times New Roman" w:eastAsia="Times New Roman"/>
          <w:b/>
          <w:position w:val="2"/>
          <w:sz w:val="24"/>
        </w:rPr>
        <w:t>CO</w:t>
      </w:r>
      <w:r>
        <w:rPr>
          <w:rFonts w:ascii="Times New Roman" w:eastAsia="Times New Roman"/>
          <w:b/>
          <w:position w:val="2"/>
          <w:sz w:val="24"/>
          <w:vertAlign w:val="subscript"/>
        </w:rPr>
        <w:t>2</w:t>
      </w:r>
      <w:r>
        <w:rPr>
          <w:rFonts w:ascii="Times New Roman" w:eastAsia="Times New Roman"/>
          <w:b/>
          <w:spacing w:val="-23"/>
          <w:position w:val="2"/>
          <w:sz w:val="24"/>
        </w:rPr>
        <w:t xml:space="preserve"> </w:t>
      </w:r>
      <w:r>
        <w:rPr>
          <w:b/>
          <w:position w:val="2"/>
          <w:sz w:val="24"/>
        </w:rPr>
        <w:t>的质量是</w:t>
      </w:r>
      <w:r>
        <w:rPr>
          <w:b/>
          <w:position w:val="2"/>
          <w:sz w:val="24"/>
          <w:u w:val="single"/>
        </w:rPr>
        <w:t xml:space="preserve"> </w:t>
      </w:r>
      <w:r>
        <w:rPr>
          <w:b/>
          <w:position w:val="2"/>
          <w:sz w:val="24"/>
          <w:u w:val="single"/>
        </w:rPr>
        <w:tab/>
      </w:r>
      <w:r>
        <w:rPr>
          <w:b/>
          <w:position w:val="2"/>
          <w:sz w:val="24"/>
        </w:rPr>
        <w:t>。</w:t>
      </w:r>
    </w:p>
    <w:p>
      <w:pPr>
        <w:pStyle w:val="8"/>
        <w:numPr>
          <w:ilvl w:val="0"/>
          <w:numId w:val="11"/>
        </w:numPr>
        <w:tabs>
          <w:tab w:val="left" w:pos="701"/>
        </w:tabs>
        <w:spacing w:before="156"/>
        <w:rPr>
          <w:b/>
          <w:sz w:val="24"/>
        </w:rPr>
        <w:sectPr>
          <w:headerReference r:id="rId3" w:type="default"/>
          <w:footerReference r:id="rId4" w:type="default"/>
          <w:pgSz w:w="11910" w:h="16840"/>
          <w:pgMar w:top="1460" w:right="380" w:bottom="820" w:left="980" w:header="0" w:footer="638" w:gutter="0"/>
          <w:cols w:space="720" w:num="1"/>
        </w:sectPr>
      </w:pPr>
      <w:r>
        <w:rPr>
          <w:b/>
          <w:spacing w:val="-6"/>
          <w:position w:val="2"/>
          <w:sz w:val="24"/>
          <w:lang w:eastAsia="zh-CN"/>
        </w:rPr>
        <w:t xml:space="preserve">根据化学方程式计算 </w:t>
      </w:r>
      <w:r>
        <w:rPr>
          <w:b/>
          <w:position w:val="2"/>
          <w:sz w:val="24"/>
          <w:lang w:eastAsia="zh-CN"/>
        </w:rPr>
        <w:t>1.1g</w:t>
      </w:r>
      <w:r>
        <w:rPr>
          <w:b/>
          <w:spacing w:val="-21"/>
          <w:position w:val="2"/>
          <w:sz w:val="24"/>
          <w:lang w:eastAsia="zh-CN"/>
        </w:rPr>
        <w:t xml:space="preserve"> 鸡蛋壳中 </w:t>
      </w:r>
      <w:r>
        <w:rPr>
          <w:rFonts w:ascii="Times New Roman" w:eastAsia="Times New Roman"/>
          <w:b/>
          <w:position w:val="2"/>
          <w:sz w:val="24"/>
          <w:lang w:eastAsia="zh-CN"/>
        </w:rPr>
        <w:t>CaCO</w:t>
      </w:r>
      <w:r>
        <w:rPr>
          <w:rFonts w:ascii="Times New Roman" w:eastAsia="Times New Roman"/>
          <w:b/>
          <w:position w:val="2"/>
          <w:sz w:val="24"/>
          <w:vertAlign w:val="subscript"/>
          <w:lang w:eastAsia="zh-CN"/>
        </w:rPr>
        <w:t>3</w:t>
      </w:r>
      <w:r>
        <w:rPr>
          <w:rFonts w:ascii="Times New Roman" w:eastAsia="Times New Roman"/>
          <w:b/>
          <w:spacing w:val="-23"/>
          <w:position w:val="2"/>
          <w:sz w:val="24"/>
          <w:lang w:eastAsia="zh-CN"/>
        </w:rPr>
        <w:t xml:space="preserve"> </w:t>
      </w:r>
      <w:r>
        <w:rPr>
          <w:b/>
          <w:spacing w:val="-30"/>
          <w:position w:val="2"/>
          <w:sz w:val="24"/>
          <w:lang w:eastAsia="zh-CN"/>
        </w:rPr>
        <w:t>的质量。</w:t>
      </w:r>
      <w:r>
        <w:rPr>
          <w:b/>
          <w:position w:val="2"/>
          <w:sz w:val="24"/>
        </w:rPr>
        <w:t>（写出计算过程）</w:t>
      </w:r>
    </w:p>
    <w:p>
      <w:bookmarkStart w:id="0" w:name="_GoBack"/>
      <w:bookmarkEnd w:id="0"/>
    </w:p>
    <w:sectPr>
      <w:pgSz w:w="11910" w:h="16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autoSpaceDE/>
      <w:autoSpaceDN/>
      <w:snapToGrid w:val="0"/>
      <w:rPr>
        <w:rFonts w:ascii="Times New Roman" w:hAnsi="Times New Roman" w:cs="Times New Roman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autoSpaceDE/>
      <w:autoSpaceDN/>
      <w:snapToGrid w:val="0"/>
      <w:jc w:val="both"/>
      <w:rPr>
        <w:rFonts w:ascii="Times New Roman" w:hAnsi="Times New Roman" w:cs="Times New Roman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554DE"/>
    <w:multiLevelType w:val="multilevel"/>
    <w:tmpl w:val="019554DE"/>
    <w:lvl w:ilvl="0" w:tentative="0">
      <w:start w:val="1"/>
      <w:numFmt w:val="decimal"/>
      <w:lvlText w:val="（%1）"/>
      <w:lvlJc w:val="left"/>
      <w:pPr>
        <w:ind w:left="701" w:hanging="601"/>
        <w:jc w:val="left"/>
      </w:pPr>
      <w:rPr>
        <w:rFonts w:hint="default" w:ascii="宋体" w:hAnsi="宋体" w:eastAsia="宋体" w:cs="宋体"/>
        <w:b/>
        <w:bCs/>
        <w:w w:val="99"/>
        <w:sz w:val="22"/>
        <w:szCs w:val="22"/>
      </w:rPr>
    </w:lvl>
    <w:lvl w:ilvl="1" w:tentative="0">
      <w:start w:val="0"/>
      <w:numFmt w:val="bullet"/>
      <w:lvlText w:val="•"/>
      <w:lvlJc w:val="left"/>
      <w:pPr>
        <w:ind w:left="1684" w:hanging="601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669" w:hanging="601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653" w:hanging="601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638" w:hanging="601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623" w:hanging="601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607" w:hanging="601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592" w:hanging="601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576" w:hanging="601"/>
      </w:pPr>
      <w:rPr>
        <w:rFonts w:hint="default"/>
      </w:rPr>
    </w:lvl>
  </w:abstractNum>
  <w:abstractNum w:abstractNumId="1">
    <w:nsid w:val="11B87CA9"/>
    <w:multiLevelType w:val="multilevel"/>
    <w:tmpl w:val="11B87CA9"/>
    <w:lvl w:ilvl="0" w:tentative="0">
      <w:start w:val="5"/>
      <w:numFmt w:val="decimal"/>
      <w:lvlText w:val="%1."/>
      <w:lvlJc w:val="left"/>
      <w:pPr>
        <w:ind w:left="100" w:hanging="241"/>
        <w:jc w:val="left"/>
      </w:pPr>
      <w:rPr>
        <w:rFonts w:hint="default" w:ascii="宋体" w:hAnsi="宋体" w:eastAsia="宋体" w:cs="宋体"/>
        <w:b/>
        <w:bCs/>
        <w:w w:val="99"/>
        <w:sz w:val="22"/>
        <w:szCs w:val="22"/>
      </w:rPr>
    </w:lvl>
    <w:lvl w:ilvl="1" w:tentative="0">
      <w:start w:val="0"/>
      <w:numFmt w:val="bullet"/>
      <w:lvlText w:val="•"/>
      <w:lvlJc w:val="left"/>
      <w:pPr>
        <w:ind w:left="460" w:hanging="241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580" w:hanging="241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701" w:hanging="241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822" w:hanging="241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942" w:hanging="241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063" w:hanging="241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184" w:hanging="241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304" w:hanging="241"/>
      </w:pPr>
      <w:rPr>
        <w:rFonts w:hint="default"/>
      </w:rPr>
    </w:lvl>
  </w:abstractNum>
  <w:abstractNum w:abstractNumId="2">
    <w:nsid w:val="19CE332D"/>
    <w:multiLevelType w:val="multilevel"/>
    <w:tmpl w:val="19CE332D"/>
    <w:lvl w:ilvl="0" w:tentative="0">
      <w:start w:val="1"/>
      <w:numFmt w:val="decimal"/>
      <w:lvlText w:val="（%1）"/>
      <w:lvlJc w:val="left"/>
      <w:pPr>
        <w:ind w:left="701" w:hanging="601"/>
        <w:jc w:val="left"/>
      </w:pPr>
      <w:rPr>
        <w:rFonts w:hint="default" w:ascii="宋体" w:hAnsi="宋体" w:eastAsia="宋体" w:cs="宋体"/>
        <w:b/>
        <w:bCs/>
        <w:w w:val="99"/>
        <w:sz w:val="22"/>
        <w:szCs w:val="22"/>
      </w:rPr>
    </w:lvl>
    <w:lvl w:ilvl="1" w:tentative="0">
      <w:start w:val="0"/>
      <w:numFmt w:val="bullet"/>
      <w:lvlText w:val="•"/>
      <w:lvlJc w:val="left"/>
      <w:pPr>
        <w:ind w:left="700" w:hanging="601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94" w:hanging="601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888" w:hanging="601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982" w:hanging="601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076" w:hanging="601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170" w:hanging="601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264" w:hanging="601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358" w:hanging="601"/>
      </w:pPr>
      <w:rPr>
        <w:rFonts w:hint="default"/>
      </w:rPr>
    </w:lvl>
  </w:abstractNum>
  <w:abstractNum w:abstractNumId="3">
    <w:nsid w:val="2F5C1C9E"/>
    <w:multiLevelType w:val="multilevel"/>
    <w:tmpl w:val="2F5C1C9E"/>
    <w:lvl w:ilvl="0" w:tentative="0">
      <w:start w:val="1"/>
      <w:numFmt w:val="decimal"/>
      <w:lvlText w:val="（%1）"/>
      <w:lvlJc w:val="left"/>
      <w:pPr>
        <w:ind w:left="100" w:hanging="601"/>
        <w:jc w:val="left"/>
      </w:pPr>
      <w:rPr>
        <w:rFonts w:hint="default" w:ascii="宋体" w:hAnsi="宋体" w:eastAsia="宋体" w:cs="宋体"/>
        <w:b/>
        <w:bCs/>
        <w:spacing w:val="-29"/>
        <w:w w:val="99"/>
        <w:sz w:val="22"/>
        <w:szCs w:val="22"/>
      </w:rPr>
    </w:lvl>
    <w:lvl w:ilvl="1" w:tentative="0">
      <w:start w:val="2"/>
      <w:numFmt w:val="decimal"/>
      <w:lvlText w:val="（%2）"/>
      <w:lvlJc w:val="left"/>
      <w:pPr>
        <w:ind w:left="1014" w:hanging="603"/>
        <w:jc w:val="left"/>
      </w:pPr>
      <w:rPr>
        <w:rFonts w:hint="default" w:ascii="宋体" w:hAnsi="宋体" w:eastAsia="宋体" w:cs="宋体"/>
        <w:b/>
        <w:bCs/>
        <w:w w:val="99"/>
        <w:sz w:val="22"/>
        <w:szCs w:val="22"/>
      </w:rPr>
    </w:lvl>
    <w:lvl w:ilvl="2" w:tentative="0">
      <w:start w:val="0"/>
      <w:numFmt w:val="bullet"/>
      <w:lvlText w:val="•"/>
      <w:lvlJc w:val="left"/>
      <w:pPr>
        <w:ind w:left="2078" w:hanging="603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136" w:hanging="603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195" w:hanging="603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253" w:hanging="603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312" w:hanging="603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370" w:hanging="603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429" w:hanging="603"/>
      </w:pPr>
      <w:rPr>
        <w:rFonts w:hint="default"/>
      </w:rPr>
    </w:lvl>
  </w:abstractNum>
  <w:abstractNum w:abstractNumId="4">
    <w:nsid w:val="375E4330"/>
    <w:multiLevelType w:val="multilevel"/>
    <w:tmpl w:val="375E4330"/>
    <w:lvl w:ilvl="0" w:tentative="0">
      <w:start w:val="1"/>
      <w:numFmt w:val="decimal"/>
      <w:lvlText w:val="（%1）"/>
      <w:lvlJc w:val="left"/>
      <w:pPr>
        <w:ind w:left="702" w:hanging="603"/>
        <w:jc w:val="left"/>
      </w:pPr>
      <w:rPr>
        <w:rFonts w:hint="default" w:ascii="宋体" w:hAnsi="宋体" w:eastAsia="宋体" w:cs="宋体"/>
        <w:b/>
        <w:bCs/>
        <w:w w:val="99"/>
        <w:sz w:val="22"/>
        <w:szCs w:val="22"/>
      </w:rPr>
    </w:lvl>
    <w:lvl w:ilvl="1" w:tentative="0">
      <w:start w:val="0"/>
      <w:numFmt w:val="bullet"/>
      <w:lvlText w:val="•"/>
      <w:lvlJc w:val="left"/>
      <w:pPr>
        <w:ind w:left="1684" w:hanging="603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669" w:hanging="603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653" w:hanging="603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638" w:hanging="603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623" w:hanging="603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607" w:hanging="603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592" w:hanging="603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576" w:hanging="603"/>
      </w:pPr>
      <w:rPr>
        <w:rFonts w:hint="default"/>
      </w:rPr>
    </w:lvl>
  </w:abstractNum>
  <w:abstractNum w:abstractNumId="5">
    <w:nsid w:val="4454036B"/>
    <w:multiLevelType w:val="multilevel"/>
    <w:tmpl w:val="4454036B"/>
    <w:lvl w:ilvl="0" w:tentative="0">
      <w:start w:val="1"/>
      <w:numFmt w:val="upperLetter"/>
      <w:lvlText w:val="%1."/>
      <w:lvlJc w:val="left"/>
      <w:pPr>
        <w:ind w:left="461" w:hanging="361"/>
        <w:jc w:val="left"/>
      </w:pPr>
      <w:rPr>
        <w:rFonts w:hint="default" w:ascii="宋体" w:hAnsi="宋体" w:eastAsia="宋体" w:cs="宋体"/>
        <w:b/>
        <w:bCs/>
        <w:spacing w:val="-61"/>
        <w:w w:val="99"/>
        <w:sz w:val="22"/>
        <w:szCs w:val="22"/>
      </w:rPr>
    </w:lvl>
    <w:lvl w:ilvl="1" w:tentative="0">
      <w:start w:val="0"/>
      <w:numFmt w:val="bullet"/>
      <w:lvlText w:val="•"/>
      <w:lvlJc w:val="left"/>
      <w:pPr>
        <w:ind w:left="1468" w:hanging="361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477" w:hanging="361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485" w:hanging="361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494" w:hanging="361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503" w:hanging="361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511" w:hanging="361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520" w:hanging="361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528" w:hanging="361"/>
      </w:pPr>
      <w:rPr>
        <w:rFonts w:hint="default"/>
      </w:rPr>
    </w:lvl>
  </w:abstractNum>
  <w:abstractNum w:abstractNumId="6">
    <w:nsid w:val="4E9B5B40"/>
    <w:multiLevelType w:val="multilevel"/>
    <w:tmpl w:val="4E9B5B40"/>
    <w:lvl w:ilvl="0" w:tentative="0">
      <w:start w:val="1"/>
      <w:numFmt w:val="upperLetter"/>
      <w:lvlText w:val="%1."/>
      <w:lvlJc w:val="left"/>
      <w:pPr>
        <w:ind w:left="462" w:hanging="363"/>
        <w:jc w:val="left"/>
      </w:pPr>
      <w:rPr>
        <w:rFonts w:hint="default" w:ascii="宋体" w:hAnsi="宋体" w:eastAsia="宋体" w:cs="宋体"/>
        <w:b/>
        <w:bCs/>
        <w:spacing w:val="0"/>
        <w:w w:val="99"/>
        <w:sz w:val="24"/>
        <w:szCs w:val="24"/>
      </w:rPr>
    </w:lvl>
    <w:lvl w:ilvl="1" w:tentative="0">
      <w:start w:val="0"/>
      <w:numFmt w:val="bullet"/>
      <w:lvlText w:val="•"/>
      <w:lvlJc w:val="left"/>
      <w:pPr>
        <w:ind w:left="1468" w:hanging="363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477" w:hanging="363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485" w:hanging="363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494" w:hanging="363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503" w:hanging="363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511" w:hanging="363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520" w:hanging="363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528" w:hanging="363"/>
      </w:pPr>
      <w:rPr>
        <w:rFonts w:hint="default"/>
      </w:rPr>
    </w:lvl>
  </w:abstractNum>
  <w:abstractNum w:abstractNumId="7">
    <w:nsid w:val="55C05EBF"/>
    <w:multiLevelType w:val="multilevel"/>
    <w:tmpl w:val="55C05EBF"/>
    <w:lvl w:ilvl="0" w:tentative="0">
      <w:start w:val="1"/>
      <w:numFmt w:val="decimal"/>
      <w:lvlText w:val="%1."/>
      <w:lvlJc w:val="left"/>
      <w:pPr>
        <w:ind w:left="100" w:hanging="361"/>
        <w:jc w:val="left"/>
      </w:pPr>
      <w:rPr>
        <w:rFonts w:hint="default"/>
        <w:b/>
        <w:bCs/>
        <w:w w:val="99"/>
      </w:rPr>
    </w:lvl>
    <w:lvl w:ilvl="1" w:tentative="0">
      <w:start w:val="0"/>
      <w:numFmt w:val="bullet"/>
      <w:lvlText w:val="•"/>
      <w:lvlJc w:val="left"/>
      <w:pPr>
        <w:ind w:left="1144" w:hanging="361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189" w:hanging="361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233" w:hanging="361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278" w:hanging="361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323" w:hanging="361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367" w:hanging="361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412" w:hanging="361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456" w:hanging="361"/>
      </w:pPr>
      <w:rPr>
        <w:rFonts w:hint="default"/>
      </w:rPr>
    </w:lvl>
  </w:abstractNum>
  <w:abstractNum w:abstractNumId="8">
    <w:nsid w:val="5A1175F0"/>
    <w:multiLevelType w:val="multilevel"/>
    <w:tmpl w:val="5A1175F0"/>
    <w:lvl w:ilvl="0" w:tentative="0">
      <w:start w:val="13"/>
      <w:numFmt w:val="decimal"/>
      <w:lvlText w:val="%1."/>
      <w:lvlJc w:val="left"/>
      <w:pPr>
        <w:ind w:left="463" w:hanging="364"/>
        <w:jc w:val="left"/>
      </w:pPr>
      <w:rPr>
        <w:rFonts w:hint="default" w:ascii="宋体" w:hAnsi="宋体" w:eastAsia="宋体" w:cs="宋体"/>
        <w:b/>
        <w:bCs/>
        <w:spacing w:val="0"/>
        <w:w w:val="99"/>
        <w:sz w:val="22"/>
        <w:szCs w:val="22"/>
      </w:rPr>
    </w:lvl>
    <w:lvl w:ilvl="1" w:tentative="0">
      <w:start w:val="1"/>
      <w:numFmt w:val="upperLetter"/>
      <w:lvlText w:val="%2."/>
      <w:lvlJc w:val="left"/>
      <w:pPr>
        <w:ind w:left="462" w:hanging="363"/>
        <w:jc w:val="left"/>
      </w:pPr>
      <w:rPr>
        <w:rFonts w:hint="default" w:ascii="宋体" w:hAnsi="宋体" w:eastAsia="宋体" w:cs="宋体"/>
        <w:b/>
        <w:bCs/>
        <w:spacing w:val="0"/>
        <w:w w:val="99"/>
        <w:sz w:val="24"/>
        <w:szCs w:val="24"/>
      </w:rPr>
    </w:lvl>
    <w:lvl w:ilvl="2" w:tentative="0">
      <w:start w:val="0"/>
      <w:numFmt w:val="bullet"/>
      <w:lvlText w:val="•"/>
      <w:lvlJc w:val="left"/>
      <w:pPr>
        <w:ind w:left="1580" w:hanging="363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701" w:hanging="363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822" w:hanging="363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942" w:hanging="363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063" w:hanging="363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184" w:hanging="363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304" w:hanging="363"/>
      </w:pPr>
      <w:rPr>
        <w:rFonts w:hint="default"/>
      </w:rPr>
    </w:lvl>
  </w:abstractNum>
  <w:abstractNum w:abstractNumId="9">
    <w:nsid w:val="5DE13BAE"/>
    <w:multiLevelType w:val="multilevel"/>
    <w:tmpl w:val="5DE13BAE"/>
    <w:lvl w:ilvl="0" w:tentative="0">
      <w:start w:val="1"/>
      <w:numFmt w:val="upperLetter"/>
      <w:lvlText w:val="%1."/>
      <w:lvlJc w:val="left"/>
      <w:pPr>
        <w:ind w:left="513" w:hanging="414"/>
        <w:jc w:val="left"/>
      </w:pPr>
      <w:rPr>
        <w:rFonts w:hint="default" w:ascii="Times New Roman" w:hAnsi="Times New Roman" w:eastAsia="Times New Roman" w:cs="Times New Roman"/>
        <w:b/>
        <w:bCs/>
        <w:spacing w:val="-1"/>
        <w:w w:val="99"/>
        <w:position w:val="2"/>
        <w:sz w:val="22"/>
        <w:szCs w:val="22"/>
      </w:rPr>
    </w:lvl>
    <w:lvl w:ilvl="1" w:tentative="0">
      <w:start w:val="0"/>
      <w:numFmt w:val="bullet"/>
      <w:lvlText w:val="•"/>
      <w:lvlJc w:val="left"/>
      <w:pPr>
        <w:ind w:left="1522" w:hanging="414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525" w:hanging="414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527" w:hanging="414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530" w:hanging="414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533" w:hanging="414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535" w:hanging="414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538" w:hanging="414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540" w:hanging="414"/>
      </w:pPr>
      <w:rPr>
        <w:rFonts w:hint="default"/>
      </w:rPr>
    </w:lvl>
  </w:abstractNum>
  <w:abstractNum w:abstractNumId="10">
    <w:nsid w:val="74181BC6"/>
    <w:multiLevelType w:val="multilevel"/>
    <w:tmpl w:val="74181BC6"/>
    <w:lvl w:ilvl="0" w:tentative="0">
      <w:start w:val="1"/>
      <w:numFmt w:val="upperLetter"/>
      <w:lvlText w:val="%1."/>
      <w:lvlJc w:val="left"/>
      <w:pPr>
        <w:ind w:left="333" w:hanging="234"/>
        <w:jc w:val="left"/>
      </w:pPr>
      <w:rPr>
        <w:rFonts w:hint="default" w:ascii="Times New Roman" w:hAnsi="Times New Roman" w:eastAsia="Times New Roman" w:cs="Times New Roman"/>
        <w:b/>
        <w:bCs/>
        <w:spacing w:val="-1"/>
        <w:w w:val="100"/>
        <w:sz w:val="22"/>
        <w:szCs w:val="22"/>
      </w:rPr>
    </w:lvl>
    <w:lvl w:ilvl="1" w:tentative="0">
      <w:start w:val="0"/>
      <w:numFmt w:val="bullet"/>
      <w:lvlText w:val="•"/>
      <w:lvlJc w:val="left"/>
      <w:pPr>
        <w:ind w:left="1360" w:hanging="234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381" w:hanging="234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401" w:hanging="234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422" w:hanging="234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443" w:hanging="234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463" w:hanging="234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484" w:hanging="234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504" w:hanging="234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9"/>
  </w:num>
  <w:num w:numId="5">
    <w:abstractNumId w:val="5"/>
  </w:num>
  <w:num w:numId="6">
    <w:abstractNumId w:val="8"/>
  </w:num>
  <w:num w:numId="7">
    <w:abstractNumId w:val="4"/>
  </w:num>
  <w:num w:numId="8">
    <w:abstractNumId w:val="2"/>
  </w:num>
  <w:num w:numId="9">
    <w:abstractNumId w:val="3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DA2"/>
    <w:rsid w:val="004151FC"/>
    <w:rsid w:val="004179B3"/>
    <w:rsid w:val="00586DA2"/>
    <w:rsid w:val="00942124"/>
    <w:rsid w:val="00C02FC6"/>
    <w:rsid w:val="25233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00"/>
    </w:pPr>
    <w:rPr>
      <w:b/>
      <w:bCs/>
      <w:sz w:val="24"/>
      <w:szCs w:val="24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7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100"/>
    </w:pPr>
  </w:style>
  <w:style w:type="paragraph" w:customStyle="1" w:styleId="9">
    <w:name w:val="Table Paragraph"/>
    <w:basedOn w:val="1"/>
    <w:qFormat/>
    <w:uiPriority w:val="1"/>
    <w:pPr>
      <w:spacing w:before="125"/>
      <w:jc w:val="center"/>
    </w:pPr>
  </w:style>
  <w:style w:type="character" w:customStyle="1" w:styleId="10">
    <w:name w:val="页眉 字符"/>
    <w:basedOn w:val="5"/>
    <w:link w:val="4"/>
    <w:uiPriority w:val="99"/>
    <w:rPr>
      <w:rFonts w:ascii="宋体" w:hAnsi="宋体" w:eastAsia="宋体" w:cs="宋体"/>
      <w:sz w:val="18"/>
      <w:szCs w:val="18"/>
    </w:rPr>
  </w:style>
  <w:style w:type="character" w:customStyle="1" w:styleId="11">
    <w:name w:val="页脚 字符"/>
    <w:basedOn w:val="5"/>
    <w:link w:val="3"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18.jpeg"/><Relationship Id="rId21" Type="http://schemas.openxmlformats.org/officeDocument/2006/relationships/image" Target="media/image17.jpeg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2049"/>
    <customShpInfo spid="_x0000_s2051"/>
    <customShpInfo spid="_x0000_s2052"/>
    <customShpInfo spid="_x0000_s1025"/>
    <customShpInfo spid="_x0000_s1026"/>
    <customShpInfo spid="_x0000_s1027"/>
    <customShpInfo spid="_x0000_s1029"/>
    <customShpInfo spid="_x0000_s1030"/>
    <customShpInfo spid="_x0000_s1028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1723</Words>
  <Characters>1862</Characters>
  <Lines>109</Lines>
  <Paragraphs>112</Paragraphs>
  <TotalTime>2</TotalTime>
  <ScaleCrop>false</ScaleCrop>
  <LinksUpToDate>false</LinksUpToDate>
  <CharactersWithSpaces>3473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2022-12-31T13:11:00Z</dcterms:created>
  <dc:creator>Administrator</dc:creator>
  <cp:lastModifiedBy>Administrator</cp:lastModifiedBy>
  <dcterms:modified xsi:type="dcterms:W3CDTF">2023-01-01T03:26:26Z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