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kinsoku/>
        <w:wordWrap/>
        <w:overflowPunct/>
        <w:topLinePunct w:val="0"/>
        <w:autoSpaceDE/>
        <w:autoSpaceDN/>
        <w:bidi w:val="0"/>
        <w:adjustRightInd/>
        <w:snapToGrid w:val="0"/>
        <w:spacing w:after="0" w:line="293" w:lineRule="auto"/>
        <w:ind w:left="0" w:leftChars="0" w:firstLine="0" w:firstLineChars="0"/>
        <w:jc w:val="center"/>
        <w:rPr>
          <w:rFonts w:ascii="宋体" w:hAnsi="宋体"/>
          <w:b/>
          <w:bCs/>
          <w:snapToGrid w:val="0"/>
          <w:color w:val="000000"/>
          <w:kern w:val="0"/>
          <w:sz w:val="30"/>
          <w:szCs w:val="30"/>
        </w:rPr>
      </w:pPr>
      <w:r>
        <w:rPr>
          <w:rFonts w:hint="eastAsia" w:ascii="宋体" w:hAnsi="宋体" w:cs="宋体"/>
          <w:b/>
          <w:bCs/>
          <w:color w:val="000000"/>
          <w:sz w:val="30"/>
          <w:szCs w:val="30"/>
        </w:rPr>
        <w:drawing>
          <wp:anchor distT="0" distB="0" distL="114300" distR="114300" simplePos="0" relativeHeight="251658240" behindDoc="0" locked="0" layoutInCell="1" allowOverlap="1">
            <wp:simplePos x="0" y="0"/>
            <wp:positionH relativeFrom="page">
              <wp:posOffset>10744200</wp:posOffset>
            </wp:positionH>
            <wp:positionV relativeFrom="topMargin">
              <wp:posOffset>12128500</wp:posOffset>
            </wp:positionV>
            <wp:extent cx="355600" cy="419100"/>
            <wp:effectExtent l="0" t="0" r="6350" b="0"/>
            <wp:wrapNone/>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6"/>
                    <a:stretch>
                      <a:fillRect/>
                    </a:stretch>
                  </pic:blipFill>
                  <pic:spPr>
                    <a:xfrm>
                      <a:off x="0" y="0"/>
                      <a:ext cx="355600" cy="419100"/>
                    </a:xfrm>
                    <a:prstGeom prst="rect">
                      <a:avLst/>
                    </a:prstGeom>
                  </pic:spPr>
                </pic:pic>
              </a:graphicData>
            </a:graphic>
          </wp:anchor>
        </w:drawing>
      </w:r>
      <w:bookmarkStart w:id="0" w:name="_Hlk112519824"/>
      <w:bookmarkEnd w:id="0"/>
      <w:r>
        <w:rPr>
          <w:rFonts w:ascii="Arial" w:hAnsi="Arial" w:eastAsia="黑体"/>
          <w:b/>
          <w:bCs/>
          <w:snapToGrid w:val="0"/>
          <w:color w:val="000000"/>
          <w:kern w:val="0"/>
          <w:szCs w:val="24"/>
        </w:rPr>
        <w:pict>
          <v:shape id="图片 23" o:spid="_x0000_s1025" o:spt="75" alt="密封线前要" type="#_x0000_t75" style="position:absolute;left:0pt;margin-left:-61.8pt;margin-top:-0.1pt;height:592.95pt;width:60pt;z-index:251659264;mso-width-relative:page;mso-height-relative:page;" filled="f" o:preferrelative="t" stroked="f" coordsize="21600,21600">
            <v:path/>
            <v:fill on="f" focussize="0,0"/>
            <v:stroke on="f"/>
            <v:imagedata r:id="rId7" o:title="密封线前要"/>
            <o:lock v:ext="edit" aspectratio="t"/>
          </v:shape>
        </w:pict>
      </w:r>
      <w:r>
        <w:rPr>
          <w:rFonts w:hint="eastAsia" w:ascii="宋体" w:hAnsi="宋体" w:cs="宋体"/>
          <w:b/>
          <w:bCs/>
          <w:color w:val="000000"/>
          <w:sz w:val="30"/>
          <w:szCs w:val="30"/>
        </w:rPr>
        <w:t>20</w:t>
      </w:r>
      <w:r>
        <w:rPr>
          <w:rFonts w:hint="eastAsia" w:ascii="宋体" w:hAnsi="宋体" w:cs="宋体"/>
          <w:b/>
          <w:bCs/>
          <w:color w:val="000000"/>
          <w:sz w:val="30"/>
          <w:szCs w:val="30"/>
          <w:lang w:val="en-US" w:eastAsia="zh-CN"/>
        </w:rPr>
        <w:t>22</w:t>
      </w:r>
      <w:r>
        <w:rPr>
          <w:rFonts w:hint="eastAsia" w:ascii="宋体" w:hAnsi="宋体" w:cs="宋体"/>
          <w:b/>
          <w:bCs/>
          <w:color w:val="000000"/>
          <w:sz w:val="30"/>
          <w:szCs w:val="30"/>
        </w:rPr>
        <w:t>-20</w:t>
      </w:r>
      <w:r>
        <w:rPr>
          <w:rFonts w:hint="eastAsia" w:ascii="宋体" w:hAnsi="宋体" w:cs="宋体"/>
          <w:b/>
          <w:bCs/>
          <w:color w:val="000000"/>
          <w:sz w:val="30"/>
          <w:szCs w:val="30"/>
          <w:lang w:val="en-US" w:eastAsia="zh-CN"/>
        </w:rPr>
        <w:t>23学</w:t>
      </w:r>
      <w:r>
        <w:rPr>
          <w:rFonts w:hint="eastAsia" w:ascii="宋体" w:hAnsi="宋体" w:cs="宋体"/>
          <w:b/>
          <w:bCs/>
          <w:color w:val="000000"/>
          <w:sz w:val="30"/>
          <w:szCs w:val="30"/>
        </w:rPr>
        <w:t>年</w:t>
      </w:r>
      <w:r>
        <w:rPr>
          <w:rFonts w:hint="eastAsia" w:ascii="宋体" w:hAnsi="宋体" w:cs="宋体"/>
          <w:b/>
          <w:bCs/>
          <w:color w:val="000000"/>
          <w:sz w:val="30"/>
          <w:szCs w:val="30"/>
          <w:lang w:val="en-US" w:eastAsia="zh-CN"/>
        </w:rPr>
        <w:t>度第一学期阶段性小结检测试题（四）</w:t>
      </w:r>
    </w:p>
    <w:p>
      <w:pPr>
        <w:keepNext w:val="0"/>
        <w:keepLines w:val="0"/>
        <w:pageBreakBefore w:val="0"/>
        <w:widowControl w:val="0"/>
        <w:kinsoku/>
        <w:wordWrap/>
        <w:overflowPunct/>
        <w:topLinePunct w:val="0"/>
        <w:autoSpaceDE/>
        <w:autoSpaceDN/>
        <w:bidi w:val="0"/>
        <w:spacing w:line="240" w:lineRule="auto"/>
        <w:jc w:val="center"/>
        <w:rPr>
          <w:rFonts w:hint="eastAsia" w:ascii="楷体_GB2312" w:hAnsi="楷体_GB2312" w:eastAsia="楷体_GB2312" w:cs="楷体_GB2312"/>
          <w:b/>
          <w:bCs/>
          <w:snapToGrid w:val="0"/>
          <w:color w:val="000000"/>
          <w:kern w:val="0"/>
          <w:sz w:val="24"/>
        </w:rPr>
      </w:pPr>
      <w:r>
        <w:rPr>
          <w:rFonts w:hint="eastAsia" w:ascii="宋体" w:hAnsi="宋体" w:eastAsia="宋体" w:cs="宋体"/>
          <w:b/>
          <w:bCs/>
          <w:snapToGrid w:val="0"/>
          <w:color w:val="000000"/>
          <w:kern w:val="0"/>
          <w:sz w:val="30"/>
          <w:szCs w:val="30"/>
          <w:lang w:val="en-US" w:eastAsia="zh-CN"/>
        </w:rPr>
        <w:t>九</w:t>
      </w:r>
      <w:r>
        <w:rPr>
          <w:rFonts w:hint="eastAsia" w:ascii="宋体" w:hAnsi="宋体" w:eastAsia="宋体" w:cs="宋体"/>
          <w:b/>
          <w:bCs/>
          <w:snapToGrid w:val="0"/>
          <w:color w:val="000000"/>
          <w:kern w:val="0"/>
          <w:sz w:val="30"/>
          <w:szCs w:val="30"/>
        </w:rPr>
        <w:t>年级</w:t>
      </w:r>
      <w:r>
        <w:rPr>
          <w:rFonts w:hint="eastAsia" w:ascii="黑体" w:hAnsi="黑体" w:eastAsia="黑体" w:cs="黑体"/>
          <w:b/>
          <w:bCs/>
          <w:snapToGrid w:val="0"/>
          <w:color w:val="000000"/>
          <w:kern w:val="0"/>
          <w:sz w:val="30"/>
          <w:szCs w:val="30"/>
          <w:lang w:val="en-US" w:eastAsia="zh-CN"/>
        </w:rPr>
        <w:t>·</w:t>
      </w:r>
      <w:r>
        <w:rPr>
          <w:rFonts w:hint="eastAsia" w:ascii="黑体" w:hAnsi="黑体" w:eastAsia="黑体" w:cs="黑体"/>
          <w:b w:val="0"/>
          <w:bCs w:val="0"/>
          <w:snapToGrid w:val="0"/>
          <w:color w:val="000000"/>
          <w:kern w:val="0"/>
          <w:sz w:val="36"/>
          <w:szCs w:val="36"/>
          <w:lang w:val="en-US" w:eastAsia="zh-CN"/>
        </w:rPr>
        <w:t>历  史</w:t>
      </w:r>
    </w:p>
    <w:p>
      <w:pPr>
        <w:keepNext w:val="0"/>
        <w:keepLines w:val="0"/>
        <w:pageBreakBefore w:val="0"/>
        <w:widowControl w:val="0"/>
        <w:kinsoku/>
        <w:wordWrap/>
        <w:overflowPunct/>
        <w:topLinePunct w:val="0"/>
        <w:autoSpaceDE/>
        <w:autoSpaceDN/>
        <w:bidi w:val="0"/>
        <w:spacing w:line="240" w:lineRule="auto"/>
        <w:jc w:val="center"/>
        <w:rPr>
          <w:rFonts w:hint="eastAsia" w:ascii="黑体" w:hAnsi="黑体" w:eastAsia="楷体_GB2312" w:cs="黑体"/>
          <w:b/>
          <w:bCs/>
          <w:snapToGrid w:val="0"/>
          <w:color w:val="000000"/>
          <w:kern w:val="0"/>
          <w:sz w:val="44"/>
          <w:szCs w:val="44"/>
        </w:rPr>
      </w:pPr>
      <w:r>
        <w:rPr>
          <w:rFonts w:hint="eastAsia" w:ascii="楷体_GB2312" w:hAnsi="楷体_GB2312" w:eastAsia="楷体_GB2312" w:cs="楷体_GB2312"/>
          <w:b/>
          <w:bCs/>
          <w:snapToGrid w:val="0"/>
          <w:color w:val="000000"/>
          <w:kern w:val="0"/>
          <w:sz w:val="24"/>
        </w:rPr>
        <w:t>(考查范围：</w:t>
      </w:r>
      <w:r>
        <w:rPr>
          <w:rFonts w:hint="eastAsia" w:ascii="楷体_GB2312" w:hAnsi="楷体_GB2312" w:eastAsia="楷体_GB2312" w:cs="楷体_GB2312"/>
          <w:b/>
          <w:bCs/>
          <w:snapToGrid w:val="0"/>
          <w:color w:val="000000"/>
          <w:kern w:val="0"/>
          <w:sz w:val="24"/>
          <w:lang w:val="en-US" w:eastAsia="zh-CN"/>
        </w:rPr>
        <w:t>上册完</w:t>
      </w:r>
      <w:r>
        <w:rPr>
          <w:rFonts w:hint="eastAsia" w:ascii="楷体_GB2312" w:hAnsi="楷体_GB2312" w:eastAsia="楷体_GB2312" w:cs="楷体_GB2312"/>
          <w:b/>
          <w:bCs/>
          <w:snapToGrid w:val="0"/>
          <w:color w:val="000000"/>
          <w:kern w:val="0"/>
          <w:sz w:val="24"/>
        </w:rPr>
        <w:t>)</w:t>
      </w:r>
    </w:p>
    <w:tbl>
      <w:tblPr>
        <w:tblStyle w:val="16"/>
        <w:tblW w:w="6958" w:type="dxa"/>
        <w:jc w:val="center"/>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745"/>
        <w:gridCol w:w="1742"/>
        <w:gridCol w:w="1733"/>
        <w:gridCol w:w="1738"/>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502" w:hRule="atLeast"/>
          <w:jc w:val="center"/>
        </w:trPr>
        <w:tc>
          <w:tcPr>
            <w:tcW w:w="1745" w:type="dxa"/>
            <w:tcBorders>
              <w:tl2br w:val="nil"/>
              <w:tr2bl w:val="nil"/>
            </w:tcBorders>
            <w:vAlign w:val="center"/>
          </w:tcPr>
          <w:p>
            <w:pPr>
              <w:keepNext w:val="0"/>
              <w:keepLines w:val="0"/>
              <w:pageBreakBefore w:val="0"/>
              <w:widowControl w:val="0"/>
              <w:tabs>
                <w:tab w:val="left" w:pos="2160"/>
              </w:tabs>
              <w:kinsoku/>
              <w:wordWrap/>
              <w:overflowPunct/>
              <w:topLinePunct w:val="0"/>
              <w:autoSpaceDE/>
              <w:autoSpaceDN/>
              <w:bidi w:val="0"/>
              <w:adjustRightInd w:val="0"/>
              <w:snapToGrid w:val="0"/>
              <w:jc w:val="center"/>
              <w:rPr>
                <w:rFonts w:ascii="宋体"/>
                <w:b/>
                <w:bCs/>
                <w:snapToGrid w:val="0"/>
                <w:color w:val="000000"/>
                <w:kern w:val="0"/>
                <w:szCs w:val="21"/>
              </w:rPr>
            </w:pPr>
            <w:r>
              <w:rPr>
                <w:rFonts w:hint="eastAsia" w:ascii="宋体" w:hAnsi="宋体"/>
                <w:b/>
                <w:bCs/>
                <w:snapToGrid w:val="0"/>
                <w:color w:val="000000"/>
                <w:kern w:val="0"/>
                <w:szCs w:val="21"/>
              </w:rPr>
              <w:t>题  号</w:t>
            </w:r>
          </w:p>
        </w:tc>
        <w:tc>
          <w:tcPr>
            <w:tcW w:w="1742" w:type="dxa"/>
            <w:tcBorders>
              <w:tl2br w:val="nil"/>
              <w:tr2bl w:val="nil"/>
            </w:tcBorders>
            <w:vAlign w:val="center"/>
          </w:tcPr>
          <w:p>
            <w:pPr>
              <w:keepNext w:val="0"/>
              <w:keepLines w:val="0"/>
              <w:pageBreakBefore w:val="0"/>
              <w:widowControl w:val="0"/>
              <w:tabs>
                <w:tab w:val="left" w:pos="2160"/>
              </w:tabs>
              <w:kinsoku/>
              <w:wordWrap/>
              <w:overflowPunct/>
              <w:topLinePunct w:val="0"/>
              <w:autoSpaceDE/>
              <w:autoSpaceDN/>
              <w:bidi w:val="0"/>
              <w:adjustRightInd w:val="0"/>
              <w:snapToGrid w:val="0"/>
              <w:jc w:val="center"/>
              <w:rPr>
                <w:rFonts w:ascii="宋体"/>
                <w:b/>
                <w:bCs/>
                <w:snapToGrid w:val="0"/>
                <w:color w:val="000000"/>
                <w:kern w:val="0"/>
                <w:szCs w:val="21"/>
              </w:rPr>
            </w:pPr>
            <w:r>
              <w:rPr>
                <w:rFonts w:hint="eastAsia" w:ascii="宋体" w:hAnsi="宋体"/>
                <w:b/>
                <w:bCs/>
                <w:snapToGrid w:val="0"/>
                <w:color w:val="000000"/>
                <w:kern w:val="0"/>
                <w:szCs w:val="21"/>
              </w:rPr>
              <w:t>第</w:t>
            </w:r>
            <w:r>
              <w:rPr>
                <w:rFonts w:hint="eastAsia" w:ascii="宋体"/>
                <w:b/>
                <w:bCs/>
                <w:snapToGrid w:val="0"/>
                <w:color w:val="000000"/>
                <w:kern w:val="0"/>
                <w:szCs w:val="21"/>
              </w:rPr>
              <w:t>Ⅰ</w:t>
            </w:r>
            <w:r>
              <w:rPr>
                <w:rFonts w:hint="eastAsia" w:ascii="宋体" w:hAnsi="宋体"/>
                <w:b/>
                <w:bCs/>
                <w:snapToGrid w:val="0"/>
                <w:color w:val="000000"/>
                <w:kern w:val="0"/>
                <w:szCs w:val="21"/>
              </w:rPr>
              <w:t>卷</w:t>
            </w:r>
          </w:p>
        </w:tc>
        <w:tc>
          <w:tcPr>
            <w:tcW w:w="1733" w:type="dxa"/>
            <w:tcBorders>
              <w:tl2br w:val="nil"/>
              <w:tr2bl w:val="nil"/>
            </w:tcBorders>
            <w:vAlign w:val="center"/>
          </w:tcPr>
          <w:p>
            <w:pPr>
              <w:pStyle w:val="4"/>
              <w:keepNext w:val="0"/>
              <w:keepLines w:val="0"/>
              <w:pageBreakBefore w:val="0"/>
              <w:widowControl w:val="0"/>
              <w:numPr>
                <w:ilvl w:val="0"/>
                <w:numId w:val="0"/>
              </w:numPr>
              <w:kinsoku/>
              <w:wordWrap/>
              <w:overflowPunct/>
              <w:topLinePunct w:val="0"/>
              <w:autoSpaceDE/>
              <w:autoSpaceDN/>
              <w:bidi w:val="0"/>
              <w:adjustRightInd w:val="0"/>
              <w:snapToGrid w:val="0"/>
              <w:ind w:leftChars="0"/>
              <w:jc w:val="center"/>
              <w:rPr>
                <w:rFonts w:ascii="宋体"/>
                <w:b/>
                <w:bCs/>
                <w:snapToGrid w:val="0"/>
                <w:color w:val="000000"/>
                <w:kern w:val="0"/>
                <w:szCs w:val="21"/>
              </w:rPr>
            </w:pPr>
            <w:r>
              <w:rPr>
                <w:rFonts w:hint="eastAsia" w:ascii="宋体" w:hAnsi="宋体"/>
                <w:b/>
                <w:bCs/>
                <w:snapToGrid w:val="0"/>
                <w:color w:val="000000"/>
                <w:kern w:val="0"/>
                <w:szCs w:val="21"/>
              </w:rPr>
              <w:t>第</w:t>
            </w:r>
            <w:r>
              <w:rPr>
                <w:rFonts w:hint="eastAsia" w:ascii="宋体"/>
                <w:b/>
                <w:bCs/>
                <w:snapToGrid w:val="0"/>
                <w:color w:val="000000"/>
                <w:kern w:val="0"/>
                <w:szCs w:val="21"/>
              </w:rPr>
              <w:t>Ⅱ</w:t>
            </w:r>
            <w:r>
              <w:rPr>
                <w:rFonts w:hint="eastAsia" w:ascii="宋体" w:hAnsi="宋体"/>
                <w:b/>
                <w:bCs/>
                <w:snapToGrid w:val="0"/>
                <w:color w:val="000000"/>
                <w:kern w:val="0"/>
                <w:szCs w:val="21"/>
              </w:rPr>
              <w:t>卷</w:t>
            </w:r>
          </w:p>
        </w:tc>
        <w:tc>
          <w:tcPr>
            <w:tcW w:w="1738" w:type="dxa"/>
            <w:tcBorders>
              <w:tl2br w:val="nil"/>
              <w:tr2bl w:val="nil"/>
            </w:tcBorders>
            <w:vAlign w:val="center"/>
          </w:tcPr>
          <w:p>
            <w:pPr>
              <w:keepNext w:val="0"/>
              <w:keepLines w:val="0"/>
              <w:pageBreakBefore w:val="0"/>
              <w:widowControl w:val="0"/>
              <w:tabs>
                <w:tab w:val="left" w:pos="2160"/>
              </w:tabs>
              <w:kinsoku/>
              <w:wordWrap/>
              <w:overflowPunct/>
              <w:topLinePunct w:val="0"/>
              <w:autoSpaceDE/>
              <w:autoSpaceDN/>
              <w:bidi w:val="0"/>
              <w:adjustRightInd w:val="0"/>
              <w:snapToGrid w:val="0"/>
              <w:jc w:val="center"/>
              <w:rPr>
                <w:rFonts w:ascii="宋体"/>
                <w:b/>
                <w:bCs/>
                <w:snapToGrid w:val="0"/>
                <w:color w:val="000000"/>
                <w:kern w:val="0"/>
                <w:szCs w:val="21"/>
              </w:rPr>
            </w:pPr>
            <w:r>
              <w:rPr>
                <w:rFonts w:hint="eastAsia" w:ascii="宋体" w:hAnsi="宋体"/>
                <w:b/>
                <w:bCs/>
                <w:snapToGrid w:val="0"/>
                <w:color w:val="000000"/>
                <w:kern w:val="0"/>
                <w:szCs w:val="21"/>
              </w:rPr>
              <w:t>总</w:t>
            </w:r>
            <w:r>
              <w:rPr>
                <w:rFonts w:ascii="宋体" w:hAnsi="宋体"/>
                <w:b/>
                <w:bCs/>
                <w:snapToGrid w:val="0"/>
                <w:color w:val="000000"/>
                <w:kern w:val="0"/>
                <w:szCs w:val="21"/>
              </w:rPr>
              <w:t xml:space="preserve">  </w:t>
            </w:r>
            <w:r>
              <w:rPr>
                <w:rFonts w:hint="eastAsia" w:ascii="宋体" w:hAnsi="宋体"/>
                <w:b/>
                <w:bCs/>
                <w:snapToGrid w:val="0"/>
                <w:color w:val="000000"/>
                <w:kern w:val="0"/>
                <w:szCs w:val="21"/>
              </w:rPr>
              <w:t>分</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496" w:hRule="atLeast"/>
          <w:jc w:val="center"/>
        </w:trPr>
        <w:tc>
          <w:tcPr>
            <w:tcW w:w="1745" w:type="dxa"/>
            <w:tcBorders>
              <w:tl2br w:val="nil"/>
              <w:tr2bl w:val="nil"/>
            </w:tcBorders>
            <w:vAlign w:val="center"/>
          </w:tcPr>
          <w:p>
            <w:pPr>
              <w:keepNext w:val="0"/>
              <w:keepLines w:val="0"/>
              <w:pageBreakBefore w:val="0"/>
              <w:widowControl w:val="0"/>
              <w:tabs>
                <w:tab w:val="left" w:pos="2160"/>
              </w:tabs>
              <w:kinsoku/>
              <w:wordWrap/>
              <w:overflowPunct/>
              <w:topLinePunct w:val="0"/>
              <w:autoSpaceDE/>
              <w:autoSpaceDN/>
              <w:bidi w:val="0"/>
              <w:adjustRightInd w:val="0"/>
              <w:snapToGrid w:val="0"/>
              <w:jc w:val="center"/>
              <w:rPr>
                <w:rFonts w:ascii="宋体"/>
                <w:b/>
                <w:bCs/>
                <w:snapToGrid w:val="0"/>
                <w:color w:val="000000"/>
                <w:kern w:val="0"/>
                <w:szCs w:val="21"/>
              </w:rPr>
            </w:pPr>
            <w:r>
              <w:rPr>
                <w:rFonts w:hint="eastAsia" w:ascii="宋体" w:hAnsi="宋体"/>
                <w:b/>
                <w:bCs/>
                <w:snapToGrid w:val="0"/>
                <w:color w:val="000000"/>
                <w:kern w:val="0"/>
                <w:szCs w:val="21"/>
              </w:rPr>
              <w:t>得  分</w:t>
            </w:r>
          </w:p>
        </w:tc>
        <w:tc>
          <w:tcPr>
            <w:tcW w:w="1742" w:type="dxa"/>
            <w:tcBorders>
              <w:tl2br w:val="nil"/>
              <w:tr2bl w:val="nil"/>
            </w:tcBorders>
            <w:vAlign w:val="center"/>
          </w:tcPr>
          <w:p>
            <w:pPr>
              <w:keepNext w:val="0"/>
              <w:keepLines w:val="0"/>
              <w:pageBreakBefore w:val="0"/>
              <w:widowControl w:val="0"/>
              <w:tabs>
                <w:tab w:val="left" w:pos="2160"/>
              </w:tabs>
              <w:kinsoku/>
              <w:wordWrap/>
              <w:overflowPunct/>
              <w:topLinePunct w:val="0"/>
              <w:autoSpaceDE/>
              <w:autoSpaceDN/>
              <w:bidi w:val="0"/>
              <w:adjustRightInd w:val="0"/>
              <w:snapToGrid w:val="0"/>
              <w:jc w:val="center"/>
              <w:rPr>
                <w:rFonts w:ascii="宋体"/>
                <w:b/>
                <w:bCs/>
                <w:snapToGrid w:val="0"/>
                <w:color w:val="000000"/>
                <w:kern w:val="0"/>
                <w:szCs w:val="21"/>
              </w:rPr>
            </w:pPr>
          </w:p>
        </w:tc>
        <w:tc>
          <w:tcPr>
            <w:tcW w:w="1733" w:type="dxa"/>
            <w:tcBorders>
              <w:tl2br w:val="nil"/>
              <w:tr2bl w:val="nil"/>
            </w:tcBorders>
            <w:vAlign w:val="center"/>
          </w:tcPr>
          <w:p>
            <w:pPr>
              <w:keepNext w:val="0"/>
              <w:keepLines w:val="0"/>
              <w:pageBreakBefore w:val="0"/>
              <w:widowControl w:val="0"/>
              <w:tabs>
                <w:tab w:val="left" w:pos="2160"/>
              </w:tabs>
              <w:kinsoku/>
              <w:wordWrap/>
              <w:overflowPunct/>
              <w:topLinePunct w:val="0"/>
              <w:autoSpaceDE/>
              <w:autoSpaceDN/>
              <w:bidi w:val="0"/>
              <w:adjustRightInd w:val="0"/>
              <w:snapToGrid w:val="0"/>
              <w:jc w:val="center"/>
              <w:rPr>
                <w:rFonts w:ascii="宋体"/>
                <w:b/>
                <w:bCs/>
                <w:snapToGrid w:val="0"/>
                <w:color w:val="000000"/>
                <w:kern w:val="0"/>
                <w:szCs w:val="21"/>
              </w:rPr>
            </w:pPr>
          </w:p>
        </w:tc>
        <w:tc>
          <w:tcPr>
            <w:tcW w:w="1738" w:type="dxa"/>
            <w:tcBorders>
              <w:tl2br w:val="nil"/>
              <w:tr2bl w:val="nil"/>
            </w:tcBorders>
            <w:vAlign w:val="center"/>
          </w:tcPr>
          <w:p>
            <w:pPr>
              <w:keepNext w:val="0"/>
              <w:keepLines w:val="0"/>
              <w:pageBreakBefore w:val="0"/>
              <w:widowControl w:val="0"/>
              <w:tabs>
                <w:tab w:val="left" w:pos="2160"/>
              </w:tabs>
              <w:kinsoku/>
              <w:wordWrap/>
              <w:overflowPunct/>
              <w:topLinePunct w:val="0"/>
              <w:autoSpaceDE/>
              <w:autoSpaceDN/>
              <w:bidi w:val="0"/>
              <w:adjustRightInd w:val="0"/>
              <w:snapToGrid w:val="0"/>
              <w:jc w:val="center"/>
              <w:rPr>
                <w:rFonts w:ascii="宋体"/>
                <w:b/>
                <w:bCs/>
                <w:snapToGrid w:val="0"/>
                <w:color w:val="000000"/>
                <w:kern w:val="0"/>
                <w:szCs w:val="21"/>
              </w:rPr>
            </w:pPr>
          </w:p>
        </w:tc>
      </w:tr>
    </w:tbl>
    <w:p>
      <w:pPr>
        <w:keepNext w:val="0"/>
        <w:keepLines w:val="0"/>
        <w:pageBreakBefore w:val="0"/>
        <w:widowControl w:val="0"/>
        <w:kinsoku/>
        <w:wordWrap/>
        <w:overflowPunct/>
        <w:topLinePunct w:val="0"/>
        <w:autoSpaceDE/>
        <w:autoSpaceDN/>
        <w:bidi w:val="0"/>
        <w:jc w:val="center"/>
        <w:rPr>
          <w:rFonts w:ascii="楷体_GB2312" w:eastAsia="楷体_GB2312"/>
          <w:b/>
          <w:bCs/>
          <w:snapToGrid w:val="0"/>
          <w:color w:val="000000"/>
          <w:kern w:val="0"/>
          <w:sz w:val="24"/>
        </w:rPr>
      </w:pPr>
      <w:r>
        <w:rPr>
          <w:rFonts w:hint="eastAsia" w:ascii="楷体_GB2312" w:eastAsia="楷体_GB2312"/>
          <w:b/>
          <w:bCs/>
          <w:snapToGrid w:val="0"/>
          <w:color w:val="000000"/>
          <w:kern w:val="0"/>
          <w:sz w:val="24"/>
        </w:rPr>
        <w:t>(满分</w:t>
      </w:r>
      <w:r>
        <w:rPr>
          <w:rFonts w:hint="eastAsia" w:ascii="楷体_GB2312" w:eastAsia="楷体_GB2312"/>
          <w:b/>
          <w:bCs/>
          <w:snapToGrid w:val="0"/>
          <w:color w:val="000000"/>
          <w:kern w:val="0"/>
          <w:sz w:val="24"/>
          <w:lang w:eastAsia="zh-CN"/>
        </w:rPr>
        <w:t>：</w:t>
      </w:r>
      <w:r>
        <w:rPr>
          <w:rFonts w:hint="eastAsia" w:ascii="楷体_GB2312" w:eastAsia="楷体_GB2312"/>
          <w:b/>
          <w:bCs/>
          <w:snapToGrid w:val="0"/>
          <w:color w:val="000000"/>
          <w:kern w:val="0"/>
          <w:sz w:val="24"/>
          <w:lang w:val="en-US" w:eastAsia="zh-CN"/>
        </w:rPr>
        <w:t>75</w:t>
      </w:r>
      <w:r>
        <w:rPr>
          <w:rFonts w:hint="eastAsia" w:ascii="楷体_GB2312" w:eastAsia="楷体_GB2312"/>
          <w:b/>
          <w:bCs/>
          <w:snapToGrid w:val="0"/>
          <w:color w:val="000000"/>
          <w:kern w:val="0"/>
          <w:sz w:val="24"/>
        </w:rPr>
        <w:t>分</w:t>
      </w:r>
      <w:r>
        <w:rPr>
          <w:rFonts w:ascii="楷体_GB2312" w:eastAsia="楷体_GB2312"/>
          <w:b/>
          <w:bCs/>
          <w:snapToGrid w:val="0"/>
          <w:color w:val="000000"/>
          <w:kern w:val="0"/>
          <w:sz w:val="24"/>
        </w:rPr>
        <w:t xml:space="preserve">  </w:t>
      </w:r>
      <w:r>
        <w:rPr>
          <w:rFonts w:hint="eastAsia" w:ascii="楷体_GB2312" w:eastAsia="楷体_GB2312"/>
          <w:b/>
          <w:bCs/>
          <w:snapToGrid w:val="0"/>
          <w:color w:val="000000"/>
          <w:kern w:val="0"/>
          <w:sz w:val="24"/>
          <w:lang w:val="en-US" w:eastAsia="zh-CN"/>
        </w:rPr>
        <w:t>答题</w:t>
      </w:r>
      <w:r>
        <w:rPr>
          <w:rFonts w:hint="eastAsia" w:ascii="楷体_GB2312" w:eastAsia="楷体_GB2312"/>
          <w:b/>
          <w:bCs/>
          <w:snapToGrid w:val="0"/>
          <w:color w:val="000000"/>
          <w:kern w:val="0"/>
          <w:sz w:val="24"/>
        </w:rPr>
        <w:t>时间</w:t>
      </w:r>
      <w:r>
        <w:rPr>
          <w:rFonts w:hint="eastAsia" w:ascii="楷体_GB2312" w:eastAsia="楷体_GB2312"/>
          <w:b/>
          <w:bCs/>
          <w:snapToGrid w:val="0"/>
          <w:color w:val="000000"/>
          <w:kern w:val="0"/>
          <w:sz w:val="24"/>
          <w:lang w:eastAsia="zh-CN"/>
        </w:rPr>
        <w:t>：</w:t>
      </w:r>
      <w:r>
        <w:rPr>
          <w:rFonts w:hint="eastAsia" w:ascii="楷体_GB2312" w:eastAsia="楷体_GB2312"/>
          <w:b/>
          <w:bCs/>
          <w:snapToGrid w:val="0"/>
          <w:color w:val="000000"/>
          <w:kern w:val="0"/>
          <w:sz w:val="24"/>
          <w:lang w:val="en-US" w:eastAsia="zh-CN"/>
        </w:rPr>
        <w:t>75</w:t>
      </w:r>
      <w:r>
        <w:rPr>
          <w:rFonts w:hint="eastAsia" w:ascii="楷体_GB2312" w:eastAsia="楷体_GB2312"/>
          <w:b/>
          <w:bCs/>
          <w:snapToGrid w:val="0"/>
          <w:color w:val="000000"/>
          <w:kern w:val="0"/>
          <w:sz w:val="24"/>
        </w:rPr>
        <w:t>分钟)</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黑体" w:hAnsi="黑体" w:eastAsia="黑体" w:cs="黑体"/>
          <w:b w:val="0"/>
          <w:bCs w:val="0"/>
          <w:snapToGrid w:val="0"/>
          <w:color w:val="000000"/>
          <w:kern w:val="0"/>
          <w:sz w:val="28"/>
          <w:szCs w:val="24"/>
        </w:rPr>
      </w:pPr>
      <w:r>
        <w:rPr>
          <w:rFonts w:hint="eastAsia" w:ascii="黑体" w:hAnsi="黑体" w:eastAsia="黑体" w:cs="黑体"/>
          <w:b w:val="0"/>
          <w:bCs w:val="0"/>
          <w:snapToGrid w:val="0"/>
          <w:color w:val="000000"/>
          <w:kern w:val="0"/>
          <w:sz w:val="28"/>
          <w:szCs w:val="24"/>
        </w:rPr>
        <w:t xml:space="preserve">第Ⅰ卷  </w:t>
      </w:r>
      <w:r>
        <w:rPr>
          <w:rFonts w:hint="eastAsia" w:ascii="黑体" w:hAnsi="黑体" w:eastAsia="黑体" w:cs="黑体"/>
          <w:b w:val="0"/>
          <w:bCs w:val="0"/>
          <w:snapToGrid w:val="0"/>
          <w:color w:val="000000"/>
          <w:kern w:val="0"/>
          <w:sz w:val="28"/>
          <w:szCs w:val="24"/>
          <w:lang w:eastAsia="zh-CN"/>
        </w:rPr>
        <w:t>选择题</w:t>
      </w:r>
      <w:r>
        <w:rPr>
          <w:rFonts w:hint="eastAsia" w:ascii="黑体" w:hAnsi="黑体" w:eastAsia="黑体" w:cs="黑体"/>
          <w:b w:val="0"/>
          <w:bCs w:val="0"/>
          <w:snapToGrid w:val="0"/>
          <w:color w:val="000000"/>
          <w:kern w:val="0"/>
          <w:sz w:val="28"/>
          <w:szCs w:val="24"/>
        </w:rPr>
        <w:t>(共</w:t>
      </w:r>
      <w:r>
        <w:rPr>
          <w:rFonts w:hint="eastAsia" w:ascii="黑体" w:hAnsi="黑体" w:eastAsia="黑体" w:cs="黑体"/>
          <w:b w:val="0"/>
          <w:bCs w:val="0"/>
          <w:snapToGrid w:val="0"/>
          <w:color w:val="000000"/>
          <w:kern w:val="0"/>
          <w:sz w:val="28"/>
          <w:szCs w:val="24"/>
          <w:lang w:val="en-US" w:eastAsia="zh-CN"/>
        </w:rPr>
        <w:t>30</w:t>
      </w:r>
      <w:r>
        <w:rPr>
          <w:rFonts w:hint="eastAsia" w:ascii="黑体" w:hAnsi="黑体" w:eastAsia="黑体" w:cs="黑体"/>
          <w:b w:val="0"/>
          <w:bCs w:val="0"/>
          <w:snapToGrid w:val="0"/>
          <w:color w:val="000000"/>
          <w:kern w:val="0"/>
          <w:sz w:val="28"/>
          <w:szCs w:val="24"/>
        </w:rPr>
        <w:t>分)</w:t>
      </w:r>
    </w:p>
    <w:p>
      <w:pPr>
        <w:numPr>
          <w:ilvl w:val="0"/>
          <w:numId w:val="0"/>
        </w:numPr>
        <w:rPr>
          <w:rFonts w:hint="eastAsia" w:ascii="黑体" w:hAnsi="黑体" w:eastAsia="黑体" w:cs="黑体"/>
          <w:b w:val="0"/>
          <w:bCs w:val="0"/>
          <w:color w:val="000000"/>
          <w:sz w:val="24"/>
          <w:szCs w:val="28"/>
        </w:rPr>
      </w:pPr>
      <w:r>
        <w:rPr>
          <w:rFonts w:hint="eastAsia" w:ascii="黑体" w:hAnsi="黑体" w:eastAsia="黑体" w:cs="黑体"/>
          <w:b w:val="0"/>
          <w:bCs w:val="0"/>
          <w:color w:val="000000"/>
          <w:sz w:val="24"/>
          <w:szCs w:val="28"/>
          <w:lang w:eastAsia="zh-CN"/>
        </w:rPr>
        <w:t>一、</w:t>
      </w:r>
      <w:r>
        <w:rPr>
          <w:rFonts w:hint="eastAsia" w:ascii="黑体" w:hAnsi="黑体" w:eastAsia="黑体" w:cs="黑体"/>
          <w:b w:val="0"/>
          <w:bCs w:val="0"/>
          <w:color w:val="000000"/>
          <w:sz w:val="24"/>
          <w:szCs w:val="28"/>
        </w:rPr>
        <w:t>单选题（每小题2分，共30分）</w:t>
      </w:r>
    </w:p>
    <w:tbl>
      <w:tblPr>
        <w:tblStyle w:val="17"/>
        <w:tblW w:w="8324" w:type="dxa"/>
        <w:tblInd w:w="14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9"/>
        <w:gridCol w:w="499"/>
        <w:gridCol w:w="499"/>
        <w:gridCol w:w="499"/>
        <w:gridCol w:w="499"/>
        <w:gridCol w:w="499"/>
        <w:gridCol w:w="499"/>
        <w:gridCol w:w="499"/>
        <w:gridCol w:w="499"/>
        <w:gridCol w:w="499"/>
        <w:gridCol w:w="499"/>
        <w:gridCol w:w="499"/>
        <w:gridCol w:w="499"/>
        <w:gridCol w:w="499"/>
        <w:gridCol w:w="499"/>
        <w:gridCol w:w="4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trPr>
        <w:tc>
          <w:tcPr>
            <w:tcW w:w="839" w:type="dxa"/>
            <w:vAlign w:val="center"/>
          </w:tcPr>
          <w:p>
            <w:pPr>
              <w:pStyle w:val="5"/>
              <w:numPr>
                <w:ilvl w:val="0"/>
                <w:numId w:val="0"/>
              </w:numPr>
              <w:jc w:val="center"/>
              <w:rPr>
                <w:rFonts w:hint="eastAsia" w:ascii="宋体" w:hAnsi="宋体" w:eastAsia="宋体" w:cs="宋体"/>
                <w:b/>
                <w:bCs/>
                <w:color w:val="000000"/>
                <w:sz w:val="21"/>
                <w:szCs w:val="21"/>
                <w:vertAlign w:val="baseline"/>
                <w:lang w:eastAsia="zh-CN"/>
              </w:rPr>
            </w:pPr>
            <w:r>
              <w:rPr>
                <w:rFonts w:hint="eastAsia" w:ascii="宋体" w:hAnsi="宋体" w:eastAsia="宋体" w:cs="宋体"/>
                <w:b/>
                <w:bCs/>
                <w:color w:val="000000"/>
                <w:sz w:val="21"/>
                <w:szCs w:val="21"/>
                <w:vertAlign w:val="baseline"/>
                <w:lang w:eastAsia="zh-CN"/>
              </w:rPr>
              <w:t>题</w:t>
            </w:r>
            <w:r>
              <w:rPr>
                <w:rFonts w:hint="eastAsia" w:eastAsia="宋体" w:cs="宋体"/>
                <w:b/>
                <w:bCs/>
                <w:color w:val="000000"/>
                <w:sz w:val="21"/>
                <w:szCs w:val="21"/>
                <w:vertAlign w:val="baseline"/>
                <w:lang w:val="en-US" w:eastAsia="zh-CN"/>
              </w:rPr>
              <w:t xml:space="preserve"> </w:t>
            </w:r>
            <w:r>
              <w:rPr>
                <w:rFonts w:hint="eastAsia" w:ascii="宋体" w:hAnsi="宋体" w:eastAsia="宋体" w:cs="宋体"/>
                <w:b/>
                <w:bCs/>
                <w:color w:val="000000"/>
                <w:sz w:val="21"/>
                <w:szCs w:val="21"/>
                <w:vertAlign w:val="baseline"/>
                <w:lang w:eastAsia="zh-CN"/>
              </w:rPr>
              <w:t>号</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1</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2</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3</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4</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5</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6</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7</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8</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9</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10</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11</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12</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13</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14</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lang w:val="en-US" w:eastAsia="zh-CN"/>
              </w:rPr>
            </w:pPr>
            <w:r>
              <w:rPr>
                <w:rFonts w:hint="eastAsia" w:ascii="宋体" w:hAnsi="宋体" w:eastAsia="宋体" w:cs="宋体"/>
                <w:b/>
                <w:bCs/>
                <w:color w:val="000000"/>
                <w:sz w:val="21"/>
                <w:szCs w:val="21"/>
                <w:vertAlign w:val="baseline"/>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2" w:hRule="atLeast"/>
        </w:trPr>
        <w:tc>
          <w:tcPr>
            <w:tcW w:w="839" w:type="dxa"/>
            <w:vAlign w:val="center"/>
          </w:tcPr>
          <w:p>
            <w:pPr>
              <w:pStyle w:val="5"/>
              <w:numPr>
                <w:ilvl w:val="0"/>
                <w:numId w:val="0"/>
              </w:numPr>
              <w:jc w:val="center"/>
              <w:rPr>
                <w:rFonts w:hint="eastAsia" w:ascii="宋体" w:hAnsi="宋体" w:eastAsia="宋体" w:cs="宋体"/>
                <w:b/>
                <w:bCs/>
                <w:color w:val="000000"/>
                <w:sz w:val="21"/>
                <w:szCs w:val="21"/>
                <w:vertAlign w:val="baseline"/>
                <w:lang w:eastAsia="zh-CN"/>
              </w:rPr>
            </w:pPr>
            <w:r>
              <w:rPr>
                <w:rFonts w:hint="eastAsia" w:ascii="宋体" w:hAnsi="宋体" w:eastAsia="宋体" w:cs="宋体"/>
                <w:b/>
                <w:bCs/>
                <w:color w:val="000000"/>
                <w:sz w:val="21"/>
                <w:szCs w:val="21"/>
                <w:vertAlign w:val="baseline"/>
                <w:lang w:eastAsia="zh-CN"/>
              </w:rPr>
              <w:t>答</w:t>
            </w:r>
            <w:r>
              <w:rPr>
                <w:rFonts w:hint="eastAsia" w:eastAsia="宋体" w:cs="宋体"/>
                <w:b/>
                <w:bCs/>
                <w:color w:val="000000"/>
                <w:sz w:val="21"/>
                <w:szCs w:val="21"/>
                <w:vertAlign w:val="baseline"/>
                <w:lang w:val="en-US" w:eastAsia="zh-CN"/>
              </w:rPr>
              <w:t xml:space="preserve"> </w:t>
            </w:r>
            <w:r>
              <w:rPr>
                <w:rFonts w:hint="eastAsia" w:ascii="宋体" w:hAnsi="宋体" w:eastAsia="宋体" w:cs="宋体"/>
                <w:b/>
                <w:bCs/>
                <w:color w:val="000000"/>
                <w:sz w:val="21"/>
                <w:szCs w:val="21"/>
                <w:vertAlign w:val="baseline"/>
                <w:lang w:eastAsia="zh-CN"/>
              </w:rPr>
              <w:t>案</w:t>
            </w: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c>
          <w:tcPr>
            <w:tcW w:w="499" w:type="dxa"/>
            <w:vAlign w:val="center"/>
          </w:tcPr>
          <w:p>
            <w:pPr>
              <w:pStyle w:val="5"/>
              <w:numPr>
                <w:ilvl w:val="0"/>
                <w:numId w:val="0"/>
              </w:numPr>
              <w:jc w:val="center"/>
              <w:rPr>
                <w:rFonts w:hint="eastAsia" w:ascii="宋体" w:hAnsi="宋体" w:eastAsia="宋体" w:cs="宋体"/>
                <w:b/>
                <w:bCs/>
                <w:color w:val="000000"/>
                <w:sz w:val="21"/>
                <w:szCs w:val="21"/>
                <w:vertAlign w:val="baseline"/>
              </w:rPr>
            </w:pPr>
          </w:p>
        </w:tc>
      </w:tr>
    </w:tbl>
    <w:p>
      <w:pPr>
        <w:keepNext w:val="0"/>
        <w:keepLines w:val="0"/>
        <w:pageBreakBefore w:val="0"/>
        <w:widowControl w:val="0"/>
        <w:shd w:val="clear" w:color="auto" w:fill="auto"/>
        <w:kinsoku/>
        <w:wordWrap/>
        <w:overflowPunct/>
        <w:topLinePunct w:val="0"/>
        <w:autoSpaceDE/>
        <w:autoSpaceDN/>
        <w:bidi w:val="0"/>
        <w:adjustRightInd/>
        <w:snapToGrid/>
        <w:spacing w:line="300" w:lineRule="exact"/>
        <w:ind w:left="323" w:leftChars="0" w:hanging="323" w:hangingChars="153"/>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1．玄奘游历印度时记录：“城镇和村庄都有几扇内门，城墙又宽又高……屠夫、渔夫、舞 女、刽子手和清道夫之类的人不能住在城里，且行走时只能走路的左边……"。这印证了印度历史上的哪一制度</w:t>
      </w:r>
    </w:p>
    <w:p>
      <w:pPr>
        <w:keepNext w:val="0"/>
        <w:keepLines w:val="0"/>
        <w:pageBreakBefore w:val="0"/>
        <w:widowControl w:val="0"/>
        <w:shd w:val="clear" w:color="auto" w:fill="auto"/>
        <w:tabs>
          <w:tab w:val="left" w:pos="2078"/>
          <w:tab w:val="left" w:pos="4156"/>
        </w:tabs>
        <w:kinsoku/>
        <w:wordWrap/>
        <w:overflowPunct/>
        <w:topLinePunct w:val="0"/>
        <w:autoSpaceDE/>
        <w:autoSpaceDN/>
        <w:bidi w:val="0"/>
        <w:adjustRightInd/>
        <w:snapToGrid/>
        <w:spacing w:line="300" w:lineRule="exact"/>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A．种姓制度</w:t>
      </w:r>
      <w:r>
        <w:rPr>
          <w:rFonts w:hint="eastAsia" w:ascii="宋体" w:hAnsi="宋体" w:eastAsia="宋体" w:cs="宋体"/>
          <w:b/>
          <w:bCs/>
          <w:color w:val="000000"/>
          <w:sz w:val="21"/>
        </w:rPr>
        <w:tab/>
      </w:r>
      <w:r>
        <w:rPr>
          <w:rFonts w:hint="eastAsia" w:ascii="宋体" w:hAnsi="宋体" w:eastAsia="宋体" w:cs="宋体"/>
          <w:b/>
          <w:bCs/>
          <w:color w:val="000000"/>
          <w:sz w:val="21"/>
          <w:lang w:val="en-US" w:eastAsia="zh-CN"/>
        </w:rPr>
        <w:tab/>
      </w:r>
      <w:r>
        <w:rPr>
          <w:rFonts w:hint="eastAsia" w:ascii="宋体" w:hAnsi="宋体" w:eastAsia="宋体" w:cs="宋体"/>
          <w:b/>
          <w:bCs/>
          <w:color w:val="000000"/>
          <w:sz w:val="21"/>
          <w:lang w:val="en-US" w:eastAsia="zh-CN"/>
        </w:rPr>
        <w:tab/>
      </w:r>
      <w:r>
        <w:rPr>
          <w:rFonts w:hint="eastAsia" w:ascii="宋体" w:hAnsi="宋体" w:eastAsia="宋体" w:cs="宋体"/>
          <w:b/>
          <w:bCs/>
          <w:color w:val="000000"/>
          <w:sz w:val="21"/>
        </w:rPr>
        <w:t>B．庄园制度</w:t>
      </w:r>
      <w:r>
        <w:rPr>
          <w:rFonts w:hint="eastAsia" w:ascii="宋体" w:hAnsi="宋体" w:eastAsia="宋体" w:cs="宋体"/>
          <w:b/>
          <w:bCs/>
          <w:color w:val="000000"/>
          <w:sz w:val="21"/>
        </w:rPr>
        <w:tab/>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00" w:lineRule="exact"/>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C．城邦制度</w:t>
      </w:r>
      <w:r>
        <w:rPr>
          <w:rFonts w:hint="eastAsia" w:ascii="宋体" w:hAnsi="宋体" w:eastAsia="宋体" w:cs="宋体"/>
          <w:b/>
          <w:bCs/>
          <w:color w:val="000000"/>
          <w:sz w:val="21"/>
        </w:rPr>
        <w:tab/>
      </w:r>
      <w:r>
        <w:rPr>
          <w:rFonts w:hint="eastAsia" w:ascii="宋体" w:hAnsi="宋体" w:eastAsia="宋体" w:cs="宋体"/>
          <w:b/>
          <w:bCs/>
          <w:color w:val="000000"/>
          <w:sz w:val="21"/>
          <w:lang w:val="en-US" w:eastAsia="zh-CN"/>
        </w:rPr>
        <w:tab/>
      </w:r>
      <w:r>
        <w:rPr>
          <w:rFonts w:hint="eastAsia" w:ascii="宋体" w:hAnsi="宋体" w:eastAsia="宋体" w:cs="宋体"/>
          <w:b/>
          <w:bCs/>
          <w:color w:val="000000"/>
          <w:sz w:val="21"/>
        </w:rPr>
        <w:t>D．封君封臣制度</w:t>
      </w:r>
    </w:p>
    <w:p>
      <w:pPr>
        <w:keepNext w:val="0"/>
        <w:keepLines w:val="0"/>
        <w:pageBreakBefore w:val="0"/>
        <w:widowControl w:val="0"/>
        <w:shd w:val="clear" w:color="auto" w:fill="auto"/>
        <w:kinsoku/>
        <w:wordWrap/>
        <w:overflowPunct/>
        <w:topLinePunct w:val="0"/>
        <w:autoSpaceDE/>
        <w:autoSpaceDN/>
        <w:bidi w:val="0"/>
        <w:adjustRightInd/>
        <w:snapToGrid/>
        <w:spacing w:line="300" w:lineRule="exact"/>
        <w:ind w:left="323" w:leftChars="0" w:hanging="323" w:hangingChars="153"/>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2</w:t>
      </w:r>
      <w:r>
        <w:rPr>
          <w:rFonts w:hint="eastAsia" w:ascii="宋体" w:hAnsi="宋体" w:eastAsia="宋体" w:cs="宋体"/>
          <w:b/>
          <w:bCs/>
          <w:color w:val="000000"/>
          <w:sz w:val="21"/>
          <w:lang w:val="en-US" w:eastAsia="zh-CN"/>
        </w:rPr>
        <w:t>.</w:t>
      </w:r>
      <w:r>
        <w:rPr>
          <w:rFonts w:hint="eastAsia" w:ascii="宋体" w:hAnsi="宋体" w:eastAsia="宋体" w:cs="宋体"/>
          <w:b/>
          <w:bCs/>
          <w:color w:val="000000"/>
          <w:sz w:val="21"/>
        </w:rPr>
        <w:t>“用最迅速最深入的方式将希腊文化灌注到亚洲”，而“东方的影响也以席卷一切之势涌入西方”。历史学家布恩的观点反映出亚历山大的扩张</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300" w:lineRule="exact"/>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A．使东方从属于西方</w:t>
      </w:r>
      <w:r>
        <w:rPr>
          <w:rFonts w:hint="eastAsia" w:ascii="宋体" w:hAnsi="宋体" w:eastAsia="宋体" w:cs="宋体"/>
          <w:b/>
          <w:bCs/>
          <w:color w:val="000000"/>
          <w:sz w:val="21"/>
        </w:rPr>
        <w:tab/>
      </w:r>
      <w:r>
        <w:rPr>
          <w:rFonts w:hint="eastAsia" w:ascii="宋体" w:hAnsi="宋体" w:eastAsia="宋体" w:cs="宋体"/>
          <w:b/>
          <w:bCs/>
          <w:color w:val="000000"/>
          <w:sz w:val="21"/>
        </w:rPr>
        <w:t>B．中断了东西方文化发展进程</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300" w:lineRule="exact"/>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C．打通了亚欧商贸通道</w:t>
      </w:r>
      <w:r>
        <w:rPr>
          <w:rFonts w:hint="eastAsia" w:ascii="宋体" w:hAnsi="宋体" w:eastAsia="宋体" w:cs="宋体"/>
          <w:b/>
          <w:bCs/>
          <w:color w:val="000000"/>
          <w:sz w:val="21"/>
        </w:rPr>
        <w:tab/>
      </w:r>
      <w:r>
        <w:rPr>
          <w:rFonts w:hint="eastAsia" w:ascii="宋体" w:hAnsi="宋体" w:eastAsia="宋体" w:cs="宋体"/>
          <w:b/>
          <w:bCs/>
          <w:color w:val="000000"/>
          <w:sz w:val="21"/>
        </w:rPr>
        <w:t>D．促进了东西方文化交汇</w:t>
      </w:r>
    </w:p>
    <w:p>
      <w:pPr>
        <w:keepNext w:val="0"/>
        <w:keepLines w:val="0"/>
        <w:pageBreakBefore w:val="0"/>
        <w:widowControl w:val="0"/>
        <w:shd w:val="clear" w:color="auto" w:fill="auto"/>
        <w:kinsoku/>
        <w:wordWrap/>
        <w:overflowPunct/>
        <w:topLinePunct w:val="0"/>
        <w:autoSpaceDE/>
        <w:autoSpaceDN/>
        <w:bidi w:val="0"/>
        <w:adjustRightInd/>
        <w:snapToGrid/>
        <w:spacing w:line="300" w:lineRule="exact"/>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3．814年查理曼去世后，843年查理曼帝国一分为三，后形成三个国家的雏形分别是</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300" w:lineRule="exact"/>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A．法兰西英格兰意大利</w:t>
      </w:r>
      <w:r>
        <w:rPr>
          <w:rFonts w:hint="eastAsia" w:ascii="宋体" w:hAnsi="宋体" w:eastAsia="宋体" w:cs="宋体"/>
          <w:b/>
          <w:bCs/>
          <w:color w:val="000000"/>
          <w:sz w:val="21"/>
        </w:rPr>
        <w:tab/>
      </w:r>
      <w:r>
        <w:rPr>
          <w:rFonts w:hint="eastAsia" w:ascii="宋体" w:hAnsi="宋体" w:eastAsia="宋体" w:cs="宋体"/>
          <w:b/>
          <w:bCs/>
          <w:color w:val="000000"/>
          <w:sz w:val="21"/>
        </w:rPr>
        <w:t>B．德意志法兰西英格兰</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300" w:lineRule="exact"/>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C．德意志法兰西意大利</w:t>
      </w:r>
      <w:r>
        <w:rPr>
          <w:rFonts w:hint="eastAsia" w:ascii="宋体" w:hAnsi="宋体" w:eastAsia="宋体" w:cs="宋体"/>
          <w:b/>
          <w:bCs/>
          <w:color w:val="000000"/>
          <w:sz w:val="21"/>
        </w:rPr>
        <w:tab/>
      </w:r>
      <w:r>
        <w:rPr>
          <w:rFonts w:hint="eastAsia" w:ascii="宋体" w:hAnsi="宋体" w:eastAsia="宋体" w:cs="宋体"/>
          <w:b/>
          <w:bCs/>
          <w:color w:val="000000"/>
          <w:sz w:val="21"/>
        </w:rPr>
        <w:t>D．德意志意大利英格兰</w:t>
      </w:r>
    </w:p>
    <w:p>
      <w:pPr>
        <w:keepNext w:val="0"/>
        <w:keepLines w:val="0"/>
        <w:pageBreakBefore w:val="0"/>
        <w:widowControl w:val="0"/>
        <w:shd w:val="clear" w:color="auto" w:fill="auto"/>
        <w:kinsoku/>
        <w:wordWrap/>
        <w:overflowPunct/>
        <w:topLinePunct w:val="0"/>
        <w:autoSpaceDE/>
        <w:autoSpaceDN/>
        <w:bidi w:val="0"/>
        <w:adjustRightInd/>
        <w:snapToGrid/>
        <w:spacing w:line="300" w:lineRule="exact"/>
        <w:ind w:left="331" w:leftChars="0" w:hanging="331" w:hangingChars="157"/>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4．马克思在《封建经济政治概述》中写道：“（它）是一个经济实体，有经营农业所需要的各种设施，如农具、牲畜、作坊和仓库；领主本人或其管家管理生产，监督农奴劳动，它还是一个政治、法律实体，领主在自己的领地上有自己的司法、行政权力。”材料描述的是</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00" w:lineRule="exact"/>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A．希腊城邦</w:t>
      </w:r>
      <w:r>
        <w:rPr>
          <w:rFonts w:hint="eastAsia" w:ascii="宋体" w:hAnsi="宋体" w:eastAsia="宋体" w:cs="宋体"/>
          <w:b/>
          <w:bCs/>
          <w:color w:val="000000"/>
          <w:sz w:val="21"/>
        </w:rPr>
        <w:tab/>
      </w:r>
      <w:r>
        <w:rPr>
          <w:rFonts w:hint="eastAsia" w:ascii="宋体" w:hAnsi="宋体" w:eastAsia="宋体" w:cs="宋体"/>
          <w:b/>
          <w:bCs/>
          <w:color w:val="000000"/>
          <w:sz w:val="21"/>
          <w:lang w:val="en-US" w:eastAsia="zh-CN"/>
        </w:rPr>
        <w:tab/>
      </w:r>
      <w:r>
        <w:rPr>
          <w:rFonts w:hint="eastAsia" w:ascii="宋体" w:hAnsi="宋体" w:eastAsia="宋体" w:cs="宋体"/>
          <w:b/>
          <w:bCs/>
          <w:color w:val="000000"/>
          <w:sz w:val="21"/>
        </w:rPr>
        <w:t>B．西欧封建庄园</w:t>
      </w:r>
      <w:r>
        <w:rPr>
          <w:rFonts w:hint="eastAsia" w:ascii="宋体" w:hAnsi="宋体" w:eastAsia="宋体" w:cs="宋体"/>
          <w:b/>
          <w:bCs/>
          <w:color w:val="000000"/>
          <w:sz w:val="21"/>
        </w:rPr>
        <w:tab/>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300" w:lineRule="exact"/>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pict>
          <v:shape id="图片 51" o:spid="_x0000_s1026" o:spt="75" type="#_x0000_t75" style="position:absolute;left:0pt;margin-left:385.95pt;margin-top:537.05pt;height:57.05pt;width:117.9pt;mso-position-horizontal-relative:page;mso-position-vertical-relative:page;z-index:251660288;mso-width-relative:page;mso-height-relative:page;" filled="f" o:preferrelative="t" stroked="f" coordsize="21600,21600">
            <v:path/>
            <v:fill on="f" focussize="0,0"/>
            <v:stroke on="f"/>
            <v:imagedata r:id="rId8" o:title=""/>
            <o:lock v:ext="edit" aspectratio="t"/>
          </v:shape>
        </w:pict>
      </w:r>
      <w:r>
        <w:rPr>
          <w:rFonts w:hint="eastAsia" w:ascii="宋体" w:hAnsi="宋体" w:eastAsia="宋体" w:cs="宋体"/>
          <w:b/>
          <w:bCs/>
          <w:color w:val="000000"/>
          <w:sz w:val="21"/>
        </w:rPr>
        <w:t>C．西欧封建城市</w:t>
      </w:r>
      <w:r>
        <w:rPr>
          <w:rFonts w:hint="eastAsia" w:ascii="宋体" w:hAnsi="宋体" w:eastAsia="宋体" w:cs="宋体"/>
          <w:b/>
          <w:bCs/>
          <w:color w:val="000000"/>
          <w:sz w:val="21"/>
        </w:rPr>
        <w:tab/>
      </w:r>
      <w:r>
        <w:rPr>
          <w:rFonts w:hint="eastAsia" w:ascii="宋体" w:hAnsi="宋体" w:eastAsia="宋体" w:cs="宋体"/>
          <w:b/>
          <w:bCs/>
          <w:color w:val="000000"/>
          <w:sz w:val="21"/>
          <w:lang w:val="en-US" w:eastAsia="zh-CN"/>
        </w:rPr>
        <w:tab/>
      </w:r>
      <w:r>
        <w:rPr>
          <w:rFonts w:hint="eastAsia" w:ascii="宋体" w:hAnsi="宋体" w:eastAsia="宋体" w:cs="宋体"/>
          <w:b/>
          <w:bCs/>
          <w:color w:val="000000"/>
          <w:sz w:val="21"/>
        </w:rPr>
        <w:t>D．欧洲大学</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5．</w:t>
      </w:r>
      <w:r>
        <w:rPr>
          <w:rFonts w:hint="eastAsia" w:ascii="宋体" w:hAnsi="宋体" w:eastAsia="宋体" w:cs="宋体"/>
          <w:b/>
          <w:bCs/>
          <w:color w:val="000000"/>
          <w:sz w:val="21"/>
          <w:lang w:eastAsia="zh-CN"/>
        </w:rPr>
        <w:t>右</w:t>
      </w:r>
      <w:r>
        <w:rPr>
          <w:rFonts w:hint="eastAsia" w:ascii="宋体" w:hAnsi="宋体" w:eastAsia="宋体" w:cs="宋体"/>
          <w:b/>
          <w:bCs/>
          <w:color w:val="000000"/>
          <w:sz w:val="21"/>
        </w:rPr>
        <w:t>图是古代某帝国发展演变示意图。其中③处应是</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A．亚历山大帝国</w:t>
      </w:r>
      <w:r>
        <w:rPr>
          <w:rFonts w:hint="eastAsia" w:ascii="宋体" w:hAnsi="宋体" w:eastAsia="宋体" w:cs="宋体"/>
          <w:b/>
          <w:bCs/>
          <w:color w:val="000000"/>
          <w:sz w:val="21"/>
        </w:rPr>
        <w:tab/>
      </w:r>
      <w:r>
        <w:rPr>
          <w:rFonts w:hint="eastAsia" w:ascii="宋体" w:hAnsi="宋体" w:eastAsia="宋体" w:cs="宋体"/>
          <w:b/>
          <w:bCs/>
          <w:color w:val="000000"/>
          <w:sz w:val="21"/>
          <w:lang w:val="en-US" w:eastAsia="zh-CN"/>
        </w:rPr>
        <w:tab/>
      </w:r>
      <w:r>
        <w:rPr>
          <w:rFonts w:hint="eastAsia" w:ascii="宋体" w:hAnsi="宋体" w:eastAsia="宋体" w:cs="宋体"/>
          <w:b/>
          <w:bCs/>
          <w:color w:val="000000"/>
          <w:sz w:val="21"/>
        </w:rPr>
        <w:t>B．阿拉伯帝国</w:t>
      </w:r>
      <w:r>
        <w:rPr>
          <w:rFonts w:hint="eastAsia" w:ascii="宋体" w:hAnsi="宋体" w:eastAsia="宋体" w:cs="宋体"/>
          <w:b/>
          <w:bCs/>
          <w:color w:val="000000"/>
          <w:sz w:val="21"/>
        </w:rPr>
        <w:tab/>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C．西罗马帝国</w:t>
      </w:r>
      <w:r>
        <w:rPr>
          <w:rFonts w:hint="eastAsia" w:ascii="宋体" w:hAnsi="宋体" w:eastAsia="宋体" w:cs="宋体"/>
          <w:b/>
          <w:bCs/>
          <w:color w:val="000000"/>
          <w:sz w:val="21"/>
        </w:rPr>
        <w:tab/>
      </w:r>
      <w:r>
        <w:rPr>
          <w:rFonts w:hint="eastAsia" w:ascii="宋体" w:hAnsi="宋体" w:eastAsia="宋体" w:cs="宋体"/>
          <w:b/>
          <w:bCs/>
          <w:color w:val="000000"/>
          <w:sz w:val="21"/>
          <w:lang w:val="en-US" w:eastAsia="zh-CN"/>
        </w:rPr>
        <w:tab/>
      </w:r>
      <w:r>
        <w:rPr>
          <w:rFonts w:hint="eastAsia" w:ascii="宋体" w:hAnsi="宋体" w:eastAsia="宋体" w:cs="宋体"/>
          <w:b/>
          <w:bCs/>
          <w:color w:val="000000"/>
          <w:sz w:val="21"/>
        </w:rPr>
        <w:t>D．拜占庭帝国</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232" w:leftChars="0" w:hanging="232" w:hangingChars="11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6</w:t>
      </w:r>
      <w:r>
        <w:rPr>
          <w:rFonts w:hint="eastAsia" w:ascii="宋体" w:hAnsi="宋体" w:eastAsia="宋体" w:cs="宋体"/>
          <w:b/>
          <w:bCs/>
          <w:color w:val="000000"/>
          <w:sz w:val="21"/>
          <w:lang w:val="en-US" w:eastAsia="zh-CN"/>
        </w:rPr>
        <w:t>.</w:t>
      </w:r>
      <w:r>
        <w:rPr>
          <w:rFonts w:hint="eastAsia" w:ascii="宋体" w:hAnsi="宋体" w:eastAsia="宋体" w:cs="宋体"/>
          <w:b/>
          <w:bCs/>
          <w:color w:val="000000"/>
          <w:sz w:val="21"/>
        </w:rPr>
        <w:t>“倭国自知落后，深慕中华文明，引颈向望，欲移为己用。于是，便不惜万般艰辛，</w:t>
      </w:r>
      <w:r>
        <w:rPr>
          <w:rFonts w:hint="eastAsia" w:ascii="宋体" w:hAnsi="宋体" w:eastAsia="宋体" w:cs="宋体"/>
          <w:b/>
          <w:bCs/>
          <w:color w:val="000000"/>
          <w:sz w:val="21"/>
          <w:lang w:eastAsia="zh-CN"/>
        </w:rPr>
        <w:t>远</w:t>
      </w:r>
      <w:r>
        <w:rPr>
          <w:rFonts w:hint="eastAsia" w:ascii="宋体" w:hAnsi="宋体" w:eastAsia="宋体" w:cs="宋体"/>
          <w:b/>
          <w:bCs/>
          <w:color w:val="000000"/>
          <w:sz w:val="21"/>
        </w:rPr>
        <w:t>渡重洋，学习中国文明。使日本渐为文明先进之国。”材料评述的是</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A．大化改新</w:t>
      </w:r>
      <w:r>
        <w:rPr>
          <w:rFonts w:hint="eastAsia" w:ascii="宋体" w:hAnsi="宋体" w:eastAsia="宋体" w:cs="宋体"/>
          <w:b/>
          <w:bCs/>
          <w:color w:val="000000"/>
          <w:sz w:val="21"/>
        </w:rPr>
        <w:tab/>
      </w:r>
      <w:r>
        <w:rPr>
          <w:rFonts w:hint="eastAsia" w:ascii="宋体" w:hAnsi="宋体" w:eastAsia="宋体" w:cs="宋体"/>
          <w:b/>
          <w:bCs/>
          <w:color w:val="000000"/>
          <w:sz w:val="21"/>
          <w:lang w:val="en-US" w:eastAsia="zh-CN"/>
        </w:rPr>
        <w:tab/>
      </w:r>
      <w:r>
        <w:rPr>
          <w:rFonts w:hint="eastAsia" w:ascii="宋体" w:hAnsi="宋体" w:eastAsia="宋体" w:cs="宋体"/>
          <w:b/>
          <w:bCs/>
          <w:color w:val="000000"/>
          <w:sz w:val="21"/>
        </w:rPr>
        <w:t>B．幕府统治</w:t>
      </w:r>
      <w:r>
        <w:rPr>
          <w:rFonts w:hint="eastAsia" w:ascii="宋体" w:hAnsi="宋体" w:eastAsia="宋体" w:cs="宋体"/>
          <w:b/>
          <w:bCs/>
          <w:color w:val="000000"/>
          <w:sz w:val="21"/>
        </w:rPr>
        <w:tab/>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C．中央集权制</w:t>
      </w:r>
      <w:r>
        <w:rPr>
          <w:rFonts w:hint="eastAsia" w:ascii="宋体" w:hAnsi="宋体" w:eastAsia="宋体" w:cs="宋体"/>
          <w:b/>
          <w:bCs/>
          <w:color w:val="000000"/>
          <w:sz w:val="21"/>
        </w:rPr>
        <w:tab/>
      </w:r>
      <w:r>
        <w:rPr>
          <w:rFonts w:hint="eastAsia" w:ascii="宋体" w:hAnsi="宋体" w:eastAsia="宋体" w:cs="宋体"/>
          <w:b/>
          <w:bCs/>
          <w:color w:val="000000"/>
          <w:sz w:val="21"/>
          <w:lang w:val="en-US" w:eastAsia="zh-CN"/>
        </w:rPr>
        <w:tab/>
      </w:r>
      <w:r>
        <w:rPr>
          <w:rFonts w:hint="eastAsia" w:ascii="宋体" w:hAnsi="宋体" w:eastAsia="宋体" w:cs="宋体"/>
          <w:b/>
          <w:bCs/>
          <w:color w:val="000000"/>
          <w:sz w:val="21"/>
        </w:rPr>
        <w:t>D．武士集团</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272" w:leftChars="0" w:hanging="272" w:hangingChars="129"/>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7．2020年10月，法国历史教师帕蒂在课堂上谈论“先知穆罕默德”形象并向学生展示穆罕默德的漫画，引发某宗教派别部分人强烈不满。材料中的“某宗教派别”应为</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A．基督教</w:t>
      </w:r>
      <w:r>
        <w:rPr>
          <w:rFonts w:hint="eastAsia" w:ascii="宋体" w:hAnsi="宋体" w:eastAsia="宋体" w:cs="宋体"/>
          <w:b/>
          <w:bCs/>
          <w:color w:val="000000"/>
          <w:sz w:val="21"/>
        </w:rPr>
        <w:tab/>
      </w:r>
      <w:r>
        <w:rPr>
          <w:rFonts w:hint="eastAsia" w:ascii="宋体" w:hAnsi="宋体" w:eastAsia="宋体" w:cs="宋体"/>
          <w:b/>
          <w:bCs/>
          <w:color w:val="000000"/>
          <w:sz w:val="21"/>
        </w:rPr>
        <w:t>B．伊斯兰教</w:t>
      </w:r>
      <w:r>
        <w:rPr>
          <w:rFonts w:hint="eastAsia" w:ascii="宋体" w:hAnsi="宋体" w:eastAsia="宋体" w:cs="宋体"/>
          <w:b/>
          <w:bCs/>
          <w:color w:val="000000"/>
          <w:sz w:val="21"/>
        </w:rPr>
        <w:tab/>
      </w:r>
      <w:r>
        <w:rPr>
          <w:rFonts w:hint="eastAsia" w:ascii="宋体" w:hAnsi="宋体" w:eastAsia="宋体" w:cs="宋体"/>
          <w:b/>
          <w:bCs/>
          <w:color w:val="000000"/>
          <w:sz w:val="21"/>
        </w:rPr>
        <w:t>C．佛教</w:t>
      </w:r>
      <w:r>
        <w:rPr>
          <w:rFonts w:hint="eastAsia" w:ascii="宋体" w:hAnsi="宋体" w:eastAsia="宋体" w:cs="宋体"/>
          <w:b/>
          <w:bCs/>
          <w:color w:val="000000"/>
          <w:sz w:val="21"/>
        </w:rPr>
        <w:tab/>
      </w:r>
      <w:r>
        <w:rPr>
          <w:rFonts w:hint="eastAsia" w:ascii="宋体" w:hAnsi="宋体" w:eastAsia="宋体" w:cs="宋体"/>
          <w:b/>
          <w:bCs/>
          <w:color w:val="000000"/>
          <w:sz w:val="21"/>
        </w:rPr>
        <w:t>D．印度教</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312" w:leftChars="0" w:hanging="312" w:hangingChars="148"/>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8．莎士比亚在《哈姆雷特》中写道：“人类是一件多么了不得的杰作！多么高贵的理性！多么伟大的力量！……宇宙的精华！万物的灵长！”这体现了</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A．人文主义</w:t>
      </w:r>
      <w:r>
        <w:rPr>
          <w:rFonts w:hint="eastAsia" w:ascii="宋体" w:hAnsi="宋体" w:eastAsia="宋体" w:cs="宋体"/>
          <w:b/>
          <w:bCs/>
          <w:color w:val="000000"/>
          <w:sz w:val="21"/>
        </w:rPr>
        <w:tab/>
      </w:r>
      <w:r>
        <w:rPr>
          <w:rFonts w:hint="eastAsia" w:ascii="宋体" w:hAnsi="宋体" w:eastAsia="宋体" w:cs="宋体"/>
          <w:b/>
          <w:bCs/>
          <w:color w:val="000000"/>
          <w:sz w:val="21"/>
        </w:rPr>
        <w:t>B．神权至上</w:t>
      </w:r>
      <w:r>
        <w:rPr>
          <w:rFonts w:hint="eastAsia" w:ascii="宋体" w:hAnsi="宋体" w:eastAsia="宋体" w:cs="宋体"/>
          <w:b/>
          <w:bCs/>
          <w:color w:val="000000"/>
          <w:sz w:val="21"/>
        </w:rPr>
        <w:tab/>
      </w:r>
      <w:r>
        <w:rPr>
          <w:rFonts w:hint="eastAsia" w:ascii="宋体" w:hAnsi="宋体" w:eastAsia="宋体" w:cs="宋体"/>
          <w:b/>
          <w:bCs/>
          <w:color w:val="000000"/>
          <w:sz w:val="21"/>
        </w:rPr>
        <w:t>C．维新思想</w:t>
      </w:r>
      <w:r>
        <w:rPr>
          <w:rFonts w:hint="eastAsia" w:ascii="宋体" w:hAnsi="宋体" w:eastAsia="宋体" w:cs="宋体"/>
          <w:b/>
          <w:bCs/>
          <w:color w:val="000000"/>
          <w:sz w:val="21"/>
        </w:rPr>
        <w:tab/>
      </w:r>
      <w:r>
        <w:rPr>
          <w:rFonts w:hint="eastAsia" w:ascii="宋体" w:hAnsi="宋体" w:eastAsia="宋体" w:cs="宋体"/>
          <w:b/>
          <w:bCs/>
          <w:color w:val="000000"/>
          <w:sz w:val="21"/>
        </w:rPr>
        <w:t>D．科学精神</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352" w:leftChars="0" w:hanging="352" w:hangingChars="167"/>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9．新航路开辟后，世界开始连成一个整体，世界的观念也逐步确立起来。新航路开辟的根本原因是</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A．欧洲地理学的发展</w:t>
      </w:r>
      <w:r>
        <w:rPr>
          <w:rFonts w:hint="eastAsia" w:ascii="宋体" w:hAnsi="宋体" w:eastAsia="宋体" w:cs="宋体"/>
          <w:b/>
          <w:bCs/>
          <w:color w:val="000000"/>
          <w:sz w:val="21"/>
        </w:rPr>
        <w:tab/>
      </w:r>
      <w:r>
        <w:rPr>
          <w:rFonts w:hint="eastAsia" w:ascii="宋体" w:hAnsi="宋体" w:eastAsia="宋体" w:cs="宋体"/>
          <w:b/>
          <w:bCs/>
          <w:color w:val="000000"/>
          <w:sz w:val="21"/>
        </w:rPr>
        <w:t>B．马克•波罗对东方的描述激起人们向往</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C．传统东方商路受阻</w:t>
      </w:r>
      <w:r>
        <w:rPr>
          <w:rFonts w:hint="eastAsia" w:ascii="宋体" w:hAnsi="宋体" w:eastAsia="宋体" w:cs="宋体"/>
          <w:b/>
          <w:bCs/>
          <w:color w:val="000000"/>
          <w:sz w:val="21"/>
        </w:rPr>
        <w:tab/>
      </w:r>
      <w:r>
        <w:rPr>
          <w:rFonts w:hint="eastAsia" w:ascii="宋体" w:hAnsi="宋体" w:eastAsia="宋体" w:cs="宋体"/>
          <w:b/>
          <w:bCs/>
          <w:color w:val="000000"/>
          <w:sz w:val="21"/>
        </w:rPr>
        <w:t>D．新生的资产阶级渴求开辟新市场</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420" w:hanging="422" w:hangingChars="2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10</w:t>
      </w:r>
      <w:r>
        <w:rPr>
          <w:rFonts w:hint="eastAsia" w:ascii="宋体" w:hAnsi="宋体" w:eastAsia="宋体" w:cs="宋体"/>
          <w:b/>
          <w:bCs/>
          <w:color w:val="000000"/>
          <w:sz w:val="21"/>
          <w:lang w:val="en-US" w:eastAsia="zh-CN"/>
        </w:rPr>
        <w:t>.</w:t>
      </w:r>
      <w:r>
        <w:rPr>
          <w:rFonts w:hint="eastAsia" w:ascii="宋体" w:hAnsi="宋体" w:eastAsia="宋体" w:cs="宋体"/>
          <w:b/>
          <w:bCs/>
          <w:color w:val="000000"/>
          <w:sz w:val="21"/>
        </w:rPr>
        <w:t>“如果行程顺利，到加勒比和美洲的目的地需要四至六周，这段旅程中，炎热、寒冷和疾病使‘活人货物’付出了沉重的代价。”材料体现了</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A．三角贸易的血腥</w:t>
      </w:r>
      <w:r>
        <w:rPr>
          <w:rFonts w:hint="eastAsia" w:ascii="宋体" w:hAnsi="宋体" w:eastAsia="宋体" w:cs="宋体"/>
          <w:b/>
          <w:bCs/>
          <w:color w:val="000000"/>
          <w:sz w:val="21"/>
        </w:rPr>
        <w:tab/>
      </w:r>
      <w:r>
        <w:rPr>
          <w:rFonts w:hint="eastAsia" w:ascii="宋体" w:hAnsi="宋体" w:eastAsia="宋体" w:cs="宋体"/>
          <w:b/>
          <w:bCs/>
          <w:color w:val="000000"/>
          <w:sz w:val="21"/>
        </w:rPr>
        <w:t>B．印第安人的悲惨处境</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C．鸦片贸易的罪恶</w:t>
      </w:r>
      <w:r>
        <w:rPr>
          <w:rFonts w:hint="eastAsia" w:ascii="宋体" w:hAnsi="宋体" w:eastAsia="宋体" w:cs="宋体"/>
          <w:b/>
          <w:bCs/>
          <w:color w:val="000000"/>
          <w:sz w:val="21"/>
        </w:rPr>
        <w:tab/>
      </w:r>
      <w:r>
        <w:rPr>
          <w:rFonts w:hint="eastAsia" w:ascii="宋体" w:hAnsi="宋体" w:eastAsia="宋体" w:cs="宋体"/>
          <w:b/>
          <w:bCs/>
          <w:color w:val="000000"/>
          <w:sz w:val="21"/>
        </w:rPr>
        <w:t>D．世界市场的最终形成</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420" w:hanging="422" w:hangingChars="2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11．有学者指出：“研读英国的政治发展史可以发现，其法治文明是如此久远，在1688年之前，英国已经为其宪政完成了必要的铺垫。”下列能够证明此观点的是</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A．詹姆士一世推崇“君权神授”理论</w:t>
      </w:r>
      <w:r>
        <w:rPr>
          <w:rFonts w:hint="eastAsia" w:ascii="宋体" w:hAnsi="宋体" w:eastAsia="宋体" w:cs="宋体"/>
          <w:b/>
          <w:bCs/>
          <w:color w:val="000000"/>
          <w:sz w:val="21"/>
        </w:rPr>
        <w:tab/>
      </w:r>
      <w:r>
        <w:rPr>
          <w:rFonts w:hint="eastAsia" w:ascii="宋体" w:hAnsi="宋体" w:eastAsia="宋体" w:cs="宋体"/>
          <w:b/>
          <w:bCs/>
          <w:color w:val="000000"/>
          <w:sz w:val="21"/>
        </w:rPr>
        <w:t>B．议会向国王呈递《权利请愿书》</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C．英格兰颁布《大宪章》</w:t>
      </w:r>
      <w:r>
        <w:rPr>
          <w:rFonts w:hint="eastAsia" w:ascii="宋体" w:hAnsi="宋体" w:eastAsia="宋体" w:cs="宋体"/>
          <w:b/>
          <w:bCs/>
          <w:color w:val="000000"/>
          <w:sz w:val="21"/>
        </w:rPr>
        <w:tab/>
      </w:r>
      <w:r>
        <w:rPr>
          <w:rFonts w:hint="eastAsia" w:ascii="宋体" w:hAnsi="宋体" w:eastAsia="宋体" w:cs="宋体"/>
          <w:b/>
          <w:bCs/>
          <w:color w:val="000000"/>
          <w:sz w:val="21"/>
        </w:rPr>
        <w:t>D．克伦威尔实行独裁统治</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420" w:hanging="422" w:hangingChars="2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12．1620年11月中旬,“五月花”号的乘客终于登陆了</w:t>
      </w:r>
      <w:r>
        <w:rPr>
          <w:rFonts w:hint="eastAsia" w:ascii="宋体" w:hAnsi="宋体" w:eastAsia="宋体" w:cs="宋体"/>
          <w:b/>
          <w:bCs/>
          <w:color w:val="000000"/>
          <w:sz w:val="21"/>
          <w:lang w:eastAsia="zh-CN"/>
        </w:rPr>
        <w:t>。</w:t>
      </w:r>
      <w:r>
        <w:rPr>
          <w:rFonts w:hint="eastAsia" w:ascii="宋体" w:hAnsi="宋体" w:eastAsia="宋体" w:cs="宋体"/>
          <w:b/>
          <w:bCs/>
          <w:color w:val="000000"/>
          <w:sz w:val="21"/>
        </w:rPr>
        <w:t>英国人布雷德福在报道中写道:“回顾身后,那里是他们曾经跨越的汪洋大海,现在它成了把他们与世界上所有的文明社会隔开的主要障碍和鸿沟。”据此推断,他们到达的地方是</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A．印度</w:t>
      </w:r>
      <w:r>
        <w:rPr>
          <w:rFonts w:hint="eastAsia" w:ascii="宋体" w:hAnsi="宋体" w:eastAsia="宋体" w:cs="宋体"/>
          <w:b/>
          <w:bCs/>
          <w:color w:val="000000"/>
          <w:sz w:val="21"/>
        </w:rPr>
        <w:tab/>
      </w:r>
      <w:r>
        <w:rPr>
          <w:rFonts w:hint="eastAsia" w:ascii="宋体" w:hAnsi="宋体" w:eastAsia="宋体" w:cs="宋体"/>
          <w:b/>
          <w:bCs/>
          <w:color w:val="000000"/>
          <w:sz w:val="21"/>
        </w:rPr>
        <w:t>B．中国</w:t>
      </w:r>
      <w:r>
        <w:rPr>
          <w:rFonts w:hint="eastAsia" w:ascii="宋体" w:hAnsi="宋体" w:eastAsia="宋体" w:cs="宋体"/>
          <w:b/>
          <w:bCs/>
          <w:color w:val="000000"/>
          <w:sz w:val="21"/>
        </w:rPr>
        <w:tab/>
      </w:r>
      <w:r>
        <w:rPr>
          <w:rFonts w:hint="eastAsia" w:ascii="宋体" w:hAnsi="宋体" w:eastAsia="宋体" w:cs="宋体"/>
          <w:b/>
          <w:bCs/>
          <w:color w:val="000000"/>
          <w:sz w:val="21"/>
        </w:rPr>
        <w:t>C．非洲</w:t>
      </w:r>
      <w:r>
        <w:rPr>
          <w:rFonts w:hint="eastAsia" w:ascii="宋体" w:hAnsi="宋体" w:eastAsia="宋体" w:cs="宋体"/>
          <w:b/>
          <w:bCs/>
          <w:color w:val="000000"/>
          <w:sz w:val="21"/>
        </w:rPr>
        <w:tab/>
      </w:r>
      <w:r>
        <w:rPr>
          <w:rFonts w:hint="eastAsia" w:ascii="宋体" w:hAnsi="宋体" w:eastAsia="宋体" w:cs="宋体"/>
          <w:b/>
          <w:bCs/>
          <w:color w:val="000000"/>
          <w:sz w:val="21"/>
        </w:rPr>
        <w:t>D．北美</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pict>
          <v:shape id="图片 126" o:spid="_x0000_s1027" o:spt="75" type="#_x0000_t75" style="position:absolute;left:0pt;margin-left:790.85pt;margin-top:416.1pt;height:66.4pt;width:126.2pt;mso-position-horizontal-relative:page;mso-position-vertical-relative:page;z-index:251661312;mso-width-relative:page;mso-height-relative:page;" filled="f" o:preferrelative="t" stroked="f" coordsize="21600,21600">
            <v:path/>
            <v:fill on="f" focussize="0,0"/>
            <v:stroke on="f"/>
            <v:imagedata r:id="rId9" gain="126029f" blacklevel="-9830f" grayscale="t" o:title=""/>
            <o:lock v:ext="edit" aspectratio="t"/>
          </v:shape>
        </w:pict>
      </w:r>
      <w:r>
        <w:rPr>
          <w:rFonts w:hint="eastAsia" w:ascii="宋体" w:hAnsi="宋体" w:eastAsia="宋体" w:cs="宋体"/>
          <w:b/>
          <w:bCs/>
          <w:color w:val="000000"/>
          <w:sz w:val="21"/>
        </w:rPr>
        <w:t>13．</w:t>
      </w:r>
      <w:r>
        <w:rPr>
          <w:rFonts w:hint="eastAsia" w:ascii="宋体" w:hAnsi="宋体" w:eastAsia="宋体" w:cs="宋体"/>
          <w:b/>
          <w:bCs/>
          <w:color w:val="000000"/>
          <w:sz w:val="21"/>
          <w:lang w:eastAsia="zh-CN"/>
        </w:rPr>
        <w:t>右</w:t>
      </w:r>
      <w:r>
        <w:rPr>
          <w:rFonts w:hint="eastAsia" w:ascii="宋体" w:hAnsi="宋体" w:eastAsia="宋体" w:cs="宋体"/>
          <w:b/>
          <w:bCs/>
          <w:color w:val="000000"/>
          <w:sz w:val="21"/>
        </w:rPr>
        <w:t>图反映出法国大革命的特点是</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A．革命最终失败</w:t>
      </w:r>
      <w:r>
        <w:rPr>
          <w:rFonts w:hint="eastAsia" w:ascii="宋体" w:hAnsi="宋体" w:eastAsia="宋体" w:cs="宋体"/>
          <w:b/>
          <w:bCs/>
          <w:color w:val="000000"/>
          <w:sz w:val="21"/>
        </w:rPr>
        <w:tab/>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B．时间旷日持久</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C．政体出现反复</w:t>
      </w:r>
      <w:r>
        <w:rPr>
          <w:rFonts w:hint="eastAsia" w:ascii="宋体" w:hAnsi="宋体" w:eastAsia="宋体" w:cs="宋体"/>
          <w:b/>
          <w:bCs/>
          <w:color w:val="000000"/>
          <w:sz w:val="21"/>
        </w:rPr>
        <w:tab/>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D．具有世界影响</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420" w:right="3362" w:rightChars="1601" w:hanging="422" w:hangingChars="2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pict>
          <v:shape id="图片 127" o:spid="_x0000_s1028" o:spt="75" type="#_x0000_t75" style="position:absolute;left:0pt;margin-left:792.1pt;margin-top:491.4pt;height:86.8pt;width:139.05pt;mso-position-horizontal-relative:page;mso-position-vertical-relative:page;z-index:251662336;mso-width-relative:page;mso-height-relative:page;" filled="f" o:preferrelative="t" stroked="f" coordsize="21600,21600">
            <v:path/>
            <v:fill on="f" focussize="0,0"/>
            <v:stroke on="f"/>
            <v:imagedata r:id="rId10" cropleft="9229f" croptop="641f" cropright="8814f" cropbottom="14243f" o:title=""/>
            <o:lock v:ext="edit" aspectratio="t"/>
          </v:shape>
        </w:pict>
      </w:r>
      <w:r>
        <w:rPr>
          <w:rFonts w:hint="eastAsia" w:ascii="宋体" w:hAnsi="宋体" w:eastAsia="宋体" w:cs="宋体"/>
          <w:b/>
          <w:bCs/>
          <w:color w:val="000000"/>
          <w:sz w:val="21"/>
        </w:rPr>
        <w:t>14．通过数据分析我们能够发现许多历史信息，分析</w:t>
      </w:r>
      <w:r>
        <w:rPr>
          <w:rFonts w:hint="eastAsia" w:ascii="宋体" w:hAnsi="宋体" w:eastAsia="宋体" w:cs="宋体"/>
          <w:b/>
          <w:bCs/>
          <w:color w:val="000000"/>
          <w:sz w:val="21"/>
          <w:lang w:eastAsia="zh-CN"/>
        </w:rPr>
        <w:t>右</w:t>
      </w:r>
      <w:r>
        <w:rPr>
          <w:rFonts w:hint="eastAsia" w:ascii="宋体" w:hAnsi="宋体" w:eastAsia="宋体" w:cs="宋体"/>
          <w:b/>
          <w:bCs/>
          <w:color w:val="000000"/>
          <w:sz w:val="21"/>
        </w:rPr>
        <w:t>图柱状图数据，英国原棉需求量增长主要因为</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A．珍妮机的发明</w:t>
      </w:r>
      <w:r>
        <w:rPr>
          <w:rFonts w:hint="eastAsia" w:ascii="宋体" w:hAnsi="宋体" w:eastAsia="宋体" w:cs="宋体"/>
          <w:b/>
          <w:bCs/>
          <w:color w:val="000000"/>
          <w:sz w:val="21"/>
        </w:rPr>
        <w:tab/>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B．蒸汽机的应用</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C．内燃机的推广</w:t>
      </w:r>
      <w:r>
        <w:rPr>
          <w:rFonts w:hint="eastAsia" w:ascii="宋体" w:hAnsi="宋体" w:eastAsia="宋体" w:cs="宋体"/>
          <w:b/>
          <w:bCs/>
          <w:color w:val="000000"/>
          <w:sz w:val="21"/>
        </w:rPr>
        <w:tab/>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D．电动机的普及</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15．“史论”是指在历史研究学习中对历史事件的评论。下列表述中，属于“史论”的是</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A．19世纪中期，马克思</w:t>
      </w:r>
      <w:r>
        <w:rPr>
          <w:rFonts w:hint="eastAsia" w:ascii="宋体" w:hAnsi="宋体" w:eastAsia="宋体" w:cs="宋体"/>
          <w:b/>
          <w:bCs/>
          <w:color w:val="000000"/>
          <w:sz w:val="21"/>
          <w:lang w:eastAsia="zh-CN"/>
        </w:rPr>
        <w:t>撰</w:t>
      </w:r>
      <w:r>
        <w:rPr>
          <w:rFonts w:hint="eastAsia" w:ascii="宋体" w:hAnsi="宋体" w:eastAsia="宋体" w:cs="宋体"/>
          <w:b/>
          <w:bCs/>
          <w:color w:val="000000"/>
          <w:sz w:val="21"/>
        </w:rPr>
        <w:t>写了《资本论》等著作</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B．1864年，英法等国的工人代表成立“第一国际”</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C．巴黎公社是世界上建立的第一个无产阶级政权</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211" w:firstLineChars="100"/>
        <w:jc w:val="left"/>
        <w:textAlignment w:val="auto"/>
        <w:rPr>
          <w:rFonts w:hint="eastAsia" w:ascii="宋体" w:hAnsi="宋体" w:eastAsia="宋体" w:cs="宋体"/>
          <w:b/>
          <w:bCs/>
          <w:color w:val="000000"/>
          <w:sz w:val="21"/>
        </w:rPr>
      </w:pPr>
      <w:r>
        <w:rPr>
          <w:rFonts w:hint="eastAsia" w:ascii="宋体" w:hAnsi="宋体" w:eastAsia="宋体" w:cs="宋体"/>
          <w:b/>
          <w:bCs/>
          <w:color w:val="000000"/>
          <w:sz w:val="21"/>
        </w:rPr>
        <w:t>D．19世纪三四十年代，欧洲爆发了三大工人运动</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黑体" w:hAnsi="黑体" w:eastAsia="黑体" w:cs="黑体"/>
          <w:b w:val="0"/>
          <w:bCs/>
          <w:color w:val="000000"/>
          <w:sz w:val="28"/>
          <w:szCs w:val="28"/>
        </w:rPr>
      </w:pPr>
      <w:r>
        <w:rPr>
          <w:rFonts w:hint="eastAsia" w:ascii="黑体" w:hAnsi="黑体" w:eastAsia="黑体" w:cs="黑体"/>
          <w:b w:val="0"/>
          <w:bCs/>
          <w:color w:val="000000"/>
          <w:sz w:val="28"/>
          <w:szCs w:val="28"/>
        </w:rPr>
        <w:t>第Ⅱ卷  非选择题（共</w:t>
      </w:r>
      <w:r>
        <w:rPr>
          <w:rFonts w:hint="eastAsia" w:ascii="黑体" w:hAnsi="黑体" w:eastAsia="黑体" w:cs="黑体"/>
          <w:b w:val="0"/>
          <w:bCs/>
          <w:color w:val="000000"/>
          <w:sz w:val="28"/>
          <w:szCs w:val="28"/>
          <w:lang w:val="en-US" w:eastAsia="zh-CN"/>
        </w:rPr>
        <w:t>45</w:t>
      </w:r>
      <w:r>
        <w:rPr>
          <w:rFonts w:hint="eastAsia" w:ascii="黑体" w:hAnsi="黑体" w:eastAsia="黑体" w:cs="黑体"/>
          <w:b w:val="0"/>
          <w:bCs/>
          <w:color w:val="000000"/>
          <w:sz w:val="28"/>
          <w:szCs w:val="28"/>
        </w:rPr>
        <w:t>分）</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黑体" w:hAnsi="宋体" w:eastAsia="黑体"/>
          <w:b w:val="0"/>
          <w:bCs/>
          <w:color w:val="000000"/>
          <w:sz w:val="24"/>
        </w:rPr>
      </w:pPr>
      <w:r>
        <w:rPr>
          <w:rFonts w:hint="eastAsia" w:ascii="黑体" w:hAnsi="宋体" w:eastAsia="黑体"/>
          <w:b w:val="0"/>
          <w:bCs/>
          <w:color w:val="000000"/>
          <w:sz w:val="24"/>
        </w:rPr>
        <w:t>二、简答题（共1</w:t>
      </w:r>
      <w:r>
        <w:rPr>
          <w:rFonts w:hint="eastAsia" w:ascii="黑体" w:hAnsi="宋体" w:eastAsia="黑体"/>
          <w:b w:val="0"/>
          <w:bCs/>
          <w:color w:val="000000"/>
          <w:sz w:val="24"/>
          <w:lang w:val="en-US" w:eastAsia="zh-CN"/>
        </w:rPr>
        <w:t>0</w:t>
      </w:r>
      <w:r>
        <w:rPr>
          <w:rFonts w:hint="eastAsia" w:ascii="黑体" w:hAnsi="宋体" w:eastAsia="黑体"/>
          <w:b w:val="0"/>
          <w:bCs/>
          <w:color w:val="000000"/>
          <w:sz w:val="24"/>
        </w:rPr>
        <w:t>分）</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auto"/>
        <w:rPr>
          <w:rFonts w:hint="eastAsia" w:ascii="宋体" w:hAnsi="宋体" w:eastAsia="宋体" w:cs="宋体"/>
          <w:b/>
          <w:bCs/>
          <w:color w:val="000000"/>
        </w:rPr>
      </w:pPr>
      <w:r>
        <w:rPr>
          <w:color w:val="000000"/>
          <w:sz w:val="21"/>
        </w:rPr>
        <w:pict>
          <v:group id="组合 138" o:spid="_x0000_s1029" o:spt="203" style="position:absolute;left:0pt;margin-left:22pt;margin-top:13.85pt;height:63.7pt;width:365.75pt;z-index:251664384;mso-width-relative:page;mso-height-relative:page;" coordorigin="2424,17774" coordsize="7315,1274">
            <o:lock v:ext="edit" aspectratio="f"/>
            <v:shape id="图片 100004" o:spid="_x0000_s1030" o:spt="75" type="#_x0000_t75" style="position:absolute;left:2424;top:17796;height:1230;width:1414;" filled="f" o:preferrelative="t" stroked="f" coordsize="21600,21600">
              <v:path/>
              <v:fill on="f" focussize="0,0"/>
              <v:stroke on="f"/>
              <v:imagedata r:id="rId11" cropleft="855f" croptop="2001f" cropright="43090f" cropbottom="7595f" blacklevel="3932f" grayscale="t" o:title=""/>
              <o:lock v:ext="edit" aspectratio="t"/>
            </v:shape>
            <v:shape id="图片 100005" o:spid="_x0000_s1031" o:spt="75" type="#_x0000_t75" style="position:absolute;left:5719;top:17963;height:969;width:1852;" filled="f" o:preferrelative="t" stroked="f" coordsize="21600,21600">
              <v:path/>
              <v:fill on="f" focussize="0,0"/>
              <v:stroke on="f"/>
              <v:imagedata r:id="rId12" cropleft="289f" croptop="13025f" cropright="32053f" cropbottom="10553f" blacklevel="5898f" grayscale="t" o:title=""/>
              <o:lock v:ext="edit" aspectratio="t"/>
            </v:shape>
            <v:shape id="图片 100004" o:spid="_x0000_s1032" o:spt="75" type="#_x0000_t75" style="position:absolute;left:4059;top:17774;height:1274;width:1336;" filled="f" o:preferrelative="t" stroked="f" coordsize="21600,21600">
              <v:path/>
              <v:fill on="f" focussize="0,0"/>
              <v:stroke on="f"/>
              <v:imagedata r:id="rId11" cropleft="44281f" cropright="855f" cropbottom="7595f" blacklevel="3932f" grayscale="t" o:title=""/>
              <o:lock v:ext="edit" aspectratio="t"/>
            </v:shape>
            <v:shape id="图片 100005" o:spid="_x0000_s1033" o:spt="75" type="#_x0000_t75" style="position:absolute;left:8303;top:17818;height:1169;width:1436;" filled="f" o:preferrelative="t" stroked="f" coordsize="21600,21600">
              <v:path/>
              <v:fill on="f" focussize="0,0"/>
              <v:stroke on="f"/>
              <v:imagedata r:id="rId12" cropleft="37889f" croptop="2092f" cropright="577f" cropbottom="10204f" blacklevel="3932f" grayscale="t" o:title=""/>
              <o:lock v:ext="edit" aspectratio="t"/>
            </v:shape>
          </v:group>
        </w:pict>
      </w:r>
      <w:r>
        <w:rPr>
          <w:rFonts w:hint="eastAsia" w:ascii="宋体" w:hAnsi="宋体" w:eastAsia="宋体" w:cs="宋体"/>
          <w:b/>
          <w:bCs/>
          <w:color w:val="000000"/>
        </w:rPr>
        <w:t>16．不同的文明成就折射出人类的智慧和创造力。根据下面的图文信息回答相关问题。</w:t>
      </w:r>
    </w:p>
    <w:p>
      <w:pPr>
        <w:pStyle w:val="2"/>
        <w:rPr>
          <w:rFonts w:hint="eastAsia" w:ascii="宋体" w:hAnsi="宋体" w:eastAsia="宋体" w:cs="宋体"/>
          <w:b/>
          <w:bCs/>
          <w:color w:val="000000"/>
        </w:rPr>
      </w:pPr>
    </w:p>
    <w:p>
      <w:pPr>
        <w:pStyle w:val="2"/>
        <w:rPr>
          <w:rFonts w:hint="eastAsia" w:ascii="宋体" w:hAnsi="宋体" w:eastAsia="宋体" w:cs="宋体"/>
          <w:b/>
          <w:bCs/>
          <w:color w:val="000000"/>
        </w:rPr>
      </w:pPr>
    </w:p>
    <w:p>
      <w:pPr>
        <w:pStyle w:val="2"/>
        <w:keepNext w:val="0"/>
        <w:keepLines w:val="0"/>
        <w:pageBreakBefore w:val="0"/>
        <w:widowControl w:val="0"/>
        <w:kinsoku/>
        <w:wordWrap/>
        <w:overflowPunct/>
        <w:topLinePunct w:val="0"/>
        <w:autoSpaceDE/>
        <w:autoSpaceDN/>
        <w:bidi w:val="0"/>
        <w:adjustRightInd/>
        <w:snapToGrid/>
        <w:spacing w:after="0"/>
        <w:textAlignment w:val="auto"/>
        <w:rPr>
          <w:rFonts w:hint="eastAsia" w:ascii="宋体" w:hAnsi="宋体" w:eastAsia="宋体" w:cs="宋体"/>
          <w:b/>
          <w:bCs/>
          <w:color w:val="000000"/>
        </w:rPr>
      </w:pPr>
    </w:p>
    <w:p>
      <w:pPr>
        <w:pStyle w:val="2"/>
        <w:keepNext w:val="0"/>
        <w:keepLines w:val="0"/>
        <w:pageBreakBefore w:val="0"/>
        <w:widowControl w:val="0"/>
        <w:kinsoku/>
        <w:wordWrap/>
        <w:overflowPunct/>
        <w:topLinePunct w:val="0"/>
        <w:autoSpaceDE/>
        <w:autoSpaceDN/>
        <w:bidi w:val="0"/>
        <w:adjustRightInd/>
        <w:snapToGrid/>
        <w:spacing w:after="0"/>
        <w:ind w:left="1471" w:leftChars="247" w:right="3" w:rightChars="0" w:hanging="952" w:hangingChars="527"/>
        <w:textAlignment w:val="auto"/>
        <w:rPr>
          <w:rFonts w:hint="default" w:ascii="宋体" w:hAnsi="宋体" w:eastAsia="宋体" w:cs="宋体"/>
          <w:b/>
          <w:bCs/>
          <w:color w:val="000000"/>
          <w:sz w:val="18"/>
          <w:szCs w:val="18"/>
          <w:lang w:val="en-US" w:eastAsia="zh-CN"/>
        </w:rPr>
      </w:pPr>
      <w:r>
        <w:rPr>
          <w:rFonts w:hint="eastAsia" w:ascii="宋体" w:hAnsi="宋体" w:eastAsia="宋体" w:cs="宋体"/>
          <w:b/>
          <w:bCs/>
          <w:color w:val="000000"/>
          <w:sz w:val="18"/>
          <w:szCs w:val="18"/>
          <w:lang w:eastAsia="zh-CN"/>
        </w:rPr>
        <w:t>图一</w:t>
      </w:r>
      <w:r>
        <w:rPr>
          <w:rFonts w:hint="eastAsia" w:ascii="宋体" w:hAnsi="宋体" w:eastAsia="宋体" w:cs="宋体"/>
          <w:b/>
          <w:bCs/>
          <w:color w:val="000000"/>
          <w:sz w:val="18"/>
          <w:szCs w:val="18"/>
          <w:lang w:val="en-US" w:eastAsia="zh-CN"/>
        </w:rPr>
        <w:t xml:space="preserve"> 苏格拉底       图二 荷马        图三《最后的晚餐》   图四《哥伦布发现新大陆》壁画</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auto"/>
        <w:rPr>
          <w:rFonts w:hint="eastAsia" w:ascii="宋体" w:hAnsi="宋体" w:eastAsia="宋体" w:cs="宋体"/>
          <w:b/>
          <w:color w:val="000000"/>
          <w:szCs w:val="21"/>
        </w:rPr>
      </w:pP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1）</w:t>
      </w:r>
      <w:r>
        <w:rPr>
          <w:rFonts w:hint="eastAsia" w:ascii="宋体" w:hAnsi="宋体" w:eastAsia="宋体" w:cs="宋体"/>
          <w:b/>
          <w:bCs/>
          <w:color w:val="000000"/>
        </w:rPr>
        <w:t>【</w:t>
      </w:r>
      <w:r>
        <w:rPr>
          <w:rFonts w:hint="eastAsia" w:ascii="黑体" w:hAnsi="黑体" w:eastAsia="黑体" w:cs="黑体"/>
          <w:b w:val="0"/>
          <w:bCs w:val="0"/>
          <w:color w:val="000000"/>
        </w:rPr>
        <w:t>文化力量</w:t>
      </w:r>
      <w:r>
        <w:rPr>
          <w:rFonts w:hint="eastAsia" w:ascii="宋体" w:hAnsi="宋体" w:eastAsia="宋体" w:cs="宋体"/>
          <w:b/>
          <w:bCs/>
          <w:color w:val="000000"/>
        </w:rPr>
        <w:t>】文化繁荣推动社会进步。图一、图二两位有哪些文化成果？</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2</w:t>
      </w:r>
      <w:r>
        <w:rPr>
          <w:rFonts w:hint="eastAsia" w:ascii="宋体" w:hAnsi="宋体" w:eastAsia="宋体" w:cs="宋体"/>
          <w:b/>
          <w:color w:val="000000"/>
          <w:szCs w:val="21"/>
        </w:rPr>
        <w:t>分）</w:t>
      </w:r>
    </w:p>
    <w:p>
      <w:pPr>
        <w:pStyle w:val="2"/>
        <w:rPr>
          <w:rFonts w:hint="eastAsia" w:ascii="宋体" w:hAnsi="宋体" w:eastAsia="宋体" w:cs="宋体"/>
          <w:b/>
          <w:color w:val="000000"/>
          <w:szCs w:val="21"/>
        </w:rPr>
      </w:pPr>
    </w:p>
    <w:p>
      <w:pPr>
        <w:pStyle w:val="2"/>
        <w:rPr>
          <w:rFonts w:hint="eastAsia" w:ascii="宋体" w:hAnsi="宋体" w:eastAsia="宋体" w:cs="宋体"/>
          <w:b/>
          <w:color w:val="000000"/>
          <w:szCs w:val="21"/>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630" w:hanging="632" w:hangingChars="300"/>
        <w:jc w:val="left"/>
        <w:textAlignment w:val="auto"/>
        <w:rPr>
          <w:rFonts w:hint="eastAsia" w:ascii="宋体" w:hAnsi="宋体" w:eastAsia="宋体" w:cs="宋体"/>
          <w:b/>
          <w:bCs/>
          <w:color w:val="000000"/>
        </w:rPr>
      </w:pP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2）</w:t>
      </w:r>
      <w:r>
        <w:rPr>
          <w:rFonts w:hint="eastAsia" w:ascii="宋体" w:hAnsi="宋体" w:eastAsia="宋体" w:cs="宋体"/>
          <w:b/>
          <w:bCs/>
          <w:color w:val="000000"/>
        </w:rPr>
        <w:t>【</w:t>
      </w:r>
      <w:r>
        <w:rPr>
          <w:rFonts w:hint="eastAsia" w:ascii="黑体" w:hAnsi="黑体" w:eastAsia="黑体" w:cs="黑体"/>
          <w:b w:val="0"/>
          <w:bCs w:val="0"/>
          <w:color w:val="000000"/>
        </w:rPr>
        <w:t>绘画记忆</w:t>
      </w:r>
      <w:r>
        <w:rPr>
          <w:rFonts w:hint="eastAsia" w:ascii="宋体" w:hAnsi="宋体" w:eastAsia="宋体" w:cs="宋体"/>
          <w:b/>
          <w:bCs/>
          <w:color w:val="000000"/>
        </w:rPr>
        <w:t>】美术作品储存历史记忆。分别简述上面绘画所记录历史事件带来的影响，并阐述历史事件的共同背景</w:t>
      </w:r>
      <w:r>
        <w:rPr>
          <w:rFonts w:hint="eastAsia" w:ascii="宋体" w:hAnsi="宋体" w:eastAsia="宋体" w:cs="宋体"/>
          <w:b/>
          <w:bCs/>
          <w:color w:val="000000"/>
          <w:lang w:eastAsia="zh-CN"/>
        </w:rPr>
        <w:t>。</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4</w:t>
      </w:r>
      <w:r>
        <w:rPr>
          <w:rFonts w:hint="eastAsia" w:ascii="宋体" w:hAnsi="宋体" w:eastAsia="宋体" w:cs="宋体"/>
          <w:b/>
          <w:color w:val="000000"/>
          <w:szCs w:val="21"/>
        </w:rPr>
        <w:t>分）</w:t>
      </w:r>
    </w:p>
    <w:p>
      <w:pPr>
        <w:keepNext w:val="0"/>
        <w:keepLines w:val="0"/>
        <w:pageBreakBefore w:val="0"/>
        <w:widowControl w:val="0"/>
        <w:shd w:val="clear" w:color="auto" w:fill="auto"/>
        <w:kinsoku/>
        <w:wordWrap/>
        <w:overflowPunct/>
        <w:topLinePunct w:val="0"/>
        <w:autoSpaceDE/>
        <w:autoSpaceDN/>
        <w:bidi w:val="0"/>
        <w:adjustRightInd/>
        <w:snapToGrid/>
        <w:spacing w:line="360" w:lineRule="auto"/>
        <w:jc w:val="left"/>
        <w:textAlignment w:val="auto"/>
        <w:rPr>
          <w:rFonts w:hint="eastAsia" w:ascii="宋体" w:hAnsi="宋体" w:eastAsia="宋体" w:cs="宋体"/>
          <w:b/>
          <w:bCs/>
          <w:color w:val="000000"/>
        </w:rPr>
      </w:pPr>
    </w:p>
    <w:p>
      <w:pPr>
        <w:pStyle w:val="2"/>
        <w:keepNext w:val="0"/>
        <w:keepLines w:val="0"/>
        <w:pageBreakBefore w:val="0"/>
        <w:widowControl w:val="0"/>
        <w:kinsoku/>
        <w:wordWrap/>
        <w:overflowPunct/>
        <w:topLinePunct w:val="0"/>
        <w:autoSpaceDE/>
        <w:autoSpaceDN/>
        <w:bidi w:val="0"/>
        <w:adjustRightInd/>
        <w:snapToGrid/>
        <w:spacing w:after="0" w:afterLines="0"/>
        <w:textAlignment w:val="auto"/>
        <w:rPr>
          <w:rFonts w:hint="eastAsia" w:ascii="宋体" w:hAnsi="宋体" w:eastAsia="宋体" w:cs="宋体"/>
          <w:b/>
          <w:bCs/>
          <w:color w:val="000000"/>
        </w:rPr>
      </w:pPr>
    </w:p>
    <w:p>
      <w:pPr>
        <w:pStyle w:val="2"/>
        <w:keepNext w:val="0"/>
        <w:keepLines w:val="0"/>
        <w:pageBreakBefore w:val="0"/>
        <w:widowControl w:val="0"/>
        <w:kinsoku/>
        <w:wordWrap/>
        <w:overflowPunct/>
        <w:topLinePunct w:val="0"/>
        <w:autoSpaceDE/>
        <w:autoSpaceDN/>
        <w:bidi w:val="0"/>
        <w:adjustRightInd/>
        <w:snapToGrid/>
        <w:spacing w:after="0" w:afterLines="0"/>
        <w:textAlignment w:val="auto"/>
        <w:rPr>
          <w:rFonts w:hint="eastAsia" w:ascii="宋体" w:hAnsi="宋体" w:eastAsia="宋体" w:cs="宋体"/>
          <w:b/>
          <w:bCs/>
          <w:color w:val="000000"/>
        </w:rPr>
      </w:pPr>
    </w:p>
    <w:p>
      <w:pPr>
        <w:pStyle w:val="2"/>
        <w:rPr>
          <w:rFonts w:hint="eastAsia" w:ascii="宋体" w:hAnsi="宋体" w:eastAsia="宋体" w:cs="宋体"/>
          <w:b/>
          <w:bCs/>
          <w:color w:val="000000"/>
        </w:rPr>
      </w:pPr>
      <w:r>
        <w:rPr>
          <w:color w:val="000000"/>
          <w:sz w:val="21"/>
        </w:rPr>
        <w:pict>
          <v:group id="组合 139" o:spid="_x0000_s1034" o:spt="203" style="position:absolute;left:0pt;margin-left:61.4pt;margin-top:12.85pt;height:53.7pt;width:291pt;z-index:251665408;mso-width-relative:page;mso-height-relative:page;" coordorigin="3212,22501" coordsize="5820,1074">
            <o:lock v:ext="edit" aspectratio="f"/>
            <v:shape id="图片 100006" o:spid="_x0000_s1035" o:spt="75" type="#_x0000_t75" style="position:absolute;left:3212;top:22501;height:1044;width:1720;" filled="f" o:preferrelative="t" stroked="f" coordsize="21600,21600">
              <v:path/>
              <v:fill on="f" focussize="0,0"/>
              <v:stroke on="f"/>
              <v:imagedata r:id="rId13" cropleft="1167f" croptop="2949f" cropright="35500f" cropbottom="7355f" blacklevel="1966f" grayscale="t" o:title=""/>
              <o:lock v:ext="edit" aspectratio="t"/>
            </v:shape>
            <v:shape id="图片 100006" o:spid="_x0000_s1036" o:spt="75" type="#_x0000_t75" style="position:absolute;left:7006;top:22519;height:1057;width:2026;" filled="f" o:preferrelative="t" stroked="f" coordsize="21600,21600">
              <v:path/>
              <v:fill on="f" focussize="0,0"/>
              <v:stroke on="f"/>
              <v:imagedata r:id="rId13" cropleft="32694f" croptop="5169f" cropright="589f" cropbottom="7355f" blacklevel="9830f" grayscale="t" o:title=""/>
              <o:lock v:ext="edit" aspectratio="t"/>
            </v:shape>
          </v:group>
        </w:pict>
      </w:r>
    </w:p>
    <w:p>
      <w:pPr>
        <w:pStyle w:val="2"/>
        <w:rPr>
          <w:rFonts w:hint="eastAsia" w:ascii="宋体" w:hAnsi="宋体" w:eastAsia="宋体" w:cs="宋体"/>
          <w:b/>
          <w:bCs/>
          <w:color w:val="000000"/>
        </w:rPr>
      </w:pPr>
    </w:p>
    <w:p>
      <w:pPr>
        <w:pStyle w:val="2"/>
        <w:rPr>
          <w:rFonts w:hint="eastAsia" w:ascii="宋体" w:hAnsi="宋体" w:eastAsia="宋体" w:cs="宋体"/>
          <w:b/>
          <w:bCs/>
          <w:color w:val="000000"/>
        </w:rPr>
      </w:pPr>
    </w:p>
    <w:p>
      <w:pPr>
        <w:pStyle w:val="2"/>
        <w:keepNext w:val="0"/>
        <w:keepLines w:val="0"/>
        <w:pageBreakBefore w:val="0"/>
        <w:widowControl w:val="0"/>
        <w:kinsoku/>
        <w:wordWrap/>
        <w:overflowPunct/>
        <w:topLinePunct w:val="0"/>
        <w:autoSpaceDE/>
        <w:autoSpaceDN/>
        <w:bidi w:val="0"/>
        <w:adjustRightInd/>
        <w:snapToGrid/>
        <w:spacing w:after="0"/>
        <w:ind w:right="3" w:rightChars="0"/>
        <w:textAlignment w:val="auto"/>
        <w:rPr>
          <w:rFonts w:hint="default" w:ascii="宋体" w:hAnsi="宋体" w:eastAsia="宋体" w:cs="宋体"/>
          <w:b/>
          <w:bCs/>
          <w:color w:val="000000"/>
          <w:sz w:val="18"/>
          <w:szCs w:val="18"/>
          <w:lang w:val="en-US" w:eastAsia="zh-CN"/>
        </w:rPr>
      </w:pPr>
      <w:r>
        <w:rPr>
          <w:rFonts w:hint="eastAsia" w:ascii="宋体" w:hAnsi="宋体" w:eastAsia="宋体" w:cs="宋体"/>
          <w:b/>
          <w:bCs/>
          <w:color w:val="000000"/>
          <w:sz w:val="18"/>
          <w:szCs w:val="18"/>
          <w:lang w:eastAsia="zh-CN"/>
        </w:rPr>
        <w:t>图五</w:t>
      </w:r>
      <w:r>
        <w:rPr>
          <w:rFonts w:hint="eastAsia" w:ascii="宋体" w:hAnsi="宋体" w:eastAsia="宋体" w:cs="宋体"/>
          <w:b/>
          <w:bCs/>
          <w:color w:val="000000"/>
          <w:sz w:val="18"/>
          <w:szCs w:val="18"/>
          <w:lang w:val="en-US" w:eastAsia="zh-CN"/>
        </w:rPr>
        <w:t xml:space="preserve">  金字塔                         图六 18世纪中至今英国首相官邸</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630" w:hanging="632" w:hangingChars="300"/>
        <w:jc w:val="left"/>
        <w:textAlignment w:val="auto"/>
        <w:rPr>
          <w:rFonts w:hint="eastAsia" w:ascii="宋体" w:hAnsi="宋体" w:eastAsia="宋体" w:cs="宋体"/>
          <w:b/>
          <w:bCs/>
          <w:color w:val="000000"/>
        </w:rPr>
      </w:pP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3）</w:t>
      </w:r>
      <w:r>
        <w:rPr>
          <w:rFonts w:hint="eastAsia" w:ascii="宋体" w:hAnsi="宋体" w:eastAsia="宋体" w:cs="宋体"/>
          <w:b/>
          <w:bCs/>
          <w:color w:val="000000"/>
        </w:rPr>
        <w:t>【</w:t>
      </w:r>
      <w:r>
        <w:rPr>
          <w:rFonts w:hint="eastAsia" w:ascii="黑体" w:hAnsi="黑体" w:eastAsia="黑体" w:cs="黑体"/>
          <w:b w:val="0"/>
          <w:bCs w:val="0"/>
          <w:color w:val="000000"/>
        </w:rPr>
        <w:t>建筑文化</w:t>
      </w:r>
      <w:r>
        <w:rPr>
          <w:rFonts w:hint="eastAsia" w:ascii="宋体" w:hAnsi="宋体" w:eastAsia="宋体" w:cs="宋体"/>
          <w:b/>
          <w:bCs/>
          <w:color w:val="000000"/>
        </w:rPr>
        <w:t>】建筑工程承载历史文化。分别写出图五、图六建筑所反映的政治制度。从文明史观的角度，写出你对两种不同政体的认识</w:t>
      </w:r>
      <w:r>
        <w:rPr>
          <w:rFonts w:hint="eastAsia" w:ascii="宋体" w:hAnsi="宋体" w:eastAsia="宋体" w:cs="宋体"/>
          <w:b/>
          <w:bCs/>
          <w:color w:val="000000"/>
          <w:lang w:val="en-US" w:eastAsia="zh-CN"/>
        </w:rPr>
        <w:t>。</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4</w:t>
      </w:r>
      <w:r>
        <w:rPr>
          <w:rFonts w:hint="eastAsia" w:ascii="宋体" w:hAnsi="宋体" w:eastAsia="宋体" w:cs="宋体"/>
          <w:b/>
          <w:color w:val="000000"/>
          <w:szCs w:val="21"/>
        </w:rPr>
        <w:t>分）</w:t>
      </w:r>
    </w:p>
    <w:p>
      <w:pPr>
        <w:shd w:val="clear" w:color="auto" w:fill="auto"/>
        <w:spacing w:line="360" w:lineRule="auto"/>
        <w:jc w:val="center"/>
        <w:rPr>
          <w:rFonts w:ascii="黑体" w:hAnsi="黑体" w:eastAsia="黑体" w:cs="黑体"/>
          <w:b/>
          <w:color w:val="000000"/>
          <w:sz w:val="30"/>
        </w:rPr>
      </w:pPr>
    </w:p>
    <w:p>
      <w:pPr>
        <w:shd w:val="clear" w:color="auto" w:fill="auto"/>
        <w:spacing w:line="360" w:lineRule="auto"/>
        <w:jc w:val="left"/>
        <w:rPr>
          <w:color w:val="000000"/>
        </w:rPr>
      </w:pPr>
    </w:p>
    <w:p>
      <w:pPr>
        <w:pStyle w:val="10"/>
        <w:spacing w:before="0" w:beforeAutospacing="0" w:after="0" w:afterAutospacing="0"/>
        <w:rPr>
          <w:rFonts w:hint="eastAsia" w:ascii="Verdana" w:hAnsi="Verdana"/>
          <w:b w:val="0"/>
          <w:bCs/>
          <w:color w:val="000000"/>
          <w:sz w:val="24"/>
          <w:szCs w:val="24"/>
        </w:rPr>
      </w:pPr>
      <w:r>
        <w:rPr>
          <w:rFonts w:hint="eastAsia" w:ascii="黑体" w:eastAsia="黑体"/>
          <w:b w:val="0"/>
          <w:bCs/>
          <w:color w:val="000000"/>
          <w:sz w:val="24"/>
          <w:szCs w:val="24"/>
        </w:rPr>
        <w:t>三、材料分析题（本大题有2小题，共</w:t>
      </w:r>
      <w:r>
        <w:rPr>
          <w:rFonts w:hint="eastAsia" w:ascii="黑体" w:eastAsia="黑体"/>
          <w:b w:val="0"/>
          <w:bCs/>
          <w:color w:val="000000"/>
          <w:sz w:val="24"/>
          <w:szCs w:val="24"/>
          <w:lang w:val="en-US" w:eastAsia="zh-CN"/>
        </w:rPr>
        <w:t>21</w:t>
      </w:r>
      <w:r>
        <w:rPr>
          <w:rFonts w:hint="eastAsia" w:ascii="黑体" w:eastAsia="黑体"/>
          <w:b w:val="0"/>
          <w:bCs/>
          <w:color w:val="000000"/>
          <w:sz w:val="24"/>
          <w:szCs w:val="24"/>
        </w:rPr>
        <w:t>分）</w:t>
      </w: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left="420" w:hanging="422" w:hangingChars="200"/>
        <w:jc w:val="left"/>
        <w:textAlignment w:val="auto"/>
        <w:rPr>
          <w:rFonts w:hint="eastAsia" w:ascii="宋体" w:hAnsi="宋体" w:eastAsia="宋体" w:cs="宋体"/>
          <w:b/>
          <w:bCs w:val="0"/>
          <w:color w:val="000000"/>
        </w:rPr>
      </w:pPr>
      <w:r>
        <w:rPr>
          <w:rFonts w:hint="eastAsia" w:ascii="宋体" w:hAnsi="宋体" w:eastAsia="宋体" w:cs="宋体"/>
          <w:b/>
          <w:bCs w:val="0"/>
          <w:color w:val="000000"/>
          <w:szCs w:val="21"/>
        </w:rPr>
        <w:t>17.</w:t>
      </w:r>
      <w:r>
        <w:rPr>
          <w:rFonts w:hint="eastAsia" w:ascii="宋体" w:hAnsi="宋体" w:eastAsia="宋体" w:cs="宋体"/>
          <w:b/>
          <w:bCs w:val="0"/>
          <w:color w:val="000000"/>
          <w:szCs w:val="21"/>
          <w:lang w:val="en-US" w:eastAsia="zh-CN"/>
        </w:rPr>
        <w:t xml:space="preserve"> </w:t>
      </w:r>
      <w:r>
        <w:rPr>
          <w:rFonts w:hint="eastAsia" w:ascii="宋体" w:hAnsi="宋体" w:eastAsia="宋体" w:cs="宋体"/>
          <w:b/>
          <w:bCs w:val="0"/>
          <w:color w:val="000000"/>
        </w:rPr>
        <w:t>自人类诞生以来，世界各国人民为追求民主与法制进行了许多的尝试与努力。阅读下列材料，结合所学知识，回答问题。</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10</w:t>
      </w:r>
      <w:r>
        <w:rPr>
          <w:rFonts w:hint="eastAsia" w:ascii="宋体" w:hAnsi="宋体" w:eastAsia="宋体" w:cs="宋体"/>
          <w:b/>
          <w:color w:val="000000"/>
          <w:szCs w:val="21"/>
        </w:rPr>
        <w:t>分）</w:t>
      </w: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firstLine="420"/>
        <w:jc w:val="left"/>
        <w:textAlignment w:val="auto"/>
        <w:rPr>
          <w:rFonts w:ascii="楷体" w:hAnsi="楷体" w:eastAsia="楷体" w:cs="楷体"/>
          <w:color w:val="000000"/>
        </w:rPr>
      </w:pPr>
      <w:r>
        <w:rPr>
          <w:rFonts w:hint="eastAsia" w:ascii="黑体" w:hAnsi="黑体" w:eastAsia="黑体" w:cs="黑体"/>
          <w:b w:val="0"/>
          <w:bCs w:val="0"/>
          <w:color w:val="000000"/>
        </w:rPr>
        <w:t>材料一</w:t>
      </w:r>
      <w:r>
        <w:rPr>
          <w:rFonts w:hint="eastAsia" w:ascii="楷体" w:hAnsi="楷体" w:eastAsia="楷体" w:cs="楷体"/>
          <w:b/>
          <w:bCs/>
          <w:color w:val="000000"/>
          <w:lang w:eastAsia="zh-CN"/>
        </w:rPr>
        <w:t>：</w:t>
      </w:r>
      <w:r>
        <w:rPr>
          <w:rFonts w:ascii="楷体" w:hAnsi="楷体" w:eastAsia="楷体" w:cs="楷体"/>
          <w:b/>
          <w:bCs/>
          <w:color w:val="000000"/>
        </w:rPr>
        <w:t>将权力转移到由全体男性公民组成的公民大会手中。公民大会是处理雅典事务的最高权力机构。……伯里克利还规定大部分公职实行薪给制，使贫民有可能担任公职。另外，他还建立许多由陪审团作最后决定的民众法庭，陪审法官由抽签产生，所有公民都可担任。</w:t>
      </w:r>
      <w:r>
        <w:rPr>
          <w:rFonts w:hint="eastAsia" w:ascii="楷体" w:hAnsi="楷体" w:eastAsia="楷体" w:cs="楷体"/>
          <w:b/>
          <w:bCs/>
          <w:color w:val="000000"/>
          <w:lang w:val="en-US" w:eastAsia="zh-CN"/>
        </w:rPr>
        <w:t xml:space="preserve"> </w:t>
      </w:r>
      <w:r>
        <w:rPr>
          <w:rFonts w:ascii="楷体" w:hAnsi="楷体" w:eastAsia="楷体" w:cs="楷体"/>
          <w:b/>
          <w:bCs/>
          <w:color w:val="000000"/>
        </w:rPr>
        <w:t>——《全球通史》</w:t>
      </w:r>
    </w:p>
    <w:p>
      <w:pPr>
        <w:keepNext w:val="0"/>
        <w:keepLines w:val="0"/>
        <w:pageBreakBefore w:val="0"/>
        <w:widowControl w:val="0"/>
        <w:shd w:val="clear" w:color="auto" w:fill="auto"/>
        <w:kinsoku/>
        <w:wordWrap/>
        <w:overflowPunct/>
        <w:topLinePunct w:val="0"/>
        <w:autoSpaceDE/>
        <w:autoSpaceDN/>
        <w:bidi w:val="0"/>
        <w:adjustRightInd/>
        <w:snapToGrid/>
        <w:spacing w:line="280" w:lineRule="exact"/>
        <w:jc w:val="left"/>
        <w:textAlignment w:val="auto"/>
        <w:rPr>
          <w:rFonts w:hint="eastAsia" w:ascii="宋体" w:hAnsi="宋体" w:eastAsia="宋体" w:cs="宋体"/>
          <w:b/>
          <w:color w:val="000000"/>
          <w:szCs w:val="21"/>
        </w:rPr>
      </w:pPr>
      <w:r>
        <w:rPr>
          <w:rFonts w:hint="eastAsia" w:ascii="宋体" w:hAnsi="宋体" w:eastAsia="宋体" w:cs="宋体"/>
          <w:b/>
          <w:bCs/>
          <w:color w:val="000000"/>
        </w:rPr>
        <w:t>（1）根据材料一概括伯里克利推行民主制度的具体表现。</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2</w:t>
      </w:r>
      <w:r>
        <w:rPr>
          <w:rFonts w:hint="eastAsia" w:ascii="宋体" w:hAnsi="宋体" w:eastAsia="宋体" w:cs="宋体"/>
          <w:b/>
          <w:color w:val="000000"/>
          <w:szCs w:val="21"/>
        </w:rPr>
        <w:t>分）</w:t>
      </w:r>
    </w:p>
    <w:p>
      <w:pPr>
        <w:pStyle w:val="2"/>
        <w:rPr>
          <w:rFonts w:hint="eastAsia" w:ascii="宋体" w:hAnsi="宋体" w:eastAsia="宋体" w:cs="宋体"/>
          <w:b/>
          <w:color w:val="000000"/>
          <w:szCs w:val="21"/>
        </w:rPr>
      </w:pPr>
    </w:p>
    <w:p>
      <w:pPr>
        <w:pStyle w:val="2"/>
        <w:rPr>
          <w:rFonts w:hint="eastAsia" w:ascii="宋体" w:hAnsi="宋体" w:eastAsia="宋体" w:cs="宋体"/>
          <w:b/>
          <w:color w:val="000000"/>
          <w:szCs w:val="21"/>
        </w:rPr>
      </w:pP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firstLine="420"/>
        <w:jc w:val="left"/>
        <w:textAlignment w:val="auto"/>
        <w:rPr>
          <w:rFonts w:ascii="楷体" w:hAnsi="楷体" w:eastAsia="楷体" w:cs="楷体"/>
          <w:b/>
          <w:bCs/>
          <w:color w:val="000000"/>
        </w:rPr>
      </w:pPr>
      <w:r>
        <w:rPr>
          <w:rFonts w:hint="eastAsia" w:ascii="黑体" w:hAnsi="黑体" w:eastAsia="黑体" w:cs="黑体"/>
          <w:b w:val="0"/>
          <w:bCs w:val="0"/>
          <w:color w:val="000000"/>
        </w:rPr>
        <w:t>材料二</w:t>
      </w:r>
      <w:r>
        <w:rPr>
          <w:rFonts w:hint="eastAsia" w:ascii="楷体" w:hAnsi="楷体" w:eastAsia="楷体" w:cs="楷体"/>
          <w:b/>
          <w:bCs/>
          <w:color w:val="000000"/>
          <w:lang w:eastAsia="zh-CN"/>
        </w:rPr>
        <w:t>：</w:t>
      </w:r>
      <w:r>
        <w:rPr>
          <w:rFonts w:ascii="楷体" w:hAnsi="楷体" w:eastAsia="楷体" w:cs="楷体"/>
          <w:b/>
          <w:bCs/>
          <w:color w:val="000000"/>
        </w:rPr>
        <w:t>某文献规定：奴隶是不受法律保护的工具和财产，奴隶不属于人的范畴。奴隶打自由民的嘴巴或不承认自己的主人，要被处以割耳之刑。法典中有许多关于租赁、雇佣、交换、借贷等方面的规定。</w:t>
      </w:r>
    </w:p>
    <w:p>
      <w:pPr>
        <w:keepNext w:val="0"/>
        <w:keepLines w:val="0"/>
        <w:pageBreakBefore w:val="0"/>
        <w:widowControl w:val="0"/>
        <w:shd w:val="clear" w:color="auto" w:fill="auto"/>
        <w:kinsoku/>
        <w:wordWrap/>
        <w:overflowPunct/>
        <w:topLinePunct w:val="0"/>
        <w:autoSpaceDE/>
        <w:autoSpaceDN/>
        <w:bidi w:val="0"/>
        <w:adjustRightInd/>
        <w:snapToGrid/>
        <w:spacing w:line="280" w:lineRule="exact"/>
        <w:jc w:val="left"/>
        <w:textAlignment w:val="auto"/>
        <w:rPr>
          <w:rFonts w:hint="eastAsia" w:ascii="宋体" w:hAnsi="宋体" w:eastAsia="宋体" w:cs="宋体"/>
          <w:b/>
          <w:color w:val="000000"/>
          <w:szCs w:val="21"/>
        </w:rPr>
      </w:pPr>
      <w:r>
        <w:rPr>
          <w:rFonts w:hint="eastAsia" w:ascii="宋体" w:hAnsi="宋体" w:eastAsia="宋体" w:cs="宋体"/>
          <w:b/>
          <w:bCs/>
          <w:color w:val="000000"/>
        </w:rPr>
        <w:t>（2）材料二条文出自哪部文献？根据材料二分析当时的社会状况。</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2</w:t>
      </w:r>
      <w:r>
        <w:rPr>
          <w:rFonts w:hint="eastAsia" w:ascii="宋体" w:hAnsi="宋体" w:eastAsia="宋体" w:cs="宋体"/>
          <w:b/>
          <w:color w:val="000000"/>
          <w:szCs w:val="21"/>
        </w:rPr>
        <w:t>分）</w:t>
      </w:r>
    </w:p>
    <w:p>
      <w:pPr>
        <w:pStyle w:val="2"/>
        <w:rPr>
          <w:rFonts w:hint="eastAsia" w:ascii="宋体" w:hAnsi="宋体" w:eastAsia="宋体" w:cs="宋体"/>
          <w:b/>
          <w:color w:val="000000"/>
          <w:szCs w:val="21"/>
        </w:rPr>
      </w:pPr>
    </w:p>
    <w:p>
      <w:pPr>
        <w:pStyle w:val="2"/>
        <w:rPr>
          <w:rFonts w:hint="eastAsia" w:ascii="宋体" w:hAnsi="宋体" w:eastAsia="宋体" w:cs="宋体"/>
          <w:b/>
          <w:color w:val="000000"/>
          <w:szCs w:val="21"/>
        </w:rPr>
      </w:pPr>
    </w:p>
    <w:p>
      <w:pPr>
        <w:pStyle w:val="2"/>
        <w:rPr>
          <w:rFonts w:hint="eastAsia" w:ascii="宋体" w:hAnsi="宋体" w:eastAsia="宋体" w:cs="宋体"/>
          <w:b/>
          <w:color w:val="000000"/>
          <w:szCs w:val="21"/>
        </w:rPr>
      </w:pP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firstLine="420"/>
        <w:jc w:val="left"/>
        <w:textAlignment w:val="auto"/>
        <w:rPr>
          <w:rFonts w:ascii="楷体" w:hAnsi="楷体" w:eastAsia="楷体" w:cs="楷体"/>
          <w:b/>
          <w:bCs/>
          <w:color w:val="000000"/>
        </w:rPr>
      </w:pPr>
      <w:r>
        <w:rPr>
          <w:rFonts w:hint="eastAsia" w:ascii="黑体" w:hAnsi="黑体" w:eastAsia="黑体" w:cs="黑体"/>
          <w:b w:val="0"/>
          <w:bCs w:val="0"/>
          <w:color w:val="000000"/>
        </w:rPr>
        <w:t>材料三</w:t>
      </w:r>
      <w:r>
        <w:rPr>
          <w:rFonts w:hint="eastAsia" w:ascii="楷体" w:hAnsi="楷体" w:eastAsia="楷体" w:cs="楷体"/>
          <w:b/>
          <w:bCs/>
          <w:color w:val="000000"/>
          <w:lang w:eastAsia="zh-CN"/>
        </w:rPr>
        <w:t>：</w:t>
      </w:r>
      <w:r>
        <w:rPr>
          <w:rFonts w:ascii="楷体" w:hAnsi="楷体" w:eastAsia="楷体" w:cs="楷体"/>
          <w:b/>
          <w:bCs/>
          <w:color w:val="000000"/>
        </w:rPr>
        <w:t xml:space="preserve">罗马人在思想上的一个最重要的贡献是，他们的法律是基于理性而不是习俗，罗马人最早的法律是公元前450年前后制定的一部简单、保守、代表农业民族的成文法……从它的制定过程我们可以看出它是平民与贵族斗争胜利的产物，反映了平民在政治、经济、法律地位上的要求。——改编自斯塔夫《全球通史》 </w:t>
      </w: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left="544" w:leftChars="0" w:hanging="544" w:hangingChars="258"/>
        <w:jc w:val="left"/>
        <w:textAlignment w:val="auto"/>
        <w:rPr>
          <w:rFonts w:hint="eastAsia" w:ascii="宋体" w:hAnsi="宋体" w:eastAsia="宋体" w:cs="宋体"/>
          <w:b/>
          <w:color w:val="000000"/>
          <w:szCs w:val="21"/>
        </w:rPr>
      </w:pPr>
      <w:r>
        <w:rPr>
          <w:rFonts w:hint="eastAsia" w:ascii="宋体" w:hAnsi="宋体" w:eastAsia="宋体" w:cs="宋体"/>
          <w:b/>
          <w:bCs/>
          <w:color w:val="000000"/>
        </w:rPr>
        <w:t>（3）材料三中的“成文法”指的是哪部法律文献？它的制定带来什么影响？它在罗马建制史上具有怎样的地位？</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3</w:t>
      </w:r>
      <w:r>
        <w:rPr>
          <w:rFonts w:hint="eastAsia" w:ascii="宋体" w:hAnsi="宋体" w:eastAsia="宋体" w:cs="宋体"/>
          <w:b/>
          <w:color w:val="000000"/>
          <w:szCs w:val="21"/>
        </w:rPr>
        <w:t>分）</w:t>
      </w:r>
    </w:p>
    <w:p>
      <w:pPr>
        <w:pStyle w:val="2"/>
        <w:rPr>
          <w:rFonts w:hint="eastAsia" w:ascii="宋体" w:hAnsi="宋体" w:eastAsia="宋体" w:cs="宋体"/>
          <w:b/>
          <w:color w:val="000000"/>
          <w:szCs w:val="21"/>
        </w:rPr>
      </w:pPr>
    </w:p>
    <w:p>
      <w:pPr>
        <w:pStyle w:val="2"/>
        <w:rPr>
          <w:rFonts w:hint="eastAsia" w:ascii="宋体" w:hAnsi="宋体" w:eastAsia="宋体" w:cs="宋体"/>
          <w:b/>
          <w:color w:val="000000"/>
          <w:szCs w:val="21"/>
        </w:rPr>
      </w:pPr>
    </w:p>
    <w:p>
      <w:pPr>
        <w:pStyle w:val="2"/>
        <w:rPr>
          <w:rFonts w:hint="eastAsia" w:ascii="宋体" w:hAnsi="宋体" w:eastAsia="宋体" w:cs="宋体"/>
          <w:b/>
          <w:color w:val="000000"/>
          <w:szCs w:val="21"/>
        </w:rPr>
      </w:pP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firstLine="420"/>
        <w:jc w:val="left"/>
        <w:textAlignment w:val="auto"/>
        <w:rPr>
          <w:rFonts w:ascii="楷体" w:hAnsi="楷体" w:eastAsia="楷体" w:cs="楷体"/>
          <w:b/>
          <w:bCs/>
          <w:color w:val="000000"/>
        </w:rPr>
      </w:pPr>
      <w:r>
        <w:rPr>
          <w:rFonts w:hint="eastAsia" w:ascii="黑体" w:hAnsi="黑体" w:eastAsia="黑体" w:cs="黑体"/>
          <w:b w:val="0"/>
          <w:bCs w:val="0"/>
          <w:color w:val="000000"/>
        </w:rPr>
        <w:t>材料四</w:t>
      </w:r>
      <w:r>
        <w:rPr>
          <w:rFonts w:hint="eastAsia" w:ascii="楷体" w:hAnsi="楷体" w:eastAsia="楷体" w:cs="楷体"/>
          <w:b/>
          <w:bCs/>
          <w:color w:val="000000"/>
          <w:lang w:eastAsia="zh-CN"/>
        </w:rPr>
        <w:t>：</w:t>
      </w:r>
      <w:r>
        <w:rPr>
          <w:rFonts w:ascii="楷体" w:hAnsi="楷体" w:eastAsia="楷体" w:cs="楷体"/>
          <w:b/>
          <w:bCs/>
          <w:color w:val="000000"/>
        </w:rPr>
        <w:t>妇女有继承遗产的权利……妇女不得参与任何公务，因而她们不能担任法官，或行使地方官吏的职责，或提出诉讼，或为他人担保，或担任律师。</w:t>
      </w: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firstLine="420"/>
        <w:jc w:val="right"/>
        <w:textAlignment w:val="auto"/>
        <w:rPr>
          <w:rFonts w:ascii="楷体" w:hAnsi="楷体" w:eastAsia="楷体" w:cs="楷体"/>
          <w:b/>
          <w:bCs/>
          <w:color w:val="000000"/>
        </w:rPr>
      </w:pPr>
      <w:r>
        <w:rPr>
          <w:rFonts w:ascii="楷体" w:hAnsi="楷体" w:eastAsia="楷体" w:cs="楷体"/>
          <w:b/>
          <w:bCs/>
          <w:color w:val="000000"/>
        </w:rPr>
        <w:t>——《罗马民法大全》</w:t>
      </w:r>
    </w:p>
    <w:p>
      <w:pPr>
        <w:keepNext w:val="0"/>
        <w:keepLines w:val="0"/>
        <w:pageBreakBefore w:val="0"/>
        <w:widowControl w:val="0"/>
        <w:numPr>
          <w:ilvl w:val="0"/>
          <w:numId w:val="2"/>
        </w:numPr>
        <w:shd w:val="clear" w:color="auto" w:fill="auto"/>
        <w:kinsoku/>
        <w:wordWrap/>
        <w:overflowPunct/>
        <w:topLinePunct w:val="0"/>
        <w:autoSpaceDE/>
        <w:autoSpaceDN/>
        <w:bidi w:val="0"/>
        <w:adjustRightInd/>
        <w:snapToGrid/>
        <w:spacing w:line="280" w:lineRule="exact"/>
        <w:ind w:left="542" w:leftChars="0" w:hanging="542" w:hangingChars="257"/>
        <w:jc w:val="left"/>
        <w:textAlignment w:val="auto"/>
        <w:rPr>
          <w:rFonts w:hint="eastAsia" w:ascii="宋体" w:hAnsi="宋体" w:eastAsia="宋体" w:cs="宋体"/>
          <w:b/>
          <w:bCs/>
          <w:color w:val="000000"/>
        </w:rPr>
      </w:pPr>
      <w:r>
        <w:rPr>
          <w:rFonts w:hint="eastAsia" w:ascii="宋体" w:hAnsi="宋体" w:eastAsia="宋体" w:cs="宋体"/>
          <w:b/>
          <w:bCs/>
          <w:color w:val="000000"/>
        </w:rPr>
        <w:t>材料四中这部法律是谁在位期间编订的？综合以上材料，你认为上述法典在本质上有</w:t>
      </w:r>
      <w:r>
        <w:rPr>
          <w:rFonts w:hint="eastAsia" w:ascii="宋体" w:hAnsi="宋体" w:eastAsia="宋体" w:cs="宋体"/>
          <w:b/>
          <w:bCs/>
          <w:color w:val="000000"/>
          <w:lang w:val="en-US" w:eastAsia="zh-CN"/>
        </w:rPr>
        <w:t xml:space="preserve">  </w:t>
      </w:r>
      <w:r>
        <w:rPr>
          <w:rFonts w:hint="eastAsia" w:ascii="宋体" w:hAnsi="宋体" w:eastAsia="宋体" w:cs="宋体"/>
          <w:b/>
          <w:bCs/>
          <w:color w:val="000000"/>
        </w:rPr>
        <w:t>何共同之处？</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3</w:t>
      </w:r>
      <w:r>
        <w:rPr>
          <w:rFonts w:hint="eastAsia" w:ascii="宋体" w:hAnsi="宋体" w:eastAsia="宋体" w:cs="宋体"/>
          <w:b/>
          <w:color w:val="000000"/>
          <w:szCs w:val="21"/>
        </w:rPr>
        <w:t>分）</w:t>
      </w:r>
    </w:p>
    <w:p>
      <w:pPr>
        <w:pStyle w:val="2"/>
        <w:rPr>
          <w:rFonts w:hint="eastAsia" w:ascii="宋体" w:hAnsi="宋体" w:eastAsia="宋体" w:cs="宋体"/>
          <w:b/>
          <w:color w:val="000000"/>
          <w:szCs w:val="21"/>
        </w:rPr>
      </w:pPr>
    </w:p>
    <w:p>
      <w:pPr>
        <w:pStyle w:val="2"/>
        <w:rPr>
          <w:rFonts w:hint="eastAsia" w:ascii="宋体" w:hAnsi="宋体" w:eastAsia="宋体" w:cs="宋体"/>
          <w:b/>
          <w:color w:val="000000"/>
          <w:szCs w:val="21"/>
        </w:rPr>
      </w:pPr>
    </w:p>
    <w:p>
      <w:pPr>
        <w:pStyle w:val="2"/>
        <w:rPr>
          <w:rFonts w:hint="eastAsia" w:ascii="宋体" w:hAnsi="宋体" w:eastAsia="宋体" w:cs="宋体"/>
          <w:b/>
          <w:color w:val="000000"/>
          <w:szCs w:val="21"/>
        </w:rPr>
      </w:pP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left="420" w:hanging="422" w:hangingChars="200"/>
        <w:jc w:val="left"/>
        <w:textAlignment w:val="auto"/>
        <w:rPr>
          <w:rFonts w:hint="eastAsia" w:ascii="宋体" w:hAnsi="宋体" w:eastAsia="宋体" w:cs="宋体"/>
          <w:b/>
          <w:bCs/>
          <w:color w:val="000000"/>
        </w:rPr>
      </w:pPr>
      <w:r>
        <w:rPr>
          <w:rFonts w:hint="eastAsia" w:ascii="宋体" w:hAnsi="宋体" w:eastAsia="宋体" w:cs="宋体"/>
          <w:b/>
          <w:bCs/>
          <w:color w:val="000000"/>
        </w:rPr>
        <w:t>18．制度创新是推动社会发展的重要动力，也是人类文明的重要象征。阅读下列材料，结合所学知识回答问题。</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11</w:t>
      </w:r>
      <w:r>
        <w:rPr>
          <w:rFonts w:hint="eastAsia" w:ascii="宋体" w:hAnsi="宋体" w:eastAsia="宋体" w:cs="宋体"/>
          <w:b/>
          <w:color w:val="000000"/>
          <w:szCs w:val="21"/>
        </w:rPr>
        <w:t>分）</w:t>
      </w: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firstLine="210" w:firstLineChars="100"/>
        <w:jc w:val="left"/>
        <w:textAlignment w:val="auto"/>
        <w:rPr>
          <w:rFonts w:hint="eastAsia" w:ascii="黑体" w:hAnsi="黑体" w:eastAsia="黑体" w:cs="黑体"/>
          <w:color w:val="000000"/>
        </w:rPr>
      </w:pPr>
      <w:r>
        <w:rPr>
          <w:rFonts w:hint="eastAsia" w:ascii="黑体" w:hAnsi="黑体" w:eastAsia="黑体" w:cs="黑体"/>
          <w:color w:val="000000"/>
        </w:rPr>
        <w:t>材料一</w:t>
      </w:r>
    </w:p>
    <w:tbl>
      <w:tblPr>
        <w:tblStyle w:val="16"/>
        <w:tblW w:w="815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4863"/>
        <w:gridCol w:w="32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jc w:val="center"/>
        </w:trPr>
        <w:tc>
          <w:tcPr>
            <w:tcW w:w="486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spacing w:line="260" w:lineRule="exact"/>
              <w:ind w:firstLine="361" w:firstLineChars="200"/>
              <w:jc w:val="left"/>
              <w:textAlignment w:val="auto"/>
              <w:rPr>
                <w:rFonts w:ascii="楷体" w:hAnsi="楷体" w:eastAsia="楷体" w:cs="楷体"/>
                <w:b/>
                <w:bCs/>
                <w:color w:val="000000"/>
                <w:sz w:val="18"/>
                <w:szCs w:val="18"/>
              </w:rPr>
            </w:pPr>
            <w:r>
              <w:rPr>
                <w:rFonts w:ascii="楷体" w:hAnsi="楷体" w:eastAsia="楷体" w:cs="楷体"/>
                <w:b/>
                <w:bCs/>
                <w:color w:val="000000"/>
                <w:sz w:val="18"/>
                <w:szCs w:val="18"/>
              </w:rPr>
              <w:t>我们的制度之所以被称为民主政治，是因为政权是在全体公民手中，而不是在少数人手中。在解决私人争执的时候，每个人在法律上都是平等的；让一个人负担公职优先于他人的时候，所考虑的不是某一个特殊阶级的成员，而是他们所具有的真正才能。——伯里克利在阵亡将士葬礼上的演说</w:t>
            </w:r>
          </w:p>
        </w:tc>
        <w:tc>
          <w:tcPr>
            <w:tcW w:w="32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spacing w:line="260" w:lineRule="exact"/>
              <w:ind w:firstLine="361" w:firstLineChars="200"/>
              <w:jc w:val="left"/>
              <w:textAlignment w:val="auto"/>
              <w:rPr>
                <w:rFonts w:ascii="楷体" w:hAnsi="楷体" w:eastAsia="楷体" w:cs="楷体"/>
                <w:b/>
                <w:bCs/>
                <w:color w:val="000000"/>
                <w:sz w:val="18"/>
                <w:szCs w:val="18"/>
              </w:rPr>
            </w:pPr>
            <w:r>
              <w:rPr>
                <w:rFonts w:ascii="楷体" w:hAnsi="楷体" w:eastAsia="楷体" w:cs="楷体"/>
                <w:b/>
                <w:bCs/>
                <w:color w:val="000000"/>
                <w:sz w:val="18"/>
                <w:szCs w:val="18"/>
              </w:rPr>
              <w:t>（雅典民主政体）的根本缺陷，在于它的直接选举（或抽签选举），不要求其领导者具有任何特殊的知识（即才能），它将社会的命运委之于缺乏真知灼见的人们的手中。——苏格拉底</w:t>
            </w:r>
          </w:p>
        </w:tc>
      </w:tr>
    </w:tbl>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210" w:firstLineChars="100"/>
        <w:jc w:val="left"/>
        <w:textAlignment w:val="auto"/>
        <w:rPr>
          <w:rFonts w:hint="eastAsia" w:ascii="楷体_GB2312" w:hAnsi="楷体_GB2312" w:eastAsia="楷体_GB2312" w:cs="楷体_GB2312"/>
          <w:b/>
          <w:bCs/>
          <w:color w:val="000000"/>
        </w:rPr>
      </w:pPr>
      <w:r>
        <w:rPr>
          <w:rFonts w:hint="eastAsia" w:ascii="黑体" w:hAnsi="黑体" w:eastAsia="黑体" w:cs="黑体"/>
          <w:color w:val="000000"/>
        </w:rPr>
        <w:t>材料二</w:t>
      </w:r>
      <w:r>
        <w:rPr>
          <w:rFonts w:hint="eastAsia" w:ascii="黑体" w:hAnsi="黑体" w:eastAsia="黑体" w:cs="黑体"/>
          <w:color w:val="000000"/>
          <w:kern w:val="0"/>
          <w:sz w:val="24"/>
          <w:szCs w:val="24"/>
          <w:lang w:eastAsia="zh-CN"/>
        </w:rPr>
        <w:t>：</w:t>
      </w:r>
      <w:r>
        <w:rPr>
          <w:rFonts w:hint="eastAsia" w:ascii="楷体_GB2312" w:hAnsi="楷体_GB2312" w:eastAsia="楷体_GB2312" w:cs="楷体_GB2312"/>
          <w:b/>
          <w:bCs/>
          <w:color w:val="000000"/>
        </w:rPr>
        <w:t>殖民地广大人民群众积极、主动地投入了这场争取民族独立的正义战争，在战场上给英国殖民军以沉重的打击。……美国独立战争的领导者又不失时机地利用法、西等国同英国的矛盾，与它们结成暂时的反英联盟。这极大地削弱了英国的作战力量，为加速独立战争的胜利创造了有利条件。——摘编自《国际关系史》</w:t>
      </w:r>
    </w:p>
    <w:p>
      <w:pPr>
        <w:keepNext w:val="0"/>
        <w:keepLines w:val="0"/>
        <w:pageBreakBefore w:val="0"/>
        <w:widowControl w:val="0"/>
        <w:shd w:val="clear" w:color="auto" w:fill="auto"/>
        <w:kinsoku/>
        <w:wordWrap/>
        <w:overflowPunct/>
        <w:topLinePunct w:val="0"/>
        <w:autoSpaceDE/>
        <w:autoSpaceDN/>
        <w:bidi w:val="0"/>
        <w:adjustRightInd/>
        <w:snapToGrid/>
        <w:spacing w:line="260" w:lineRule="exact"/>
        <w:ind w:firstLine="420"/>
        <w:jc w:val="left"/>
        <w:textAlignment w:val="auto"/>
        <w:rPr>
          <w:rFonts w:hint="eastAsia" w:ascii="楷体_GB2312" w:hAnsi="楷体_GB2312" w:eastAsia="楷体_GB2312" w:cs="楷体_GB2312"/>
          <w:b/>
          <w:bCs/>
          <w:color w:val="000000"/>
        </w:rPr>
      </w:pPr>
      <w:r>
        <w:rPr>
          <w:rFonts w:hint="eastAsia" w:ascii="黑体" w:hAnsi="黑体" w:eastAsia="黑体" w:cs="黑体"/>
          <w:color w:val="000000"/>
        </w:rPr>
        <w:t>材料三</w:t>
      </w:r>
      <w:r>
        <w:rPr>
          <w:rFonts w:hint="eastAsia" w:ascii="Times New Roman" w:hAnsi="Times New Roman" w:eastAsia="宋体" w:cs="Times New Roman"/>
          <w:color w:val="000000"/>
          <w:kern w:val="0"/>
          <w:sz w:val="24"/>
          <w:szCs w:val="24"/>
          <w:lang w:eastAsia="zh-CN"/>
        </w:rPr>
        <w:t>：</w:t>
      </w:r>
      <w:r>
        <w:rPr>
          <w:rFonts w:hint="eastAsia" w:ascii="楷体_GB2312" w:hAnsi="楷体_GB2312" w:eastAsia="楷体_GB2312" w:cs="楷体_GB2312"/>
          <w:b/>
          <w:bCs/>
          <w:color w:val="000000"/>
        </w:rPr>
        <w:t>下面是法国大革命大事年表。</w:t>
      </w:r>
    </w:p>
    <w:tbl>
      <w:tblPr>
        <w:tblStyle w:val="16"/>
        <w:tblW w:w="390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39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1766" w:hRule="atLeast"/>
          <w:jc w:val="center"/>
        </w:trPr>
        <w:tc>
          <w:tcPr>
            <w:tcW w:w="390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shd w:val="clear" w:color="auto" w:fill="auto"/>
              <w:kinsoku/>
              <w:wordWrap/>
              <w:overflowPunct/>
              <w:topLinePunct w:val="0"/>
              <w:autoSpaceDE/>
              <w:autoSpaceDN/>
              <w:bidi w:val="0"/>
              <w:adjustRightInd/>
              <w:snapToGrid/>
              <w:spacing w:line="240" w:lineRule="exact"/>
              <w:jc w:val="left"/>
              <w:textAlignment w:val="auto"/>
              <w:rPr>
                <w:rFonts w:hint="eastAsia" w:ascii="楷体_GB2312" w:hAnsi="楷体_GB2312" w:eastAsia="楷体_GB2312" w:cs="楷体_GB2312"/>
                <w:b/>
                <w:bCs/>
                <w:color w:val="000000"/>
              </w:rPr>
            </w:pPr>
            <w:r>
              <w:rPr>
                <w:rFonts w:hint="eastAsia" w:ascii="楷体_GB2312" w:hAnsi="楷体_GB2312" w:eastAsia="楷体_GB2312" w:cs="楷体_GB2312"/>
                <w:b/>
                <w:bCs/>
                <w:color w:val="000000"/>
              </w:rPr>
              <w:t>18世纪开始</w:t>
            </w:r>
            <w:r>
              <w:rPr>
                <w:rFonts w:hint="eastAsia" w:ascii="楷体_GB2312" w:hAnsi="楷体_GB2312" w:eastAsia="楷体_GB2312" w:cs="楷体_GB2312"/>
                <w:b/>
                <w:bCs/>
                <w:color w:val="000000"/>
                <w:kern w:val="0"/>
                <w:sz w:val="24"/>
                <w:szCs w:val="24"/>
                <w:lang w:val="en-US" w:eastAsia="zh-CN"/>
              </w:rPr>
              <w:t xml:space="preserve">  </w:t>
            </w:r>
            <w:r>
              <w:rPr>
                <w:rFonts w:hint="eastAsia" w:ascii="楷体_GB2312" w:hAnsi="楷体_GB2312" w:eastAsia="楷体_GB2312" w:cs="楷体_GB2312"/>
                <w:b/>
                <w:bCs/>
                <w:color w:val="000000"/>
              </w:rPr>
              <w:t>国王加重税收</w:t>
            </w:r>
          </w:p>
          <w:p>
            <w:pPr>
              <w:keepNext w:val="0"/>
              <w:keepLines w:val="0"/>
              <w:pageBreakBefore w:val="0"/>
              <w:widowControl w:val="0"/>
              <w:shd w:val="clear" w:color="auto" w:fill="auto"/>
              <w:kinsoku/>
              <w:wordWrap/>
              <w:overflowPunct/>
              <w:topLinePunct w:val="0"/>
              <w:autoSpaceDE/>
              <w:autoSpaceDN/>
              <w:bidi w:val="0"/>
              <w:adjustRightInd/>
              <w:snapToGrid/>
              <w:spacing w:line="240" w:lineRule="exact"/>
              <w:jc w:val="left"/>
              <w:textAlignment w:val="auto"/>
              <w:rPr>
                <w:rFonts w:hint="eastAsia" w:ascii="楷体_GB2312" w:hAnsi="楷体_GB2312" w:eastAsia="楷体_GB2312" w:cs="楷体_GB2312"/>
                <w:b/>
                <w:bCs/>
                <w:color w:val="000000"/>
              </w:rPr>
            </w:pPr>
            <w:r>
              <w:rPr>
                <w:rFonts w:hint="eastAsia" w:ascii="楷体_GB2312" w:hAnsi="楷体_GB2312" w:eastAsia="楷体_GB2312" w:cs="楷体_GB2312"/>
                <w:b/>
                <w:bCs/>
                <w:color w:val="000000"/>
              </w:rPr>
              <w:t>18世纪初至中期</w:t>
            </w:r>
            <w:r>
              <w:rPr>
                <w:rFonts w:hint="eastAsia" w:ascii="楷体_GB2312" w:hAnsi="楷体_GB2312" w:eastAsia="楷体_GB2312" w:cs="楷体_GB2312"/>
                <w:b/>
                <w:bCs/>
                <w:color w:val="000000"/>
                <w:kern w:val="0"/>
                <w:sz w:val="24"/>
                <w:szCs w:val="24"/>
                <w:lang w:val="en-US" w:eastAsia="zh-CN"/>
              </w:rPr>
              <w:t xml:space="preserve">  </w:t>
            </w:r>
            <w:r>
              <w:rPr>
                <w:rFonts w:hint="eastAsia" w:ascii="楷体_GB2312" w:hAnsi="楷体_GB2312" w:eastAsia="楷体_GB2312" w:cs="楷体_GB2312"/>
                <w:b/>
                <w:bCs/>
                <w:color w:val="000000"/>
              </w:rPr>
              <w:t>启蒙运动</w:t>
            </w:r>
          </w:p>
          <w:p>
            <w:pPr>
              <w:keepNext w:val="0"/>
              <w:keepLines w:val="0"/>
              <w:pageBreakBefore w:val="0"/>
              <w:widowControl w:val="0"/>
              <w:shd w:val="clear" w:color="auto" w:fill="auto"/>
              <w:kinsoku/>
              <w:wordWrap/>
              <w:overflowPunct/>
              <w:topLinePunct w:val="0"/>
              <w:autoSpaceDE/>
              <w:autoSpaceDN/>
              <w:bidi w:val="0"/>
              <w:adjustRightInd/>
              <w:snapToGrid/>
              <w:spacing w:line="240" w:lineRule="exact"/>
              <w:jc w:val="left"/>
              <w:textAlignment w:val="auto"/>
              <w:rPr>
                <w:rFonts w:hint="eastAsia" w:ascii="楷体_GB2312" w:hAnsi="楷体_GB2312" w:eastAsia="楷体_GB2312" w:cs="楷体_GB2312"/>
                <w:b/>
                <w:bCs/>
                <w:color w:val="000000"/>
              </w:rPr>
            </w:pPr>
            <w:r>
              <w:rPr>
                <w:rFonts w:hint="eastAsia" w:ascii="楷体_GB2312" w:hAnsi="楷体_GB2312" w:eastAsia="楷体_GB2312" w:cs="楷体_GB2312"/>
                <w:b/>
                <w:bCs/>
                <w:color w:val="000000"/>
              </w:rPr>
              <w:t>1789年</w:t>
            </w:r>
            <w:r>
              <w:rPr>
                <w:rFonts w:hint="eastAsia" w:ascii="楷体_GB2312" w:hAnsi="楷体_GB2312" w:eastAsia="楷体_GB2312" w:cs="楷体_GB2312"/>
                <w:b/>
                <w:bCs/>
                <w:color w:val="000000"/>
                <w:kern w:val="0"/>
                <w:sz w:val="24"/>
                <w:szCs w:val="24"/>
                <w:lang w:val="en-US" w:eastAsia="zh-CN"/>
              </w:rPr>
              <w:t xml:space="preserve">  </w:t>
            </w:r>
            <w:r>
              <w:rPr>
                <w:rFonts w:hint="eastAsia" w:ascii="楷体_GB2312" w:hAnsi="楷体_GB2312" w:eastAsia="楷体_GB2312" w:cs="楷体_GB2312"/>
                <w:b/>
                <w:bCs/>
                <w:color w:val="000000"/>
              </w:rPr>
              <w:t>法国大革命爆发</w:t>
            </w:r>
          </w:p>
          <w:p>
            <w:pPr>
              <w:keepNext w:val="0"/>
              <w:keepLines w:val="0"/>
              <w:pageBreakBefore w:val="0"/>
              <w:widowControl w:val="0"/>
              <w:shd w:val="clear" w:color="auto" w:fill="auto"/>
              <w:kinsoku/>
              <w:wordWrap/>
              <w:overflowPunct/>
              <w:topLinePunct w:val="0"/>
              <w:autoSpaceDE/>
              <w:autoSpaceDN/>
              <w:bidi w:val="0"/>
              <w:adjustRightInd/>
              <w:snapToGrid/>
              <w:spacing w:line="240" w:lineRule="exact"/>
              <w:jc w:val="left"/>
              <w:textAlignment w:val="auto"/>
              <w:rPr>
                <w:rFonts w:hint="eastAsia" w:ascii="楷体_GB2312" w:hAnsi="楷体_GB2312" w:eastAsia="楷体_GB2312" w:cs="楷体_GB2312"/>
                <w:b/>
                <w:bCs/>
                <w:color w:val="000000"/>
              </w:rPr>
            </w:pPr>
            <w:r>
              <w:rPr>
                <w:rFonts w:hint="eastAsia" w:ascii="楷体_GB2312" w:hAnsi="楷体_GB2312" w:eastAsia="楷体_GB2312" w:cs="楷体_GB2312"/>
                <w:b/>
                <w:bCs/>
                <w:color w:val="000000"/>
              </w:rPr>
              <w:t>1792年</w:t>
            </w:r>
            <w:r>
              <w:rPr>
                <w:rFonts w:hint="eastAsia" w:ascii="楷体_GB2312" w:hAnsi="楷体_GB2312" w:eastAsia="楷体_GB2312" w:cs="楷体_GB2312"/>
                <w:b/>
                <w:bCs/>
                <w:color w:val="000000"/>
                <w:kern w:val="0"/>
                <w:sz w:val="24"/>
                <w:szCs w:val="24"/>
                <w:lang w:val="en-US" w:eastAsia="zh-CN"/>
              </w:rPr>
              <w:t xml:space="preserve">  </w:t>
            </w:r>
            <w:r>
              <w:rPr>
                <w:rFonts w:hint="eastAsia" w:ascii="楷体_GB2312" w:hAnsi="楷体_GB2312" w:eastAsia="楷体_GB2312" w:cs="楷体_GB2312"/>
                <w:b/>
                <w:bCs/>
                <w:color w:val="000000"/>
              </w:rPr>
              <w:t>法兰西第一共和国成立</w:t>
            </w:r>
          </w:p>
          <w:p>
            <w:pPr>
              <w:keepNext w:val="0"/>
              <w:keepLines w:val="0"/>
              <w:pageBreakBefore w:val="0"/>
              <w:widowControl w:val="0"/>
              <w:shd w:val="clear" w:color="auto" w:fill="auto"/>
              <w:kinsoku/>
              <w:wordWrap/>
              <w:overflowPunct/>
              <w:topLinePunct w:val="0"/>
              <w:autoSpaceDE/>
              <w:autoSpaceDN/>
              <w:bidi w:val="0"/>
              <w:adjustRightInd/>
              <w:snapToGrid/>
              <w:spacing w:line="240" w:lineRule="exact"/>
              <w:jc w:val="left"/>
              <w:textAlignment w:val="auto"/>
              <w:rPr>
                <w:rFonts w:hint="eastAsia" w:ascii="楷体_GB2312" w:hAnsi="楷体_GB2312" w:eastAsia="楷体_GB2312" w:cs="楷体_GB2312"/>
                <w:b/>
                <w:bCs/>
                <w:color w:val="000000"/>
              </w:rPr>
            </w:pPr>
            <w:r>
              <w:rPr>
                <w:rFonts w:hint="eastAsia" w:ascii="楷体_GB2312" w:hAnsi="楷体_GB2312" w:eastAsia="楷体_GB2312" w:cs="楷体_GB2312"/>
                <w:b/>
                <w:bCs/>
                <w:color w:val="000000"/>
              </w:rPr>
              <w:t>1793年</w:t>
            </w:r>
            <w:r>
              <w:rPr>
                <w:rFonts w:hint="eastAsia" w:ascii="楷体_GB2312" w:hAnsi="楷体_GB2312" w:eastAsia="楷体_GB2312" w:cs="楷体_GB2312"/>
                <w:b/>
                <w:bCs/>
                <w:color w:val="000000"/>
                <w:kern w:val="0"/>
                <w:sz w:val="24"/>
                <w:szCs w:val="24"/>
                <w:lang w:val="en-US" w:eastAsia="zh-CN"/>
              </w:rPr>
              <w:t xml:space="preserve">  </w:t>
            </w:r>
            <w:r>
              <w:rPr>
                <w:rFonts w:hint="eastAsia" w:ascii="楷体_GB2312" w:hAnsi="楷体_GB2312" w:eastAsia="楷体_GB2312" w:cs="楷体_GB2312"/>
                <w:b/>
                <w:bCs/>
                <w:color w:val="000000"/>
              </w:rPr>
              <w:t>处死国王路易十六</w:t>
            </w:r>
          </w:p>
          <w:p>
            <w:pPr>
              <w:keepNext w:val="0"/>
              <w:keepLines w:val="0"/>
              <w:pageBreakBefore w:val="0"/>
              <w:widowControl w:val="0"/>
              <w:shd w:val="clear" w:color="auto" w:fill="auto"/>
              <w:kinsoku/>
              <w:wordWrap/>
              <w:overflowPunct/>
              <w:topLinePunct w:val="0"/>
              <w:autoSpaceDE/>
              <w:autoSpaceDN/>
              <w:bidi w:val="0"/>
              <w:adjustRightInd/>
              <w:snapToGrid/>
              <w:spacing w:line="240" w:lineRule="exact"/>
              <w:jc w:val="left"/>
              <w:textAlignment w:val="auto"/>
              <w:rPr>
                <w:rFonts w:hint="eastAsia" w:ascii="楷体_GB2312" w:hAnsi="楷体_GB2312" w:eastAsia="楷体_GB2312" w:cs="楷体_GB2312"/>
                <w:b/>
                <w:bCs/>
                <w:color w:val="000000"/>
              </w:rPr>
            </w:pPr>
            <w:r>
              <w:rPr>
                <w:rFonts w:hint="eastAsia" w:ascii="楷体_GB2312" w:hAnsi="楷体_GB2312" w:eastAsia="楷体_GB2312" w:cs="楷体_GB2312"/>
                <w:b/>
                <w:bCs/>
                <w:color w:val="000000"/>
              </w:rPr>
              <w:t>1799年</w:t>
            </w:r>
            <w:r>
              <w:rPr>
                <w:rFonts w:hint="eastAsia" w:ascii="楷体_GB2312" w:hAnsi="楷体_GB2312" w:eastAsia="楷体_GB2312" w:cs="楷体_GB2312"/>
                <w:b/>
                <w:bCs/>
                <w:color w:val="000000"/>
                <w:kern w:val="0"/>
                <w:sz w:val="24"/>
                <w:szCs w:val="24"/>
                <w:lang w:val="en-US" w:eastAsia="zh-CN"/>
              </w:rPr>
              <w:t xml:space="preserve">  </w:t>
            </w:r>
            <w:r>
              <w:rPr>
                <w:rFonts w:hint="eastAsia" w:ascii="楷体_GB2312" w:hAnsi="楷体_GB2312" w:eastAsia="楷体_GB2312" w:cs="楷体_GB2312"/>
                <w:b/>
                <w:bCs/>
                <w:color w:val="000000"/>
              </w:rPr>
              <w:t>拿破仑发动政变，夺取了政权</w:t>
            </w:r>
          </w:p>
          <w:p>
            <w:pPr>
              <w:keepNext w:val="0"/>
              <w:keepLines w:val="0"/>
              <w:pageBreakBefore w:val="0"/>
              <w:widowControl w:val="0"/>
              <w:shd w:val="clear" w:color="auto" w:fill="auto"/>
              <w:kinsoku/>
              <w:wordWrap/>
              <w:overflowPunct/>
              <w:topLinePunct w:val="0"/>
              <w:autoSpaceDE/>
              <w:autoSpaceDN/>
              <w:bidi w:val="0"/>
              <w:adjustRightInd/>
              <w:snapToGrid/>
              <w:spacing w:line="240" w:lineRule="exact"/>
              <w:jc w:val="left"/>
              <w:textAlignment w:val="auto"/>
              <w:rPr>
                <w:rFonts w:hint="eastAsia" w:ascii="楷体_GB2312" w:hAnsi="楷体_GB2312" w:eastAsia="楷体_GB2312" w:cs="楷体_GB2312"/>
                <w:b/>
                <w:bCs/>
                <w:color w:val="000000"/>
              </w:rPr>
            </w:pPr>
            <w:r>
              <w:rPr>
                <w:rFonts w:hint="eastAsia" w:ascii="楷体_GB2312" w:hAnsi="楷体_GB2312" w:eastAsia="楷体_GB2312" w:cs="楷体_GB2312"/>
                <w:b/>
                <w:bCs/>
                <w:color w:val="000000"/>
              </w:rPr>
              <w:t>1812年</w:t>
            </w:r>
            <w:r>
              <w:rPr>
                <w:rFonts w:hint="eastAsia" w:ascii="楷体_GB2312" w:hAnsi="楷体_GB2312" w:eastAsia="楷体_GB2312" w:cs="楷体_GB2312"/>
                <w:b/>
                <w:bCs/>
                <w:color w:val="000000"/>
                <w:kern w:val="0"/>
                <w:sz w:val="24"/>
                <w:szCs w:val="24"/>
                <w:lang w:val="en-US" w:eastAsia="zh-CN"/>
              </w:rPr>
              <w:t xml:space="preserve">  </w:t>
            </w:r>
            <w:r>
              <w:rPr>
                <w:rFonts w:hint="eastAsia" w:ascii="楷体_GB2312" w:hAnsi="楷体_GB2312" w:eastAsia="楷体_GB2312" w:cs="楷体_GB2312"/>
                <w:b/>
                <w:bCs/>
                <w:color w:val="000000"/>
              </w:rPr>
              <w:t>拿破仑率领军队远征俄国</w:t>
            </w:r>
          </w:p>
        </w:tc>
      </w:tr>
    </w:tbl>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auto"/>
        <w:rPr>
          <w:rFonts w:hint="eastAsia" w:ascii="宋体" w:hAnsi="宋体" w:eastAsia="宋体" w:cs="宋体"/>
          <w:b/>
          <w:color w:val="000000"/>
          <w:spacing w:val="-6"/>
          <w:sz w:val="21"/>
          <w:szCs w:val="21"/>
        </w:rPr>
      </w:pP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1</w:t>
      </w:r>
      <w:r>
        <w:rPr>
          <w:rFonts w:hint="eastAsia" w:ascii="宋体" w:hAnsi="宋体" w:eastAsia="宋体" w:cs="宋体"/>
          <w:b/>
          <w:bCs/>
          <w:color w:val="000000"/>
          <w:lang w:eastAsia="zh-CN"/>
        </w:rPr>
        <w:t>）</w:t>
      </w:r>
      <w:r>
        <w:rPr>
          <w:rFonts w:hint="eastAsia" w:ascii="宋体" w:hAnsi="宋体" w:eastAsia="宋体" w:cs="宋体"/>
          <w:b/>
          <w:bCs/>
          <w:color w:val="000000"/>
          <w:spacing w:val="-6"/>
          <w:sz w:val="21"/>
        </w:rPr>
        <w:t>根据材料一，归纳雅典民主政治的特点及这种民主政体的根本缺陷造成的危害。</w:t>
      </w:r>
      <w:r>
        <w:rPr>
          <w:rFonts w:hint="eastAsia" w:ascii="宋体" w:hAnsi="宋体" w:eastAsia="宋体" w:cs="宋体"/>
          <w:b/>
          <w:color w:val="000000"/>
          <w:spacing w:val="-6"/>
          <w:sz w:val="21"/>
          <w:szCs w:val="21"/>
        </w:rPr>
        <w:t>（</w:t>
      </w:r>
      <w:r>
        <w:rPr>
          <w:rFonts w:hint="eastAsia" w:ascii="宋体" w:hAnsi="宋体" w:eastAsia="宋体" w:cs="宋体"/>
          <w:b/>
          <w:color w:val="000000"/>
          <w:spacing w:val="-6"/>
          <w:sz w:val="21"/>
          <w:szCs w:val="21"/>
          <w:lang w:val="en-US" w:eastAsia="zh-CN"/>
        </w:rPr>
        <w:t>3</w:t>
      </w:r>
      <w:r>
        <w:rPr>
          <w:rFonts w:hint="eastAsia" w:ascii="宋体" w:hAnsi="宋体" w:eastAsia="宋体" w:cs="宋体"/>
          <w:b/>
          <w:color w:val="000000"/>
          <w:spacing w:val="-6"/>
          <w:sz w:val="21"/>
          <w:szCs w:val="21"/>
        </w:rPr>
        <w:t>分）</w:t>
      </w:r>
    </w:p>
    <w:p>
      <w:pPr>
        <w:pStyle w:val="2"/>
        <w:rPr>
          <w:rFonts w:hint="eastAsia"/>
          <w:color w:val="000000"/>
        </w:rPr>
      </w:pPr>
    </w:p>
    <w:p>
      <w:pPr>
        <w:pStyle w:val="2"/>
        <w:rPr>
          <w:rFonts w:hint="eastAsia"/>
          <w:color w:val="000000"/>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auto"/>
        <w:rPr>
          <w:rFonts w:hint="eastAsia" w:ascii="宋体" w:hAnsi="宋体" w:eastAsia="宋体" w:cs="宋体"/>
          <w:b/>
          <w:color w:val="000000"/>
          <w:spacing w:val="-6"/>
          <w:sz w:val="21"/>
          <w:szCs w:val="21"/>
        </w:rPr>
      </w:pP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2</w:t>
      </w:r>
      <w:r>
        <w:rPr>
          <w:rFonts w:hint="eastAsia" w:ascii="宋体" w:hAnsi="宋体" w:eastAsia="宋体" w:cs="宋体"/>
          <w:b/>
          <w:bCs/>
          <w:color w:val="000000"/>
          <w:lang w:eastAsia="zh-CN"/>
        </w:rPr>
        <w:t>）</w:t>
      </w:r>
      <w:r>
        <w:rPr>
          <w:rFonts w:hint="eastAsia" w:ascii="宋体" w:hAnsi="宋体" w:eastAsia="宋体" w:cs="宋体"/>
          <w:b/>
          <w:bCs/>
          <w:color w:val="000000"/>
          <w:spacing w:val="-6"/>
          <w:sz w:val="21"/>
        </w:rPr>
        <w:t>根据材料二，指出美国独立战争承担的重任，并结合所学知识概括其胜利的原因。</w:t>
      </w:r>
      <w:r>
        <w:rPr>
          <w:rFonts w:hint="eastAsia" w:ascii="宋体" w:hAnsi="宋体" w:eastAsia="宋体" w:cs="宋体"/>
          <w:b/>
          <w:color w:val="000000"/>
          <w:spacing w:val="-6"/>
          <w:sz w:val="21"/>
          <w:szCs w:val="21"/>
        </w:rPr>
        <w:t>（</w:t>
      </w:r>
      <w:r>
        <w:rPr>
          <w:rFonts w:hint="eastAsia" w:ascii="宋体" w:hAnsi="宋体" w:eastAsia="宋体" w:cs="宋体"/>
          <w:b/>
          <w:color w:val="000000"/>
          <w:spacing w:val="-6"/>
          <w:sz w:val="21"/>
          <w:szCs w:val="21"/>
          <w:lang w:val="en-US" w:eastAsia="zh-CN"/>
        </w:rPr>
        <w:t>3</w:t>
      </w:r>
      <w:r>
        <w:rPr>
          <w:rFonts w:hint="eastAsia" w:ascii="宋体" w:hAnsi="宋体" w:eastAsia="宋体" w:cs="宋体"/>
          <w:b/>
          <w:color w:val="000000"/>
          <w:spacing w:val="-6"/>
          <w:sz w:val="21"/>
          <w:szCs w:val="21"/>
        </w:rPr>
        <w:t>分）</w:t>
      </w:r>
    </w:p>
    <w:p>
      <w:pPr>
        <w:pStyle w:val="2"/>
        <w:rPr>
          <w:rFonts w:hint="eastAsia"/>
          <w:color w:val="000000"/>
        </w:rPr>
      </w:pPr>
    </w:p>
    <w:p>
      <w:pPr>
        <w:pStyle w:val="2"/>
        <w:rPr>
          <w:rFonts w:hint="eastAsia"/>
          <w:color w:val="000000"/>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auto"/>
        <w:rPr>
          <w:rFonts w:hint="eastAsia" w:ascii="宋体" w:hAnsi="宋体" w:eastAsia="宋体" w:cs="宋体"/>
          <w:b/>
          <w:color w:val="000000"/>
          <w:szCs w:val="21"/>
        </w:rPr>
      </w:pP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3</w:t>
      </w:r>
      <w:r>
        <w:rPr>
          <w:rFonts w:hint="eastAsia" w:ascii="宋体" w:hAnsi="宋体" w:eastAsia="宋体" w:cs="宋体"/>
          <w:b/>
          <w:bCs/>
          <w:color w:val="000000"/>
          <w:lang w:eastAsia="zh-CN"/>
        </w:rPr>
        <w:t>）</w:t>
      </w:r>
      <w:r>
        <w:rPr>
          <w:rFonts w:hint="eastAsia" w:ascii="宋体" w:hAnsi="宋体" w:eastAsia="宋体" w:cs="宋体"/>
          <w:b/>
          <w:bCs/>
          <w:color w:val="000000"/>
        </w:rPr>
        <w:t>根据材料三，分析法国大革命爆发的原因及法国大革命的伟大意义。</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3</w:t>
      </w:r>
      <w:r>
        <w:rPr>
          <w:rFonts w:hint="eastAsia" w:ascii="宋体" w:hAnsi="宋体" w:eastAsia="宋体" w:cs="宋体"/>
          <w:b/>
          <w:color w:val="000000"/>
          <w:szCs w:val="21"/>
        </w:rPr>
        <w:t>分）</w:t>
      </w:r>
    </w:p>
    <w:p>
      <w:pPr>
        <w:pStyle w:val="2"/>
        <w:rPr>
          <w:rFonts w:hint="eastAsia"/>
          <w:color w:val="000000"/>
        </w:rPr>
      </w:pPr>
    </w:p>
    <w:p>
      <w:pPr>
        <w:pStyle w:val="2"/>
        <w:rPr>
          <w:rFonts w:hint="eastAsia"/>
          <w:color w:val="000000"/>
        </w:rPr>
      </w:pPr>
    </w:p>
    <w:p>
      <w:pPr>
        <w:pStyle w:val="2"/>
        <w:rPr>
          <w:rFonts w:hint="eastAsia"/>
          <w:color w:val="000000"/>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542" w:leftChars="0" w:hanging="542" w:hangingChars="257"/>
        <w:jc w:val="left"/>
        <w:textAlignment w:val="auto"/>
        <w:rPr>
          <w:rFonts w:hint="eastAsia" w:ascii="宋体" w:hAnsi="宋体" w:eastAsia="宋体" w:cs="宋体"/>
          <w:b/>
          <w:color w:val="000000"/>
          <w:szCs w:val="21"/>
        </w:rPr>
      </w:pP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4</w:t>
      </w:r>
      <w:r>
        <w:rPr>
          <w:rFonts w:hint="eastAsia" w:ascii="宋体" w:hAnsi="宋体" w:eastAsia="宋体" w:cs="宋体"/>
          <w:b/>
          <w:bCs/>
          <w:color w:val="000000"/>
          <w:lang w:eastAsia="zh-CN"/>
        </w:rPr>
        <w:t>）</w:t>
      </w:r>
      <w:r>
        <w:rPr>
          <w:rFonts w:hint="eastAsia" w:ascii="宋体" w:hAnsi="宋体" w:eastAsia="宋体" w:cs="宋体"/>
          <w:b/>
          <w:bCs/>
          <w:color w:val="000000"/>
        </w:rPr>
        <w:t>综合材料二、三并结合所学知识，指出美、法资产阶级革命对两国历史发展产生的共同影响。</w:t>
      </w:r>
      <w:r>
        <w:rPr>
          <w:rFonts w:hint="eastAsia" w:ascii="宋体" w:hAnsi="宋体" w:eastAsia="宋体" w:cs="宋体"/>
          <w:b/>
          <w:color w:val="000000"/>
          <w:szCs w:val="21"/>
        </w:rPr>
        <w:t>（</w:t>
      </w:r>
      <w:r>
        <w:rPr>
          <w:rFonts w:hint="eastAsia" w:ascii="宋体" w:hAnsi="宋体" w:eastAsia="宋体" w:cs="宋体"/>
          <w:b/>
          <w:color w:val="000000"/>
          <w:szCs w:val="21"/>
          <w:lang w:val="en-US" w:eastAsia="zh-CN"/>
        </w:rPr>
        <w:t>2</w:t>
      </w:r>
      <w:r>
        <w:rPr>
          <w:rFonts w:hint="eastAsia" w:ascii="宋体" w:hAnsi="宋体" w:eastAsia="宋体" w:cs="宋体"/>
          <w:b/>
          <w:color w:val="000000"/>
          <w:szCs w:val="21"/>
        </w:rPr>
        <w:t>分）</w:t>
      </w:r>
    </w:p>
    <w:p>
      <w:pPr>
        <w:pStyle w:val="2"/>
        <w:rPr>
          <w:rFonts w:hint="eastAsia"/>
          <w:color w:val="000000"/>
        </w:rPr>
      </w:pPr>
    </w:p>
    <w:p>
      <w:pPr>
        <w:numPr>
          <w:ilvl w:val="0"/>
          <w:numId w:val="0"/>
        </w:numPr>
        <w:jc w:val="left"/>
        <w:rPr>
          <w:rFonts w:hint="eastAsia" w:ascii="宋体" w:hAnsi="宋体"/>
          <w:b/>
          <w:color w:val="000000"/>
          <w:szCs w:val="21"/>
        </w:rPr>
      </w:pPr>
    </w:p>
    <w:p>
      <w:pPr>
        <w:numPr>
          <w:ilvl w:val="0"/>
          <w:numId w:val="0"/>
        </w:numPr>
        <w:jc w:val="left"/>
        <w:rPr>
          <w:rFonts w:hint="eastAsia" w:ascii="黑体" w:hAnsi="宋体" w:eastAsia="黑体"/>
          <w:b w:val="0"/>
          <w:bCs/>
          <w:color w:val="000000"/>
          <w:sz w:val="24"/>
          <w:szCs w:val="24"/>
        </w:rPr>
      </w:pPr>
      <w:r>
        <w:rPr>
          <w:rFonts w:hint="eastAsia" w:ascii="黑体" w:hAnsi="宋体" w:eastAsia="黑体"/>
          <w:b w:val="0"/>
          <w:bCs/>
          <w:color w:val="000000"/>
          <w:sz w:val="24"/>
          <w:szCs w:val="24"/>
        </w:rPr>
        <w:t>四、探究题（共</w:t>
      </w:r>
      <w:r>
        <w:rPr>
          <w:rFonts w:hint="eastAsia" w:ascii="黑体" w:hAnsi="宋体" w:eastAsia="黑体"/>
          <w:b w:val="0"/>
          <w:bCs/>
          <w:color w:val="000000"/>
          <w:sz w:val="24"/>
          <w:szCs w:val="24"/>
          <w:lang w:val="en-US" w:eastAsia="zh-CN"/>
        </w:rPr>
        <w:t>14</w:t>
      </w:r>
      <w:r>
        <w:rPr>
          <w:rFonts w:hint="eastAsia" w:ascii="黑体" w:hAnsi="宋体" w:eastAsia="黑体"/>
          <w:b w:val="0"/>
          <w:bCs/>
          <w:color w:val="000000"/>
          <w:sz w:val="24"/>
          <w:szCs w:val="24"/>
        </w:rPr>
        <w:t>分）</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420" w:hanging="422" w:hangingChars="200"/>
        <w:jc w:val="left"/>
        <w:textAlignment w:val="auto"/>
        <w:rPr>
          <w:rFonts w:hint="eastAsia" w:ascii="宋体" w:hAnsi="宋体" w:eastAsia="宋体" w:cs="宋体"/>
          <w:b/>
          <w:bCs/>
          <w:color w:val="000000"/>
        </w:rPr>
      </w:pPr>
      <w:r>
        <w:rPr>
          <w:rFonts w:hint="eastAsia" w:ascii="宋体" w:hAnsi="宋体" w:eastAsia="宋体" w:cs="宋体"/>
          <w:b/>
          <w:bCs/>
          <w:color w:val="000000"/>
        </w:rPr>
        <w:t>19．聆听历史是一种伟大的智慧，回望大国风云，让历史照亮我们前进的道路。某历史兴趣小组以“发展·崛起”为主题开展探究活动。请你参与完成。</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420" w:firstLineChars="200"/>
        <w:jc w:val="left"/>
        <w:textAlignment w:val="auto"/>
        <w:rPr>
          <w:rFonts w:hint="eastAsia" w:ascii="黑体" w:hAnsi="黑体" w:eastAsia="黑体" w:cs="黑体"/>
          <w:b w:val="0"/>
          <w:bCs w:val="0"/>
          <w:color w:val="000000"/>
        </w:rPr>
      </w:pPr>
      <w:r>
        <w:rPr>
          <w:rFonts w:hint="eastAsia" w:ascii="黑体" w:hAnsi="黑体" w:eastAsia="黑体" w:cs="黑体"/>
          <w:b w:val="0"/>
          <w:bCs w:val="0"/>
          <w:color w:val="000000"/>
        </w:rPr>
        <w:t>任务一【名片呈现——解读法制建设】</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550" w:leftChars="0" w:hanging="550" w:hangingChars="262"/>
        <w:jc w:val="left"/>
        <w:textAlignment w:val="auto"/>
        <w:rPr>
          <w:rFonts w:hint="eastAsia" w:ascii="宋体" w:hAnsi="宋体" w:eastAsia="宋体" w:cs="宋体"/>
          <w:b/>
          <w:bCs/>
          <w:color w:val="000000"/>
        </w:rPr>
      </w:pPr>
      <w:r>
        <w:rPr>
          <w:color w:val="000000"/>
        </w:rPr>
        <w:pict>
          <v:shape id="图片 141" o:spid="_x0000_s1037" o:spt="75" type="#_x0000_t75" style="position:absolute;left:0pt;margin-left:244.2pt;margin-top:27.8pt;height:82.95pt;width:173.05pt;z-index:251668480;mso-width-relative:page;mso-height-relative:page;" filled="f" o:preferrelative="t" stroked="f" coordsize="21600,21600">
            <v:path/>
            <v:fill on="f" focussize="0,0"/>
            <v:stroke on="f"/>
            <v:imagedata r:id="rId14" o:title=""/>
            <o:lock v:ext="edit" aspectratio="t"/>
          </v:shape>
        </w:pict>
      </w: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1）</w:t>
      </w:r>
      <w:r>
        <w:rPr>
          <w:rFonts w:hint="eastAsia" w:ascii="宋体" w:hAnsi="宋体" w:eastAsia="宋体" w:cs="宋体"/>
          <w:b/>
          <w:bCs/>
          <w:color w:val="000000"/>
        </w:rPr>
        <w:t>资本主义产生并发展是生产力进步、世界面貌改变的直观表现。指出下面图文信息展现的事件性质及影响。</w:t>
      </w:r>
      <w:r>
        <w:rPr>
          <w:rFonts w:hint="eastAsia" w:ascii="宋体" w:hAnsi="宋体" w:eastAsia="宋体" w:cs="宋体"/>
          <w:b/>
          <w:bCs/>
          <w:color w:val="000000"/>
          <w:szCs w:val="21"/>
        </w:rPr>
        <w:t>（</w:t>
      </w:r>
      <w:r>
        <w:rPr>
          <w:rFonts w:hint="eastAsia" w:ascii="宋体" w:hAnsi="宋体" w:eastAsia="宋体" w:cs="宋体"/>
          <w:b/>
          <w:bCs/>
          <w:color w:val="000000"/>
          <w:szCs w:val="21"/>
          <w:lang w:val="en-US" w:eastAsia="zh-CN"/>
        </w:rPr>
        <w:t>3</w:t>
      </w:r>
      <w:r>
        <w:rPr>
          <w:rFonts w:hint="eastAsia" w:ascii="宋体" w:hAnsi="宋体" w:eastAsia="宋体" w:cs="宋体"/>
          <w:b/>
          <w:bCs/>
          <w:color w:val="000000"/>
          <w:szCs w:val="21"/>
        </w:rPr>
        <w:t>分）</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auto"/>
        <w:rPr>
          <w:rFonts w:hint="eastAsia" w:ascii="宋体" w:hAnsi="宋体" w:eastAsia="宋体" w:cs="宋体"/>
          <w:b/>
          <w:bCs/>
          <w:color w:val="000000"/>
        </w:rPr>
      </w:pPr>
      <w:r>
        <w:rPr>
          <w:rFonts w:hint="eastAsia" w:ascii="宋体" w:hAnsi="宋体" w:eastAsia="宋体" w:cs="宋体"/>
          <w:b/>
          <w:bCs/>
          <w:color w:val="000000"/>
        </w:rPr>
        <w:pict>
          <v:shape id="图片 135" o:spid="_x0000_s1038" o:spt="75" type="#_x0000_t75" style="position:absolute;left:0pt;margin-left:30.9pt;margin-top:1.1pt;height:75.55pt;width:76.75pt;z-index:251663360;mso-width-relative:page;mso-height-relative:page;" filled="f" o:preferrelative="t" stroked="f" coordsize="21600,21600">
            <v:path/>
            <v:fill on="f" focussize="0,0"/>
            <v:stroke on="f"/>
            <v:imagedata r:id="rId15" cropright="48095f" cropbottom="8192f" blacklevel="1966f" grayscale="t" o:title=""/>
            <o:lock v:ext="edit" aspectratio="t"/>
          </v:shape>
        </w:pict>
      </w:r>
      <w:r>
        <w:rPr>
          <w:rFonts w:hint="eastAsia" w:ascii="宋体" w:hAnsi="宋体" w:eastAsia="宋体" w:cs="宋体"/>
          <w:b/>
          <w:bCs/>
          <w:color w:val="000000"/>
        </w:rPr>
        <w:pict>
          <v:shape id="图片 137" o:spid="_x0000_s1039" o:spt="75" type="#_x0000_t75" style="position:absolute;left:0pt;margin-left:153.1pt;margin-top:2.1pt;height:75.5pt;width:74pt;z-index:251666432;mso-width-relative:page;mso-height-relative:page;" filled="f" o:preferrelative="t" stroked="f" coordsize="21600,21600">
            <v:path/>
            <v:fill on="f" focussize="0,0"/>
            <v:stroke on="f"/>
            <v:imagedata r:id="rId15" cropleft="18221f" cropright="30316f" cropbottom="7613f" blacklevel="1966f" grayscale="t" o:title=""/>
            <o:lock v:ext="edit" aspectratio="t"/>
          </v:shape>
        </w:pic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420" w:firstLineChars="200"/>
        <w:jc w:val="left"/>
        <w:textAlignment w:val="auto"/>
        <w:rPr>
          <w:rFonts w:hint="eastAsia" w:ascii="黑体" w:hAnsi="黑体" w:eastAsia="黑体" w:cs="黑体"/>
          <w:b w:val="0"/>
          <w:bCs w:val="0"/>
          <w:color w:val="000000"/>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420" w:firstLineChars="200"/>
        <w:jc w:val="left"/>
        <w:textAlignment w:val="auto"/>
        <w:rPr>
          <w:rFonts w:hint="eastAsia" w:ascii="黑体" w:hAnsi="黑体" w:eastAsia="黑体" w:cs="黑体"/>
          <w:b w:val="0"/>
          <w:bCs w:val="0"/>
          <w:color w:val="000000"/>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420" w:firstLineChars="200"/>
        <w:jc w:val="left"/>
        <w:textAlignment w:val="auto"/>
        <w:rPr>
          <w:rFonts w:hint="eastAsia" w:ascii="黑体" w:hAnsi="黑体" w:eastAsia="黑体" w:cs="黑体"/>
          <w:b w:val="0"/>
          <w:bCs w:val="0"/>
          <w:color w:val="000000"/>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420" w:firstLineChars="200"/>
        <w:jc w:val="left"/>
        <w:textAlignment w:val="auto"/>
        <w:rPr>
          <w:rFonts w:hint="eastAsia" w:ascii="黑体" w:hAnsi="黑体" w:eastAsia="黑体" w:cs="黑体"/>
          <w:b w:val="0"/>
          <w:bCs w:val="0"/>
          <w:color w:val="000000"/>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0" w:leftChars="0" w:firstLine="743" w:firstLineChars="411"/>
        <w:jc w:val="left"/>
        <w:textAlignment w:val="auto"/>
        <w:rPr>
          <w:rFonts w:hint="default" w:ascii="宋体" w:hAnsi="宋体" w:eastAsia="宋体" w:cs="宋体"/>
          <w:b/>
          <w:bCs/>
          <w:color w:val="000000"/>
          <w:sz w:val="18"/>
          <w:szCs w:val="18"/>
          <w:lang w:val="en-US" w:eastAsia="zh-CN"/>
        </w:rPr>
      </w:pPr>
      <w:r>
        <w:rPr>
          <w:rFonts w:hint="eastAsia" w:ascii="宋体" w:hAnsi="宋体" w:eastAsia="宋体" w:cs="宋体"/>
          <w:b/>
          <w:bCs/>
          <w:color w:val="000000"/>
          <w:sz w:val="18"/>
          <w:szCs w:val="18"/>
          <w:lang w:eastAsia="zh-CN"/>
        </w:rPr>
        <w:t>中世纪印刷工场</w:t>
      </w:r>
      <w:r>
        <w:rPr>
          <w:rFonts w:hint="eastAsia" w:ascii="宋体" w:hAnsi="宋体" w:eastAsia="宋体" w:cs="宋体"/>
          <w:b/>
          <w:bCs/>
          <w:color w:val="000000"/>
          <w:sz w:val="18"/>
          <w:szCs w:val="18"/>
          <w:lang w:val="en-US" w:eastAsia="zh-CN"/>
        </w:rPr>
        <w:t xml:space="preserve">            中世纪农民在耕种              新的生产和经营方式   </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420" w:firstLineChars="200"/>
        <w:jc w:val="left"/>
        <w:textAlignment w:val="auto"/>
        <w:rPr>
          <w:rFonts w:hint="eastAsia" w:ascii="黑体" w:hAnsi="黑体" w:eastAsia="黑体" w:cs="黑体"/>
          <w:b w:val="0"/>
          <w:bCs w:val="0"/>
          <w:color w:val="000000"/>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420" w:firstLineChars="200"/>
        <w:jc w:val="left"/>
        <w:textAlignment w:val="auto"/>
        <w:rPr>
          <w:rFonts w:hint="eastAsia" w:ascii="黑体" w:hAnsi="黑体" w:eastAsia="黑体" w:cs="黑体"/>
          <w:b w:val="0"/>
          <w:bCs w:val="0"/>
          <w:color w:val="000000"/>
        </w:rPr>
      </w:pPr>
    </w:p>
    <w:p>
      <w:pPr>
        <w:pStyle w:val="2"/>
        <w:rPr>
          <w:rFonts w:hint="eastAsia" w:ascii="黑体" w:hAnsi="黑体" w:eastAsia="黑体" w:cs="黑体"/>
          <w:b w:val="0"/>
          <w:bCs w:val="0"/>
          <w:color w:val="000000"/>
        </w:rPr>
      </w:pP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firstLine="420" w:firstLineChars="200"/>
        <w:jc w:val="left"/>
        <w:textAlignment w:val="auto"/>
        <w:rPr>
          <w:rFonts w:hint="eastAsia" w:ascii="黑体" w:hAnsi="黑体" w:eastAsia="黑体" w:cs="黑体"/>
          <w:b w:val="0"/>
          <w:bCs w:val="0"/>
          <w:color w:val="000000"/>
        </w:rPr>
      </w:pPr>
      <w:r>
        <w:rPr>
          <w:rFonts w:hint="eastAsia" w:ascii="黑体" w:hAnsi="黑体" w:eastAsia="黑体" w:cs="黑体"/>
          <w:b w:val="0"/>
          <w:bCs w:val="0"/>
          <w:color w:val="000000"/>
        </w:rPr>
        <w:t>任务二【史料分析———彰显进步历程】</w:t>
      </w:r>
      <w:r>
        <w:rPr>
          <w:rFonts w:hint="eastAsia" w:ascii="宋体" w:hAnsi="宋体" w:eastAsia="宋体" w:cs="宋体"/>
          <w:b/>
          <w:bCs/>
          <w:color w:val="000000"/>
          <w:sz w:val="21"/>
          <w:szCs w:val="21"/>
          <w:lang w:bidi="ar"/>
        </w:rPr>
        <w:pict>
          <v:shape id="图片 4" o:spid="_x0000_s1040" o:spt="75" alt="密封线后要" type="#_x0000_t75" style="position:absolute;left:0pt;margin-left:421.2pt;margin-top:0.3pt;height:606pt;width:36pt;z-index:251667456;mso-width-relative:page;mso-height-relative:page;" filled="f" o:preferrelative="t" stroked="f" coordsize="21600,21600">
            <v:path/>
            <v:fill on="f" focussize="0,0"/>
            <v:stroke on="f"/>
            <v:imagedata r:id="rId16" o:title="密封线后要"/>
            <o:lock v:ext="edit" aspectratio="t"/>
          </v:shape>
        </w:pict>
      </w: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firstLine="420"/>
        <w:jc w:val="left"/>
        <w:textAlignment w:val="auto"/>
        <w:rPr>
          <w:rFonts w:hint="eastAsia" w:ascii="楷体_GB2312" w:hAnsi="楷体_GB2312" w:eastAsia="楷体_GB2312" w:cs="楷体_GB2312"/>
          <w:b/>
          <w:bCs/>
          <w:color w:val="000000"/>
        </w:rPr>
      </w:pPr>
      <w:r>
        <w:rPr>
          <w:rFonts w:hint="eastAsia" w:ascii="楷体_GB2312" w:hAnsi="楷体_GB2312" w:eastAsia="楷体_GB2312" w:cs="楷体_GB2312"/>
          <w:b/>
          <w:bCs/>
          <w:color w:val="000000"/>
        </w:rPr>
        <w:t>对德国来说，拿破仑并不像他的敌人所说的那样是一个专横跋扈的暴君。他在德国是革命的代表，……但是，当拿破仑建立法兰西帝国……的时候，法兰西的民族战争便成了帝国主义战争，而这种帝国主义战争又反过来引起了反对拿破仑帝国主义的民族解放战争。</w:t>
      </w: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firstLine="420"/>
        <w:jc w:val="right"/>
        <w:textAlignment w:val="auto"/>
        <w:rPr>
          <w:rFonts w:hint="eastAsia" w:ascii="宋体" w:hAnsi="宋体" w:eastAsia="宋体" w:cs="宋体"/>
          <w:b/>
          <w:bCs/>
          <w:color w:val="000000"/>
        </w:rPr>
      </w:pPr>
      <w:r>
        <w:rPr>
          <w:rFonts w:hint="eastAsia" w:ascii="楷体_GB2312" w:hAnsi="楷体_GB2312" w:eastAsia="楷体_GB2312" w:cs="楷体_GB2312"/>
          <w:b/>
          <w:bCs/>
          <w:color w:val="000000"/>
        </w:rPr>
        <w:t>——恩格斯《德国状况》</w:t>
      </w:r>
    </w:p>
    <w:p>
      <w:pPr>
        <w:keepNext w:val="0"/>
        <w:keepLines w:val="0"/>
        <w:pageBreakBefore w:val="0"/>
        <w:widowControl w:val="0"/>
        <w:shd w:val="clear" w:color="auto" w:fill="auto"/>
        <w:kinsoku/>
        <w:wordWrap/>
        <w:overflowPunct/>
        <w:topLinePunct w:val="0"/>
        <w:autoSpaceDE/>
        <w:autoSpaceDN/>
        <w:bidi w:val="0"/>
        <w:adjustRightInd/>
        <w:snapToGrid/>
        <w:spacing w:line="280" w:lineRule="exact"/>
        <w:ind w:left="552" w:leftChars="0" w:hanging="552" w:hangingChars="262"/>
        <w:jc w:val="left"/>
        <w:textAlignment w:val="auto"/>
        <w:rPr>
          <w:rFonts w:hint="eastAsia" w:ascii="宋体" w:hAnsi="宋体" w:eastAsia="宋体" w:cs="宋体"/>
          <w:b/>
          <w:bCs/>
          <w:color w:val="000000"/>
          <w:szCs w:val="21"/>
        </w:rPr>
      </w:pP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2）</w:t>
      </w:r>
      <w:r>
        <w:rPr>
          <w:rFonts w:hint="eastAsia" w:ascii="宋体" w:hAnsi="宋体" w:eastAsia="宋体" w:cs="宋体"/>
          <w:b/>
          <w:bCs/>
          <w:color w:val="000000"/>
        </w:rPr>
        <w:t>根据材料，简述拿破仑的“帝国主义战争又反过来引起了反对拿破仑帝国主义的民族解放战争”因素。</w:t>
      </w:r>
      <w:r>
        <w:rPr>
          <w:rFonts w:hint="eastAsia" w:ascii="宋体" w:hAnsi="宋体" w:eastAsia="宋体" w:cs="宋体"/>
          <w:b/>
          <w:bCs/>
          <w:color w:val="000000"/>
          <w:szCs w:val="21"/>
        </w:rPr>
        <w:t>（</w:t>
      </w:r>
      <w:r>
        <w:rPr>
          <w:rFonts w:hint="eastAsia" w:ascii="宋体" w:hAnsi="宋体" w:eastAsia="宋体" w:cs="宋体"/>
          <w:b/>
          <w:bCs/>
          <w:color w:val="000000"/>
          <w:szCs w:val="21"/>
          <w:lang w:val="en-US" w:eastAsia="zh-CN"/>
        </w:rPr>
        <w:t>2</w:t>
      </w:r>
      <w:r>
        <w:rPr>
          <w:rFonts w:hint="eastAsia" w:ascii="宋体" w:hAnsi="宋体" w:eastAsia="宋体" w:cs="宋体"/>
          <w:b/>
          <w:bCs/>
          <w:color w:val="000000"/>
          <w:szCs w:val="21"/>
        </w:rPr>
        <w:t>分）</w:t>
      </w:r>
    </w:p>
    <w:p>
      <w:pPr>
        <w:pStyle w:val="2"/>
        <w:rPr>
          <w:rFonts w:hint="eastAsia" w:ascii="宋体" w:hAnsi="宋体" w:eastAsia="宋体" w:cs="宋体"/>
          <w:b/>
          <w:bCs/>
          <w:color w:val="000000"/>
          <w:szCs w:val="21"/>
        </w:rPr>
      </w:pPr>
    </w:p>
    <w:p>
      <w:pPr>
        <w:pStyle w:val="2"/>
        <w:rPr>
          <w:rFonts w:hint="eastAsia" w:ascii="宋体" w:hAnsi="宋体" w:eastAsia="宋体" w:cs="宋体"/>
          <w:b/>
          <w:bCs/>
          <w:color w:val="000000"/>
          <w:szCs w:val="21"/>
        </w:rPr>
      </w:pPr>
    </w:p>
    <w:p>
      <w:pPr>
        <w:pStyle w:val="2"/>
        <w:rPr>
          <w:rFonts w:hint="eastAsia" w:ascii="宋体" w:hAnsi="宋体" w:eastAsia="宋体" w:cs="宋体"/>
          <w:b/>
          <w:bCs/>
          <w:color w:val="000000"/>
          <w:szCs w:val="21"/>
        </w:rPr>
      </w:pPr>
    </w:p>
    <w:p>
      <w:pPr>
        <w:keepNext w:val="0"/>
        <w:keepLines w:val="0"/>
        <w:pageBreakBefore w:val="0"/>
        <w:widowControl w:val="0"/>
        <w:shd w:val="clear" w:color="auto" w:fill="auto"/>
        <w:kinsoku/>
        <w:wordWrap/>
        <w:overflowPunct/>
        <w:topLinePunct w:val="0"/>
        <w:autoSpaceDE/>
        <w:autoSpaceDN/>
        <w:bidi w:val="0"/>
        <w:adjustRightInd/>
        <w:snapToGrid/>
        <w:spacing w:line="260" w:lineRule="exact"/>
        <w:ind w:firstLine="420"/>
        <w:jc w:val="left"/>
        <w:textAlignment w:val="auto"/>
        <w:rPr>
          <w:rFonts w:hint="eastAsia" w:ascii="楷体_GB2312" w:hAnsi="楷体_GB2312" w:eastAsia="楷体_GB2312" w:cs="楷体_GB2312"/>
          <w:b/>
          <w:bCs/>
          <w:color w:val="000000"/>
        </w:rPr>
      </w:pPr>
      <w:r>
        <w:rPr>
          <w:rFonts w:hint="eastAsia" w:ascii="楷体_GB2312" w:hAnsi="楷体_GB2312" w:eastAsia="楷体_GB2312" w:cs="楷体_GB2312"/>
          <w:b/>
          <w:bCs/>
          <w:color w:val="000000"/>
        </w:rPr>
        <w:t>1851年夏天，英国在伦敦举办了第一届世界博览会。当时，英国在海德公园建造了一座玻璃大厦，作为展览场馆。有600 多万人参观了博览。这次博览会在世界上引起了极大的轰动，显示了英国当时在经济和科技方面的领先成就。</w:t>
      </w:r>
    </w:p>
    <w:p>
      <w:pPr>
        <w:keepNext w:val="0"/>
        <w:keepLines w:val="0"/>
        <w:pageBreakBefore w:val="0"/>
        <w:widowControl w:val="0"/>
        <w:shd w:val="clear" w:color="auto" w:fill="auto"/>
        <w:kinsoku/>
        <w:wordWrap/>
        <w:overflowPunct/>
        <w:topLinePunct w:val="0"/>
        <w:autoSpaceDE/>
        <w:autoSpaceDN/>
        <w:bidi w:val="0"/>
        <w:adjustRightInd/>
        <w:snapToGrid/>
        <w:spacing w:line="260" w:lineRule="exact"/>
        <w:ind w:firstLine="420"/>
        <w:jc w:val="right"/>
        <w:textAlignment w:val="auto"/>
        <w:rPr>
          <w:rFonts w:hint="eastAsia" w:ascii="楷体_GB2312" w:hAnsi="楷体_GB2312" w:eastAsia="楷体_GB2312" w:cs="楷体_GB2312"/>
          <w:b/>
          <w:bCs/>
          <w:color w:val="000000"/>
        </w:rPr>
      </w:pPr>
      <w:r>
        <w:rPr>
          <w:rFonts w:hint="eastAsia" w:ascii="楷体_GB2312" w:hAnsi="楷体_GB2312" w:eastAsia="楷体_GB2312" w:cs="楷体_GB2312"/>
          <w:b/>
          <w:bCs/>
          <w:color w:val="000000"/>
        </w:rPr>
        <w:t>——《九年级世界历史上册教师教学用书》</w:t>
      </w:r>
    </w:p>
    <w:p>
      <w:pPr>
        <w:keepNext w:val="0"/>
        <w:keepLines w:val="0"/>
        <w:pageBreakBefore w:val="0"/>
        <w:widowControl w:val="0"/>
        <w:shd w:val="clear" w:color="auto" w:fill="auto"/>
        <w:kinsoku/>
        <w:wordWrap/>
        <w:overflowPunct/>
        <w:topLinePunct w:val="0"/>
        <w:autoSpaceDE/>
        <w:autoSpaceDN/>
        <w:bidi w:val="0"/>
        <w:adjustRightInd/>
        <w:snapToGrid/>
        <w:spacing w:line="260" w:lineRule="exact"/>
        <w:ind w:left="533" w:leftChars="0" w:hanging="533" w:hangingChars="253"/>
        <w:jc w:val="left"/>
        <w:textAlignment w:val="auto"/>
        <w:rPr>
          <w:rFonts w:hint="eastAsia" w:ascii="宋体" w:hAnsi="宋体" w:eastAsia="宋体" w:cs="宋体"/>
          <w:b/>
          <w:bCs/>
          <w:color w:val="000000"/>
          <w:szCs w:val="21"/>
        </w:rPr>
      </w:pP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3</w:t>
      </w:r>
      <w:r>
        <w:rPr>
          <w:rFonts w:hint="eastAsia" w:ascii="宋体" w:hAnsi="宋体" w:eastAsia="宋体" w:cs="宋体"/>
          <w:b/>
          <w:bCs/>
          <w:color w:val="000000"/>
          <w:lang w:eastAsia="zh-CN"/>
        </w:rPr>
        <w:t>）</w:t>
      </w:r>
      <w:r>
        <w:rPr>
          <w:rFonts w:hint="eastAsia" w:ascii="宋体" w:hAnsi="宋体" w:eastAsia="宋体" w:cs="宋体"/>
          <w:b/>
          <w:bCs/>
          <w:color w:val="000000"/>
        </w:rPr>
        <w:t>根据材料，</w:t>
      </w:r>
      <w:r>
        <w:rPr>
          <w:rFonts w:hint="eastAsia" w:ascii="宋体" w:hAnsi="宋体" w:eastAsia="宋体" w:cs="宋体"/>
          <w:b/>
          <w:bCs/>
          <w:color w:val="000000"/>
          <w:lang w:val="en-US" w:eastAsia="zh-CN"/>
        </w:rPr>
        <w:t>结合所学</w:t>
      </w:r>
      <w:r>
        <w:rPr>
          <w:rFonts w:hint="eastAsia" w:ascii="宋体" w:hAnsi="宋体" w:eastAsia="宋体" w:cs="宋体"/>
          <w:b/>
          <w:bCs/>
          <w:color w:val="000000"/>
        </w:rPr>
        <w:t>简述第一届世界博览会在英国举行的原因。试举出一例英国在当时领先世界的科学技术成就及影响。</w:t>
      </w:r>
      <w:r>
        <w:rPr>
          <w:rFonts w:hint="eastAsia" w:ascii="宋体" w:hAnsi="宋体" w:eastAsia="宋体" w:cs="宋体"/>
          <w:b/>
          <w:bCs/>
          <w:color w:val="000000"/>
          <w:szCs w:val="21"/>
        </w:rPr>
        <w:t>（</w:t>
      </w:r>
      <w:r>
        <w:rPr>
          <w:rFonts w:hint="eastAsia" w:ascii="宋体" w:hAnsi="宋体" w:eastAsia="宋体" w:cs="宋体"/>
          <w:b/>
          <w:bCs/>
          <w:color w:val="000000"/>
          <w:szCs w:val="21"/>
          <w:lang w:val="en-US" w:eastAsia="zh-CN"/>
        </w:rPr>
        <w:t>4</w:t>
      </w:r>
      <w:r>
        <w:rPr>
          <w:rFonts w:hint="eastAsia" w:ascii="宋体" w:hAnsi="宋体" w:eastAsia="宋体" w:cs="宋体"/>
          <w:b/>
          <w:bCs/>
          <w:color w:val="000000"/>
          <w:szCs w:val="21"/>
        </w:rPr>
        <w:t>分）</w:t>
      </w:r>
    </w:p>
    <w:p>
      <w:pPr>
        <w:pStyle w:val="2"/>
        <w:rPr>
          <w:rFonts w:hint="eastAsia" w:ascii="宋体" w:hAnsi="宋体" w:eastAsia="宋体" w:cs="宋体"/>
          <w:b/>
          <w:bCs/>
          <w:color w:val="000000"/>
          <w:szCs w:val="21"/>
        </w:rPr>
      </w:pPr>
    </w:p>
    <w:p>
      <w:pPr>
        <w:pStyle w:val="2"/>
        <w:rPr>
          <w:rFonts w:hint="eastAsia" w:ascii="宋体" w:hAnsi="宋体" w:eastAsia="宋体" w:cs="宋体"/>
          <w:b/>
          <w:bCs/>
          <w:color w:val="000000"/>
          <w:szCs w:val="21"/>
        </w:rPr>
      </w:pPr>
    </w:p>
    <w:p>
      <w:pPr>
        <w:pStyle w:val="2"/>
        <w:rPr>
          <w:rFonts w:hint="eastAsia" w:ascii="宋体" w:hAnsi="宋体" w:eastAsia="宋体" w:cs="宋体"/>
          <w:b/>
          <w:bCs/>
          <w:color w:val="000000"/>
          <w:szCs w:val="21"/>
        </w:rPr>
      </w:pPr>
    </w:p>
    <w:p>
      <w:pPr>
        <w:pStyle w:val="2"/>
        <w:rPr>
          <w:rFonts w:hint="eastAsia" w:ascii="宋体" w:hAnsi="宋体" w:eastAsia="宋体" w:cs="宋体"/>
          <w:b/>
          <w:bCs/>
          <w:color w:val="000000"/>
          <w:szCs w:val="21"/>
        </w:rPr>
      </w:pPr>
    </w:p>
    <w:p>
      <w:pPr>
        <w:pStyle w:val="2"/>
        <w:rPr>
          <w:rFonts w:hint="eastAsia" w:ascii="宋体" w:hAnsi="宋体" w:eastAsia="宋体" w:cs="宋体"/>
          <w:b/>
          <w:bCs/>
          <w:color w:val="000000"/>
          <w:szCs w:val="21"/>
        </w:rPr>
      </w:pP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firstLine="420" w:firstLineChars="200"/>
        <w:jc w:val="left"/>
        <w:textAlignment w:val="auto"/>
        <w:rPr>
          <w:rFonts w:hint="eastAsia" w:ascii="黑体" w:hAnsi="黑体" w:eastAsia="黑体" w:cs="黑体"/>
          <w:b w:val="0"/>
          <w:bCs w:val="0"/>
          <w:color w:val="000000"/>
        </w:rPr>
      </w:pPr>
      <w:r>
        <w:rPr>
          <w:rFonts w:hint="eastAsia" w:ascii="黑体" w:hAnsi="黑体" w:eastAsia="黑体" w:cs="黑体"/>
          <w:b w:val="0"/>
          <w:bCs w:val="0"/>
          <w:color w:val="000000"/>
        </w:rPr>
        <w:t>任务三【阐述史实——见证大国崛起】</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480" w:leftChars="0" w:hanging="480" w:hangingChars="229"/>
        <w:jc w:val="left"/>
        <w:textAlignment w:val="auto"/>
        <w:rPr>
          <w:rFonts w:hint="eastAsia" w:ascii="宋体" w:hAnsi="宋体" w:eastAsia="宋体" w:cs="宋体"/>
          <w:b/>
          <w:bCs/>
          <w:color w:val="000000"/>
        </w:rPr>
      </w:pPr>
      <w:r>
        <w:rPr>
          <w:color w:val="000000"/>
        </w:rPr>
        <w:pict>
          <v:shape id="图片 142" o:spid="_x0000_s1041" o:spt="75" type="#_x0000_t75" style="position:absolute;left:0pt;margin-left:272.65pt;margin-top:21.15pt;height:117.2pt;width:145.5pt;z-index:251669504;mso-width-relative:page;mso-height-relative:page;" filled="f" o:preferrelative="t" stroked="f" coordsize="21600,21600">
            <v:path/>
            <v:fill on="f" focussize="0,0"/>
            <v:stroke on="f"/>
            <v:imagedata r:id="rId17" o:title=""/>
            <o:lock v:ext="edit" aspectratio="t"/>
          </v:shape>
        </w:pict>
      </w:r>
      <w:r>
        <w:rPr>
          <w:rFonts w:hint="eastAsia" w:ascii="宋体" w:hAnsi="宋体" w:eastAsia="宋体" w:cs="宋体"/>
          <w:b/>
          <w:bCs/>
          <w:color w:val="000000"/>
          <w:lang w:eastAsia="zh-CN"/>
        </w:rPr>
        <w:t>（</w:t>
      </w:r>
      <w:r>
        <w:rPr>
          <w:rFonts w:hint="eastAsia" w:ascii="宋体" w:hAnsi="宋体" w:eastAsia="宋体" w:cs="宋体"/>
          <w:b/>
          <w:bCs/>
          <w:color w:val="000000"/>
          <w:lang w:val="en-US" w:eastAsia="zh-CN"/>
        </w:rPr>
        <w:t>4</w:t>
      </w:r>
      <w:r>
        <w:rPr>
          <w:rFonts w:hint="eastAsia" w:ascii="宋体" w:hAnsi="宋体" w:eastAsia="宋体" w:cs="宋体"/>
          <w:b/>
          <w:bCs/>
          <w:color w:val="000000"/>
          <w:lang w:eastAsia="zh-CN"/>
        </w:rPr>
        <w:t>）</w:t>
      </w:r>
      <w:r>
        <w:rPr>
          <w:rFonts w:hint="eastAsia" w:ascii="宋体" w:hAnsi="宋体" w:eastAsia="宋体" w:cs="宋体"/>
          <w:b/>
          <w:bCs/>
          <w:color w:val="000000"/>
        </w:rPr>
        <w:t>任何一个大国的崛起都经历了磨难、斗争和努力。从下图中任选三个方面，以“发展·崛起”为题写一篇150字左右的历史小作文。</w:t>
      </w:r>
      <w:r>
        <w:rPr>
          <w:rFonts w:hint="eastAsia" w:ascii="宋体" w:hAnsi="宋体" w:eastAsia="宋体" w:cs="宋体"/>
          <w:b/>
          <w:bCs/>
          <w:color w:val="000000"/>
          <w:szCs w:val="21"/>
        </w:rPr>
        <w:t>（</w:t>
      </w:r>
      <w:r>
        <w:rPr>
          <w:rFonts w:hint="eastAsia" w:ascii="宋体" w:hAnsi="宋体" w:eastAsia="宋体" w:cs="宋体"/>
          <w:b/>
          <w:bCs/>
          <w:color w:val="000000"/>
          <w:szCs w:val="21"/>
          <w:lang w:val="en-US" w:eastAsia="zh-CN"/>
        </w:rPr>
        <w:t>5</w:t>
      </w:r>
      <w:r>
        <w:rPr>
          <w:rFonts w:hint="eastAsia" w:ascii="宋体" w:hAnsi="宋体" w:eastAsia="宋体" w:cs="宋体"/>
          <w:b/>
          <w:bCs/>
          <w:color w:val="000000"/>
          <w:szCs w:val="21"/>
        </w:rPr>
        <w:t>分）</w:t>
      </w:r>
    </w:p>
    <w:p>
      <w:pPr>
        <w:shd w:val="clear" w:color="auto" w:fill="auto"/>
        <w:spacing w:line="360" w:lineRule="auto"/>
        <w:jc w:val="left"/>
        <w:rPr>
          <w:color w:val="000000"/>
        </w:rPr>
      </w:pPr>
    </w:p>
    <w:p>
      <w:pPr>
        <w:shd w:val="clear" w:color="auto" w:fill="auto"/>
        <w:spacing w:line="360" w:lineRule="auto"/>
        <w:jc w:val="left"/>
        <w:rPr>
          <w:color w:val="000000"/>
        </w:rPr>
      </w:pPr>
    </w:p>
    <w:p>
      <w:pPr>
        <w:pStyle w:val="2"/>
        <w:rPr>
          <w:color w:val="000000"/>
        </w:rPr>
      </w:pPr>
    </w:p>
    <w:p>
      <w:pPr>
        <w:pStyle w:val="2"/>
        <w:rPr>
          <w:color w:val="000000"/>
        </w:rPr>
      </w:pPr>
    </w:p>
    <w:p>
      <w:pPr>
        <w:pStyle w:val="2"/>
        <w:rPr>
          <w:rFonts w:hint="eastAsia"/>
          <w:color w:val="000000"/>
          <w:lang w:val="en-US" w:eastAsia="zh-CN"/>
        </w:rPr>
        <w:sectPr>
          <w:headerReference r:id="rId3" w:type="default"/>
          <w:footerReference r:id="rId4" w:type="default"/>
          <w:pgSz w:w="20863" w:h="14740" w:orient="landscape"/>
          <w:pgMar w:top="1304" w:right="1701" w:bottom="1304" w:left="1701" w:header="851" w:footer="992" w:gutter="0"/>
          <w:cols w:equalWidth="0" w:num="2">
            <w:col w:w="8518" w:space="425"/>
            <w:col w:w="8518"/>
          </w:cols>
          <w:docGrid w:type="lines" w:linePitch="312" w:charSpace="0"/>
        </w:sectPr>
      </w:pPr>
    </w:p>
    <w:p>
      <w:bookmarkStart w:id="1" w:name="_GoBack"/>
      <w:bookmarkEnd w:id="1"/>
    </w:p>
    <w:sectPr>
      <w:pgSz w:w="20863" w:h="147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0E426607-629F-4019-A648-DA8A205F7348}"/>
  </w:font>
  <w:font w:name="黑体">
    <w:panose1 w:val="02010609060101010101"/>
    <w:charset w:val="86"/>
    <w:family w:val="auto"/>
    <w:pitch w:val="default"/>
    <w:sig w:usb0="800002BF" w:usb1="38CF7CFA" w:usb2="00000016" w:usb3="00000000" w:csb0="00040001" w:csb1="00000000"/>
    <w:embedRegular r:id="rId2" w:fontKey="{932D7F57-C84E-4BCC-A0C5-9D63A2517022}"/>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Verdana">
    <w:panose1 w:val="020B0604030504040204"/>
    <w:charset w:val="00"/>
    <w:family w:val="swiss"/>
    <w:pitch w:val="default"/>
    <w:sig w:usb0="A10006FF" w:usb1="4000205B" w:usb2="00000010" w:usb3="00000000" w:csb0="2000019F" w:csb1="00000000"/>
    <w:embedRegular r:id="rId3" w:fontKey="{D298FB63-DEFA-44B8-98A7-77DD5BF9F6EE}"/>
  </w:font>
  <w:font w:name="Lucida Sans Unicode">
    <w:panose1 w:val="020B0602030504020204"/>
    <w:charset w:val="00"/>
    <w:family w:val="swiss"/>
    <w:pitch w:val="default"/>
    <w:sig w:usb0="80001AFF" w:usb1="0000396B" w:usb2="00000000" w:usb3="00000000" w:csb0="200000BF" w:csb1="D7F70000"/>
  </w:font>
  <w:font w:name="楷体_GB2312">
    <w:altName w:val="楷体"/>
    <w:panose1 w:val="02010609030101010101"/>
    <w:charset w:val="86"/>
    <w:family w:val="modern"/>
    <w:pitch w:val="default"/>
    <w:sig w:usb0="00000000" w:usb1="00000000" w:usb2="00000000" w:usb3="00000000" w:csb0="00040000" w:csb1="00000000"/>
    <w:embedRegular r:id="rId4" w:fontKey="{F7DF34C9-3B3F-47EC-B6D9-D5538A27C18B}"/>
  </w:font>
  <w:font w:name="楷体">
    <w:panose1 w:val="02010609060101010101"/>
    <w:charset w:val="86"/>
    <w:family w:val="auto"/>
    <w:pitch w:val="default"/>
    <w:sig w:usb0="800002BF" w:usb1="38CF7CFA" w:usb2="00000016" w:usb3="00000000" w:csb0="00040001" w:csb1="00000000"/>
    <w:embedRegular r:id="rId5" w:fontKey="{31A4164E-3E0B-43D6-A9E7-FFF23C82CD8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_x0000_s2049"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6A1B12"/>
    <w:multiLevelType w:val="singleLevel"/>
    <w:tmpl w:val="2A6A1B12"/>
    <w:lvl w:ilvl="0" w:tentative="0">
      <w:start w:val="4"/>
      <w:numFmt w:val="decimal"/>
      <w:suff w:val="nothing"/>
      <w:lvlText w:val="（%1）"/>
      <w:lvlJc w:val="left"/>
    </w:lvl>
  </w:abstractNum>
  <w:abstractNum w:abstractNumId="1">
    <w:nsid w:val="41E9C4BF"/>
    <w:multiLevelType w:val="singleLevel"/>
    <w:tmpl w:val="41E9C4BF"/>
    <w:lvl w:ilvl="0" w:tentative="0">
      <w:start w:val="1"/>
      <w:numFmt w:val="bullet"/>
      <w:pStyle w:val="4"/>
      <w:lvlText w:val=""/>
      <w:lvlJc w:val="left"/>
      <w:pPr>
        <w:tabs>
          <w:tab w:val="left" w:pos="360"/>
        </w:tabs>
        <w:ind w:left="360" w:hanging="360"/>
      </w:pPr>
      <w:rPr>
        <w:rFonts w:hint="default" w:ascii="Wingdings" w:hAnsi="Wingdings"/>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TrueTypeFonts/>
  <w:saveSubsetFonts/>
  <w:documentProtection w:enforcement="0"/>
  <w:defaultTabStop w:val="420"/>
  <w:drawingGridHorizontalSpacing w:val="105"/>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jM5ZjJjOWFmYzg0YjQ3MWJjMGU0MWMwNzhmZjBlZTIifQ=="/>
  </w:docVars>
  <w:rsids>
    <w:rsidRoot w:val="008049D4"/>
    <w:rsid w:val="00004515"/>
    <w:rsid w:val="00007C29"/>
    <w:rsid w:val="00014B5D"/>
    <w:rsid w:val="000170A2"/>
    <w:rsid w:val="00022FE6"/>
    <w:rsid w:val="00023432"/>
    <w:rsid w:val="000306EA"/>
    <w:rsid w:val="00030B2E"/>
    <w:rsid w:val="00030F08"/>
    <w:rsid w:val="00034E1B"/>
    <w:rsid w:val="0003534E"/>
    <w:rsid w:val="00036384"/>
    <w:rsid w:val="00037A3F"/>
    <w:rsid w:val="0004008B"/>
    <w:rsid w:val="0004427D"/>
    <w:rsid w:val="00050FBF"/>
    <w:rsid w:val="00055C34"/>
    <w:rsid w:val="00055EBD"/>
    <w:rsid w:val="000603F5"/>
    <w:rsid w:val="00060CFF"/>
    <w:rsid w:val="00060E6A"/>
    <w:rsid w:val="00063582"/>
    <w:rsid w:val="00065014"/>
    <w:rsid w:val="000710AE"/>
    <w:rsid w:val="00072CE8"/>
    <w:rsid w:val="0007393F"/>
    <w:rsid w:val="00077AE9"/>
    <w:rsid w:val="000812FC"/>
    <w:rsid w:val="00084A7F"/>
    <w:rsid w:val="0008603F"/>
    <w:rsid w:val="000903E1"/>
    <w:rsid w:val="000934AA"/>
    <w:rsid w:val="00095439"/>
    <w:rsid w:val="00095A19"/>
    <w:rsid w:val="00095D44"/>
    <w:rsid w:val="00096BF8"/>
    <w:rsid w:val="0009762A"/>
    <w:rsid w:val="000976EB"/>
    <w:rsid w:val="000B1E32"/>
    <w:rsid w:val="000B50AE"/>
    <w:rsid w:val="000B759B"/>
    <w:rsid w:val="000B7851"/>
    <w:rsid w:val="000C3629"/>
    <w:rsid w:val="000D026C"/>
    <w:rsid w:val="000D15CE"/>
    <w:rsid w:val="000D40CB"/>
    <w:rsid w:val="000D66ED"/>
    <w:rsid w:val="000E0D52"/>
    <w:rsid w:val="000E430D"/>
    <w:rsid w:val="000E7FEE"/>
    <w:rsid w:val="000F3EFB"/>
    <w:rsid w:val="000F4154"/>
    <w:rsid w:val="000F6284"/>
    <w:rsid w:val="000F71E4"/>
    <w:rsid w:val="00102265"/>
    <w:rsid w:val="00104DB5"/>
    <w:rsid w:val="00105D8B"/>
    <w:rsid w:val="001060A1"/>
    <w:rsid w:val="0010735E"/>
    <w:rsid w:val="00113C93"/>
    <w:rsid w:val="00122A08"/>
    <w:rsid w:val="00124DA3"/>
    <w:rsid w:val="00126475"/>
    <w:rsid w:val="00127EF9"/>
    <w:rsid w:val="001305B9"/>
    <w:rsid w:val="001305BD"/>
    <w:rsid w:val="00130FC5"/>
    <w:rsid w:val="001325ED"/>
    <w:rsid w:val="00133B08"/>
    <w:rsid w:val="00135FE1"/>
    <w:rsid w:val="001413BF"/>
    <w:rsid w:val="00142EF8"/>
    <w:rsid w:val="00145E25"/>
    <w:rsid w:val="00151647"/>
    <w:rsid w:val="00160D28"/>
    <w:rsid w:val="001632CF"/>
    <w:rsid w:val="00164621"/>
    <w:rsid w:val="00166081"/>
    <w:rsid w:val="0016628E"/>
    <w:rsid w:val="00167A48"/>
    <w:rsid w:val="00174EEC"/>
    <w:rsid w:val="0017726D"/>
    <w:rsid w:val="001805B2"/>
    <w:rsid w:val="00183A34"/>
    <w:rsid w:val="001863CD"/>
    <w:rsid w:val="0019424F"/>
    <w:rsid w:val="001A2867"/>
    <w:rsid w:val="001A52BF"/>
    <w:rsid w:val="001A5390"/>
    <w:rsid w:val="001A6F0E"/>
    <w:rsid w:val="001B30F7"/>
    <w:rsid w:val="001B35F6"/>
    <w:rsid w:val="001B6B71"/>
    <w:rsid w:val="001B6F82"/>
    <w:rsid w:val="001B72F0"/>
    <w:rsid w:val="001C0EB2"/>
    <w:rsid w:val="001C5FFD"/>
    <w:rsid w:val="001D0999"/>
    <w:rsid w:val="001D184C"/>
    <w:rsid w:val="001D1CDB"/>
    <w:rsid w:val="001D2CA4"/>
    <w:rsid w:val="001D5706"/>
    <w:rsid w:val="001D5CFD"/>
    <w:rsid w:val="001D6697"/>
    <w:rsid w:val="001E6E0B"/>
    <w:rsid w:val="001F24D8"/>
    <w:rsid w:val="001F4A71"/>
    <w:rsid w:val="001F4E3C"/>
    <w:rsid w:val="001F5B02"/>
    <w:rsid w:val="002007B6"/>
    <w:rsid w:val="0020506A"/>
    <w:rsid w:val="00210362"/>
    <w:rsid w:val="00212FE5"/>
    <w:rsid w:val="00214311"/>
    <w:rsid w:val="00217C4B"/>
    <w:rsid w:val="00223921"/>
    <w:rsid w:val="002245A0"/>
    <w:rsid w:val="00236992"/>
    <w:rsid w:val="00240A5E"/>
    <w:rsid w:val="002419A2"/>
    <w:rsid w:val="00242F26"/>
    <w:rsid w:val="002506C9"/>
    <w:rsid w:val="00255ADB"/>
    <w:rsid w:val="00256175"/>
    <w:rsid w:val="00260E93"/>
    <w:rsid w:val="002641CA"/>
    <w:rsid w:val="00264CE4"/>
    <w:rsid w:val="00264E5F"/>
    <w:rsid w:val="00277078"/>
    <w:rsid w:val="0028035D"/>
    <w:rsid w:val="00282F66"/>
    <w:rsid w:val="00287ADD"/>
    <w:rsid w:val="00287BD7"/>
    <w:rsid w:val="00295AE1"/>
    <w:rsid w:val="002960C0"/>
    <w:rsid w:val="00296935"/>
    <w:rsid w:val="002A62B0"/>
    <w:rsid w:val="002B1C2C"/>
    <w:rsid w:val="002B30B2"/>
    <w:rsid w:val="002B3C1D"/>
    <w:rsid w:val="002B7458"/>
    <w:rsid w:val="002C0035"/>
    <w:rsid w:val="002D2AED"/>
    <w:rsid w:val="002D43F8"/>
    <w:rsid w:val="002D55E4"/>
    <w:rsid w:val="002D5CCF"/>
    <w:rsid w:val="002D7FFC"/>
    <w:rsid w:val="002E0A31"/>
    <w:rsid w:val="002E1EEE"/>
    <w:rsid w:val="002E25E5"/>
    <w:rsid w:val="002E598E"/>
    <w:rsid w:val="002E5CA8"/>
    <w:rsid w:val="002E6022"/>
    <w:rsid w:val="002E7A6A"/>
    <w:rsid w:val="002F1355"/>
    <w:rsid w:val="002F2584"/>
    <w:rsid w:val="002F46CF"/>
    <w:rsid w:val="002F4AF8"/>
    <w:rsid w:val="002F5707"/>
    <w:rsid w:val="002F6A41"/>
    <w:rsid w:val="00302D29"/>
    <w:rsid w:val="00316E03"/>
    <w:rsid w:val="00320BCC"/>
    <w:rsid w:val="00325D19"/>
    <w:rsid w:val="00327BDC"/>
    <w:rsid w:val="00337369"/>
    <w:rsid w:val="00350E38"/>
    <w:rsid w:val="0035267B"/>
    <w:rsid w:val="003552C6"/>
    <w:rsid w:val="0035717C"/>
    <w:rsid w:val="0035738B"/>
    <w:rsid w:val="003576F7"/>
    <w:rsid w:val="00364FEF"/>
    <w:rsid w:val="0036716F"/>
    <w:rsid w:val="00376987"/>
    <w:rsid w:val="00381B82"/>
    <w:rsid w:val="0038323F"/>
    <w:rsid w:val="00385A5D"/>
    <w:rsid w:val="00394910"/>
    <w:rsid w:val="0039495E"/>
    <w:rsid w:val="003A0AF7"/>
    <w:rsid w:val="003A18F3"/>
    <w:rsid w:val="003A3D39"/>
    <w:rsid w:val="003A413F"/>
    <w:rsid w:val="003A6EAA"/>
    <w:rsid w:val="003C0374"/>
    <w:rsid w:val="003C0915"/>
    <w:rsid w:val="003C2374"/>
    <w:rsid w:val="003D29A2"/>
    <w:rsid w:val="003D7F61"/>
    <w:rsid w:val="003F5296"/>
    <w:rsid w:val="003F5EE9"/>
    <w:rsid w:val="003F6579"/>
    <w:rsid w:val="0040594C"/>
    <w:rsid w:val="00406F78"/>
    <w:rsid w:val="004137C7"/>
    <w:rsid w:val="004151FC"/>
    <w:rsid w:val="00416D7A"/>
    <w:rsid w:val="00422B87"/>
    <w:rsid w:val="004247DD"/>
    <w:rsid w:val="00433455"/>
    <w:rsid w:val="00433A36"/>
    <w:rsid w:val="00434D08"/>
    <w:rsid w:val="004403AB"/>
    <w:rsid w:val="00441892"/>
    <w:rsid w:val="00441900"/>
    <w:rsid w:val="00442013"/>
    <w:rsid w:val="0045095F"/>
    <w:rsid w:val="0045481F"/>
    <w:rsid w:val="00454F6C"/>
    <w:rsid w:val="00456CF1"/>
    <w:rsid w:val="004603A8"/>
    <w:rsid w:val="0046153D"/>
    <w:rsid w:val="0047316E"/>
    <w:rsid w:val="00473174"/>
    <w:rsid w:val="004747B0"/>
    <w:rsid w:val="00474D33"/>
    <w:rsid w:val="00475FED"/>
    <w:rsid w:val="0047786B"/>
    <w:rsid w:val="00477F8A"/>
    <w:rsid w:val="00477FD6"/>
    <w:rsid w:val="004808A1"/>
    <w:rsid w:val="00482047"/>
    <w:rsid w:val="004909C0"/>
    <w:rsid w:val="0049207F"/>
    <w:rsid w:val="0049356F"/>
    <w:rsid w:val="004939CC"/>
    <w:rsid w:val="00497903"/>
    <w:rsid w:val="004B4FF6"/>
    <w:rsid w:val="004B5E60"/>
    <w:rsid w:val="004B67D7"/>
    <w:rsid w:val="004B75FF"/>
    <w:rsid w:val="004C1A9E"/>
    <w:rsid w:val="004C5C48"/>
    <w:rsid w:val="004D4019"/>
    <w:rsid w:val="004E0A6D"/>
    <w:rsid w:val="004E1172"/>
    <w:rsid w:val="004E4FCA"/>
    <w:rsid w:val="004F1F5D"/>
    <w:rsid w:val="00502C32"/>
    <w:rsid w:val="005100D1"/>
    <w:rsid w:val="00510CE2"/>
    <w:rsid w:val="00511973"/>
    <w:rsid w:val="00514D9B"/>
    <w:rsid w:val="005156EF"/>
    <w:rsid w:val="0052063A"/>
    <w:rsid w:val="00521EF6"/>
    <w:rsid w:val="0053050C"/>
    <w:rsid w:val="00546A5D"/>
    <w:rsid w:val="00550CE5"/>
    <w:rsid w:val="005529D0"/>
    <w:rsid w:val="00562DDC"/>
    <w:rsid w:val="00563575"/>
    <w:rsid w:val="00564A84"/>
    <w:rsid w:val="0056516D"/>
    <w:rsid w:val="00571BEA"/>
    <w:rsid w:val="00574F0E"/>
    <w:rsid w:val="00574F44"/>
    <w:rsid w:val="00575ACA"/>
    <w:rsid w:val="005820BA"/>
    <w:rsid w:val="00583C6D"/>
    <w:rsid w:val="00584B98"/>
    <w:rsid w:val="005904FF"/>
    <w:rsid w:val="00591837"/>
    <w:rsid w:val="00593AC4"/>
    <w:rsid w:val="005945FE"/>
    <w:rsid w:val="00594C9D"/>
    <w:rsid w:val="0059620B"/>
    <w:rsid w:val="005A33FB"/>
    <w:rsid w:val="005A4712"/>
    <w:rsid w:val="005A5940"/>
    <w:rsid w:val="005A613C"/>
    <w:rsid w:val="005B2989"/>
    <w:rsid w:val="005B2F8E"/>
    <w:rsid w:val="005B3CCE"/>
    <w:rsid w:val="005B7084"/>
    <w:rsid w:val="005C1F68"/>
    <w:rsid w:val="005C2714"/>
    <w:rsid w:val="005C363B"/>
    <w:rsid w:val="005C58A1"/>
    <w:rsid w:val="005D10E9"/>
    <w:rsid w:val="005D20C0"/>
    <w:rsid w:val="005D2439"/>
    <w:rsid w:val="005D4849"/>
    <w:rsid w:val="005E03B5"/>
    <w:rsid w:val="005E28DC"/>
    <w:rsid w:val="005E43D1"/>
    <w:rsid w:val="005E4932"/>
    <w:rsid w:val="005E4C62"/>
    <w:rsid w:val="005E7F90"/>
    <w:rsid w:val="005F12E8"/>
    <w:rsid w:val="005F5E12"/>
    <w:rsid w:val="00605C56"/>
    <w:rsid w:val="00607A96"/>
    <w:rsid w:val="00611640"/>
    <w:rsid w:val="00612C40"/>
    <w:rsid w:val="006155F1"/>
    <w:rsid w:val="00616B05"/>
    <w:rsid w:val="00616EA9"/>
    <w:rsid w:val="0062279C"/>
    <w:rsid w:val="006260A3"/>
    <w:rsid w:val="00634189"/>
    <w:rsid w:val="0063592E"/>
    <w:rsid w:val="00635B86"/>
    <w:rsid w:val="00636F94"/>
    <w:rsid w:val="0064167F"/>
    <w:rsid w:val="00642839"/>
    <w:rsid w:val="00643030"/>
    <w:rsid w:val="00643ECB"/>
    <w:rsid w:val="00645649"/>
    <w:rsid w:val="0064736D"/>
    <w:rsid w:val="0065011A"/>
    <w:rsid w:val="00653F5F"/>
    <w:rsid w:val="00656A05"/>
    <w:rsid w:val="00660743"/>
    <w:rsid w:val="00660ED2"/>
    <w:rsid w:val="00666931"/>
    <w:rsid w:val="0068786D"/>
    <w:rsid w:val="00691081"/>
    <w:rsid w:val="00697235"/>
    <w:rsid w:val="006A2785"/>
    <w:rsid w:val="006C14BF"/>
    <w:rsid w:val="006C561B"/>
    <w:rsid w:val="006C7AA7"/>
    <w:rsid w:val="006D2FED"/>
    <w:rsid w:val="006D5E24"/>
    <w:rsid w:val="006E2E66"/>
    <w:rsid w:val="006E7E70"/>
    <w:rsid w:val="006F1F18"/>
    <w:rsid w:val="006F6B0A"/>
    <w:rsid w:val="0070283C"/>
    <w:rsid w:val="00713BB9"/>
    <w:rsid w:val="00715BCC"/>
    <w:rsid w:val="007207B2"/>
    <w:rsid w:val="00720921"/>
    <w:rsid w:val="00720959"/>
    <w:rsid w:val="007218CE"/>
    <w:rsid w:val="00721F38"/>
    <w:rsid w:val="00723F3B"/>
    <w:rsid w:val="007246C7"/>
    <w:rsid w:val="00724AF8"/>
    <w:rsid w:val="00725F00"/>
    <w:rsid w:val="00727200"/>
    <w:rsid w:val="0073052E"/>
    <w:rsid w:val="007309AF"/>
    <w:rsid w:val="00731E51"/>
    <w:rsid w:val="00732E9D"/>
    <w:rsid w:val="0074355F"/>
    <w:rsid w:val="00750165"/>
    <w:rsid w:val="00752F8B"/>
    <w:rsid w:val="00761C88"/>
    <w:rsid w:val="00764257"/>
    <w:rsid w:val="00767A1D"/>
    <w:rsid w:val="007736C0"/>
    <w:rsid w:val="007736C2"/>
    <w:rsid w:val="00774F11"/>
    <w:rsid w:val="00777A30"/>
    <w:rsid w:val="00781366"/>
    <w:rsid w:val="00786A4A"/>
    <w:rsid w:val="00790D98"/>
    <w:rsid w:val="00792F4B"/>
    <w:rsid w:val="007976C4"/>
    <w:rsid w:val="00797E4E"/>
    <w:rsid w:val="007A085C"/>
    <w:rsid w:val="007B0CF2"/>
    <w:rsid w:val="007B3BF6"/>
    <w:rsid w:val="007B3C35"/>
    <w:rsid w:val="007B665B"/>
    <w:rsid w:val="007C12AC"/>
    <w:rsid w:val="007C32CF"/>
    <w:rsid w:val="007C6258"/>
    <w:rsid w:val="007D0E3F"/>
    <w:rsid w:val="007D157F"/>
    <w:rsid w:val="007D523F"/>
    <w:rsid w:val="007E5EC1"/>
    <w:rsid w:val="007E7B80"/>
    <w:rsid w:val="007F32FA"/>
    <w:rsid w:val="007F5C04"/>
    <w:rsid w:val="007F5FCB"/>
    <w:rsid w:val="00801882"/>
    <w:rsid w:val="00802522"/>
    <w:rsid w:val="008049D4"/>
    <w:rsid w:val="00805100"/>
    <w:rsid w:val="008153B0"/>
    <w:rsid w:val="00816DBE"/>
    <w:rsid w:val="00825129"/>
    <w:rsid w:val="00825547"/>
    <w:rsid w:val="00826702"/>
    <w:rsid w:val="00836D85"/>
    <w:rsid w:val="00847807"/>
    <w:rsid w:val="00851FBD"/>
    <w:rsid w:val="00852B14"/>
    <w:rsid w:val="008554CB"/>
    <w:rsid w:val="0085637F"/>
    <w:rsid w:val="008629A7"/>
    <w:rsid w:val="00865F56"/>
    <w:rsid w:val="00873334"/>
    <w:rsid w:val="00874CEE"/>
    <w:rsid w:val="00880C96"/>
    <w:rsid w:val="00884695"/>
    <w:rsid w:val="008A03D9"/>
    <w:rsid w:val="008A0969"/>
    <w:rsid w:val="008A24BC"/>
    <w:rsid w:val="008A2CC2"/>
    <w:rsid w:val="008A5CF8"/>
    <w:rsid w:val="008A6ED1"/>
    <w:rsid w:val="008B09BC"/>
    <w:rsid w:val="008B2862"/>
    <w:rsid w:val="008B33DF"/>
    <w:rsid w:val="008C0FCF"/>
    <w:rsid w:val="008C1471"/>
    <w:rsid w:val="008C39E3"/>
    <w:rsid w:val="008C73F4"/>
    <w:rsid w:val="008D13A3"/>
    <w:rsid w:val="008D3761"/>
    <w:rsid w:val="008E29BE"/>
    <w:rsid w:val="008E45DF"/>
    <w:rsid w:val="008E546B"/>
    <w:rsid w:val="008E7E37"/>
    <w:rsid w:val="008F1C55"/>
    <w:rsid w:val="008F2D8F"/>
    <w:rsid w:val="008F456D"/>
    <w:rsid w:val="00900958"/>
    <w:rsid w:val="0091011E"/>
    <w:rsid w:val="0091045E"/>
    <w:rsid w:val="00910A76"/>
    <w:rsid w:val="00915C97"/>
    <w:rsid w:val="00916869"/>
    <w:rsid w:val="00917992"/>
    <w:rsid w:val="00920736"/>
    <w:rsid w:val="00922B2C"/>
    <w:rsid w:val="00924192"/>
    <w:rsid w:val="00924BCA"/>
    <w:rsid w:val="00926186"/>
    <w:rsid w:val="0092723C"/>
    <w:rsid w:val="009314A8"/>
    <w:rsid w:val="00932A72"/>
    <w:rsid w:val="00940578"/>
    <w:rsid w:val="00941A4B"/>
    <w:rsid w:val="00941D06"/>
    <w:rsid w:val="00942BA2"/>
    <w:rsid w:val="009430BD"/>
    <w:rsid w:val="009516B0"/>
    <w:rsid w:val="0095691B"/>
    <w:rsid w:val="0096124B"/>
    <w:rsid w:val="00963FC6"/>
    <w:rsid w:val="0097364D"/>
    <w:rsid w:val="00974A40"/>
    <w:rsid w:val="00974E85"/>
    <w:rsid w:val="00975AD4"/>
    <w:rsid w:val="00986140"/>
    <w:rsid w:val="00995038"/>
    <w:rsid w:val="00996E0A"/>
    <w:rsid w:val="009A04A1"/>
    <w:rsid w:val="009A59AE"/>
    <w:rsid w:val="009D0987"/>
    <w:rsid w:val="009D18EA"/>
    <w:rsid w:val="009D5D0F"/>
    <w:rsid w:val="009D7066"/>
    <w:rsid w:val="009D7D1C"/>
    <w:rsid w:val="009F269D"/>
    <w:rsid w:val="009F390A"/>
    <w:rsid w:val="009F51FA"/>
    <w:rsid w:val="009F6635"/>
    <w:rsid w:val="009F7292"/>
    <w:rsid w:val="00A00913"/>
    <w:rsid w:val="00A05A9B"/>
    <w:rsid w:val="00A0658C"/>
    <w:rsid w:val="00A13583"/>
    <w:rsid w:val="00A17751"/>
    <w:rsid w:val="00A17753"/>
    <w:rsid w:val="00A26CC1"/>
    <w:rsid w:val="00A27C04"/>
    <w:rsid w:val="00A35FBC"/>
    <w:rsid w:val="00A4301E"/>
    <w:rsid w:val="00A4358A"/>
    <w:rsid w:val="00A448AA"/>
    <w:rsid w:val="00A469E8"/>
    <w:rsid w:val="00A5208D"/>
    <w:rsid w:val="00A521D4"/>
    <w:rsid w:val="00A52464"/>
    <w:rsid w:val="00A549DD"/>
    <w:rsid w:val="00A556C6"/>
    <w:rsid w:val="00A557EE"/>
    <w:rsid w:val="00A65946"/>
    <w:rsid w:val="00A65B8A"/>
    <w:rsid w:val="00A66CC5"/>
    <w:rsid w:val="00A70CDB"/>
    <w:rsid w:val="00A731A0"/>
    <w:rsid w:val="00A75D8D"/>
    <w:rsid w:val="00A82222"/>
    <w:rsid w:val="00A8612B"/>
    <w:rsid w:val="00A9159E"/>
    <w:rsid w:val="00AA144C"/>
    <w:rsid w:val="00AA1B66"/>
    <w:rsid w:val="00AA5876"/>
    <w:rsid w:val="00AA5931"/>
    <w:rsid w:val="00AB1867"/>
    <w:rsid w:val="00AB4521"/>
    <w:rsid w:val="00AB7536"/>
    <w:rsid w:val="00AD0D66"/>
    <w:rsid w:val="00AD1E98"/>
    <w:rsid w:val="00AD4E24"/>
    <w:rsid w:val="00AD57B6"/>
    <w:rsid w:val="00AD74E9"/>
    <w:rsid w:val="00AE0847"/>
    <w:rsid w:val="00AE263D"/>
    <w:rsid w:val="00AE32EE"/>
    <w:rsid w:val="00AE5A53"/>
    <w:rsid w:val="00AE6080"/>
    <w:rsid w:val="00AF261D"/>
    <w:rsid w:val="00AF79C9"/>
    <w:rsid w:val="00B043BF"/>
    <w:rsid w:val="00B046FB"/>
    <w:rsid w:val="00B059FE"/>
    <w:rsid w:val="00B07474"/>
    <w:rsid w:val="00B11336"/>
    <w:rsid w:val="00B113B0"/>
    <w:rsid w:val="00B15783"/>
    <w:rsid w:val="00B166AA"/>
    <w:rsid w:val="00B24813"/>
    <w:rsid w:val="00B24E10"/>
    <w:rsid w:val="00B253C5"/>
    <w:rsid w:val="00B27D8E"/>
    <w:rsid w:val="00B33107"/>
    <w:rsid w:val="00B344D6"/>
    <w:rsid w:val="00B414C6"/>
    <w:rsid w:val="00B41E4A"/>
    <w:rsid w:val="00B54920"/>
    <w:rsid w:val="00B56046"/>
    <w:rsid w:val="00B60ACD"/>
    <w:rsid w:val="00B718F9"/>
    <w:rsid w:val="00B74B3F"/>
    <w:rsid w:val="00B779AA"/>
    <w:rsid w:val="00B80A15"/>
    <w:rsid w:val="00B80A52"/>
    <w:rsid w:val="00B8146B"/>
    <w:rsid w:val="00B81616"/>
    <w:rsid w:val="00B8411D"/>
    <w:rsid w:val="00B85146"/>
    <w:rsid w:val="00B9194E"/>
    <w:rsid w:val="00B94AAC"/>
    <w:rsid w:val="00B95277"/>
    <w:rsid w:val="00BA6F3F"/>
    <w:rsid w:val="00BC167C"/>
    <w:rsid w:val="00BC3F74"/>
    <w:rsid w:val="00BC4D29"/>
    <w:rsid w:val="00BC7084"/>
    <w:rsid w:val="00BD0BD4"/>
    <w:rsid w:val="00BD696F"/>
    <w:rsid w:val="00BE359E"/>
    <w:rsid w:val="00BE3E0E"/>
    <w:rsid w:val="00BE5C2E"/>
    <w:rsid w:val="00BE5EAC"/>
    <w:rsid w:val="00C02FC6"/>
    <w:rsid w:val="00C04703"/>
    <w:rsid w:val="00C12464"/>
    <w:rsid w:val="00C12CA8"/>
    <w:rsid w:val="00C16F45"/>
    <w:rsid w:val="00C231F9"/>
    <w:rsid w:val="00C24565"/>
    <w:rsid w:val="00C25749"/>
    <w:rsid w:val="00C31A28"/>
    <w:rsid w:val="00C3281A"/>
    <w:rsid w:val="00C332FE"/>
    <w:rsid w:val="00C361D2"/>
    <w:rsid w:val="00C37B94"/>
    <w:rsid w:val="00C4155B"/>
    <w:rsid w:val="00C42A3C"/>
    <w:rsid w:val="00C431E1"/>
    <w:rsid w:val="00C439AA"/>
    <w:rsid w:val="00C45D0D"/>
    <w:rsid w:val="00C4642C"/>
    <w:rsid w:val="00C50680"/>
    <w:rsid w:val="00C5111C"/>
    <w:rsid w:val="00C53D9E"/>
    <w:rsid w:val="00C5621D"/>
    <w:rsid w:val="00C6009D"/>
    <w:rsid w:val="00C60FE1"/>
    <w:rsid w:val="00C64521"/>
    <w:rsid w:val="00C65DF2"/>
    <w:rsid w:val="00C65EC2"/>
    <w:rsid w:val="00C8005A"/>
    <w:rsid w:val="00C812FD"/>
    <w:rsid w:val="00C8225D"/>
    <w:rsid w:val="00C83B3A"/>
    <w:rsid w:val="00C85213"/>
    <w:rsid w:val="00C940DD"/>
    <w:rsid w:val="00C9467F"/>
    <w:rsid w:val="00CA1512"/>
    <w:rsid w:val="00CA5E3F"/>
    <w:rsid w:val="00CA64F8"/>
    <w:rsid w:val="00CB184E"/>
    <w:rsid w:val="00CB7965"/>
    <w:rsid w:val="00CC52E2"/>
    <w:rsid w:val="00CC7398"/>
    <w:rsid w:val="00CE7413"/>
    <w:rsid w:val="00CF5FFD"/>
    <w:rsid w:val="00CF73F3"/>
    <w:rsid w:val="00D00CA8"/>
    <w:rsid w:val="00D03AB9"/>
    <w:rsid w:val="00D04E61"/>
    <w:rsid w:val="00D147D8"/>
    <w:rsid w:val="00D24BBE"/>
    <w:rsid w:val="00D278E4"/>
    <w:rsid w:val="00D30B90"/>
    <w:rsid w:val="00D32078"/>
    <w:rsid w:val="00D3263A"/>
    <w:rsid w:val="00D35DD2"/>
    <w:rsid w:val="00D5092B"/>
    <w:rsid w:val="00D5127E"/>
    <w:rsid w:val="00D512CB"/>
    <w:rsid w:val="00D55092"/>
    <w:rsid w:val="00D60EFD"/>
    <w:rsid w:val="00D6203E"/>
    <w:rsid w:val="00D629A4"/>
    <w:rsid w:val="00D632A4"/>
    <w:rsid w:val="00D76563"/>
    <w:rsid w:val="00D81524"/>
    <w:rsid w:val="00D82E8A"/>
    <w:rsid w:val="00D8480A"/>
    <w:rsid w:val="00DA0408"/>
    <w:rsid w:val="00DA1BA1"/>
    <w:rsid w:val="00DA2BD0"/>
    <w:rsid w:val="00DA66F7"/>
    <w:rsid w:val="00DA7937"/>
    <w:rsid w:val="00DB3012"/>
    <w:rsid w:val="00DB48C1"/>
    <w:rsid w:val="00DB4913"/>
    <w:rsid w:val="00DC0BFF"/>
    <w:rsid w:val="00DD20E3"/>
    <w:rsid w:val="00DD380B"/>
    <w:rsid w:val="00DE610B"/>
    <w:rsid w:val="00DF439D"/>
    <w:rsid w:val="00E01706"/>
    <w:rsid w:val="00E021C0"/>
    <w:rsid w:val="00E0303D"/>
    <w:rsid w:val="00E03EA4"/>
    <w:rsid w:val="00E04868"/>
    <w:rsid w:val="00E0562F"/>
    <w:rsid w:val="00E06554"/>
    <w:rsid w:val="00E10D7B"/>
    <w:rsid w:val="00E20A11"/>
    <w:rsid w:val="00E301FC"/>
    <w:rsid w:val="00E313A8"/>
    <w:rsid w:val="00E31D00"/>
    <w:rsid w:val="00E3218C"/>
    <w:rsid w:val="00E34359"/>
    <w:rsid w:val="00E36242"/>
    <w:rsid w:val="00E37F52"/>
    <w:rsid w:val="00E42B2C"/>
    <w:rsid w:val="00E457C8"/>
    <w:rsid w:val="00E47218"/>
    <w:rsid w:val="00E51EE7"/>
    <w:rsid w:val="00E52004"/>
    <w:rsid w:val="00E54A7E"/>
    <w:rsid w:val="00E55A98"/>
    <w:rsid w:val="00E55B74"/>
    <w:rsid w:val="00E620F8"/>
    <w:rsid w:val="00E62E8D"/>
    <w:rsid w:val="00E64B70"/>
    <w:rsid w:val="00E70A04"/>
    <w:rsid w:val="00E72593"/>
    <w:rsid w:val="00E72B1F"/>
    <w:rsid w:val="00E72DD2"/>
    <w:rsid w:val="00E73DA1"/>
    <w:rsid w:val="00E75DDA"/>
    <w:rsid w:val="00E76B17"/>
    <w:rsid w:val="00E809A7"/>
    <w:rsid w:val="00E827A2"/>
    <w:rsid w:val="00E85F78"/>
    <w:rsid w:val="00EA0B87"/>
    <w:rsid w:val="00EA7482"/>
    <w:rsid w:val="00EC0D42"/>
    <w:rsid w:val="00EC1168"/>
    <w:rsid w:val="00EC2B97"/>
    <w:rsid w:val="00ED05CE"/>
    <w:rsid w:val="00ED4F59"/>
    <w:rsid w:val="00ED68CC"/>
    <w:rsid w:val="00EE4E43"/>
    <w:rsid w:val="00EF0B2F"/>
    <w:rsid w:val="00EF37FB"/>
    <w:rsid w:val="00F04A4E"/>
    <w:rsid w:val="00F05E4C"/>
    <w:rsid w:val="00F07443"/>
    <w:rsid w:val="00F13D62"/>
    <w:rsid w:val="00F13FED"/>
    <w:rsid w:val="00F210AC"/>
    <w:rsid w:val="00F2719C"/>
    <w:rsid w:val="00F3303E"/>
    <w:rsid w:val="00F36D4D"/>
    <w:rsid w:val="00F42882"/>
    <w:rsid w:val="00F44F74"/>
    <w:rsid w:val="00F46CDD"/>
    <w:rsid w:val="00F47385"/>
    <w:rsid w:val="00F4791C"/>
    <w:rsid w:val="00F47A6E"/>
    <w:rsid w:val="00F5335B"/>
    <w:rsid w:val="00F55E2A"/>
    <w:rsid w:val="00F57AF8"/>
    <w:rsid w:val="00F62747"/>
    <w:rsid w:val="00F64683"/>
    <w:rsid w:val="00F7436C"/>
    <w:rsid w:val="00F75F63"/>
    <w:rsid w:val="00F774E6"/>
    <w:rsid w:val="00F8560C"/>
    <w:rsid w:val="00F91052"/>
    <w:rsid w:val="00F91237"/>
    <w:rsid w:val="00F915F3"/>
    <w:rsid w:val="00F950C1"/>
    <w:rsid w:val="00F96D2C"/>
    <w:rsid w:val="00F97912"/>
    <w:rsid w:val="00FA0989"/>
    <w:rsid w:val="00FA305D"/>
    <w:rsid w:val="00FA7A35"/>
    <w:rsid w:val="00FB0676"/>
    <w:rsid w:val="00FB3202"/>
    <w:rsid w:val="00FB56E0"/>
    <w:rsid w:val="00FC03D6"/>
    <w:rsid w:val="00FC20ED"/>
    <w:rsid w:val="00FC4021"/>
    <w:rsid w:val="00FC57BF"/>
    <w:rsid w:val="00FD10A1"/>
    <w:rsid w:val="00FD18CA"/>
    <w:rsid w:val="00FD5FBD"/>
    <w:rsid w:val="00FF0426"/>
    <w:rsid w:val="00FF24C2"/>
    <w:rsid w:val="00FF2CFA"/>
    <w:rsid w:val="00FF43C5"/>
    <w:rsid w:val="00FF53A2"/>
    <w:rsid w:val="010D3728"/>
    <w:rsid w:val="01955582"/>
    <w:rsid w:val="01F636FE"/>
    <w:rsid w:val="02AD361F"/>
    <w:rsid w:val="03352DFC"/>
    <w:rsid w:val="04EC458F"/>
    <w:rsid w:val="0599432F"/>
    <w:rsid w:val="05D76EF2"/>
    <w:rsid w:val="07610E7C"/>
    <w:rsid w:val="093A44DA"/>
    <w:rsid w:val="09FE29B2"/>
    <w:rsid w:val="0BB614DB"/>
    <w:rsid w:val="0D3A0435"/>
    <w:rsid w:val="0D5010E1"/>
    <w:rsid w:val="0D6124E7"/>
    <w:rsid w:val="0DCF7A4B"/>
    <w:rsid w:val="0E4C1A5A"/>
    <w:rsid w:val="0E5434E9"/>
    <w:rsid w:val="0F752323"/>
    <w:rsid w:val="102D3FF1"/>
    <w:rsid w:val="10B12811"/>
    <w:rsid w:val="111853D5"/>
    <w:rsid w:val="115C2D2B"/>
    <w:rsid w:val="11E518A7"/>
    <w:rsid w:val="16E31D1E"/>
    <w:rsid w:val="17011F4B"/>
    <w:rsid w:val="178F2CF2"/>
    <w:rsid w:val="17DF2C4E"/>
    <w:rsid w:val="18072E61"/>
    <w:rsid w:val="187A48DF"/>
    <w:rsid w:val="18FF3A5C"/>
    <w:rsid w:val="19466124"/>
    <w:rsid w:val="195511EC"/>
    <w:rsid w:val="196C5B8A"/>
    <w:rsid w:val="1B6817ED"/>
    <w:rsid w:val="1C834380"/>
    <w:rsid w:val="1D563DE1"/>
    <w:rsid w:val="1DB42232"/>
    <w:rsid w:val="1DD91315"/>
    <w:rsid w:val="1E7966D4"/>
    <w:rsid w:val="1EC7009D"/>
    <w:rsid w:val="1F8E6DBB"/>
    <w:rsid w:val="1FDF54D4"/>
    <w:rsid w:val="201C581B"/>
    <w:rsid w:val="203274BD"/>
    <w:rsid w:val="20FF6419"/>
    <w:rsid w:val="21DA1AFF"/>
    <w:rsid w:val="232A308A"/>
    <w:rsid w:val="23380D84"/>
    <w:rsid w:val="23456C25"/>
    <w:rsid w:val="23A03B4E"/>
    <w:rsid w:val="24BC54EC"/>
    <w:rsid w:val="25871828"/>
    <w:rsid w:val="25CD7764"/>
    <w:rsid w:val="25F15417"/>
    <w:rsid w:val="27731154"/>
    <w:rsid w:val="28500EAE"/>
    <w:rsid w:val="29D64538"/>
    <w:rsid w:val="2D173B1B"/>
    <w:rsid w:val="2D1F1CD3"/>
    <w:rsid w:val="2D241ED3"/>
    <w:rsid w:val="2DA32A9C"/>
    <w:rsid w:val="314D202B"/>
    <w:rsid w:val="31634333"/>
    <w:rsid w:val="32FB3683"/>
    <w:rsid w:val="33134E71"/>
    <w:rsid w:val="33484B1B"/>
    <w:rsid w:val="355447E3"/>
    <w:rsid w:val="355B1100"/>
    <w:rsid w:val="368E7827"/>
    <w:rsid w:val="375E0015"/>
    <w:rsid w:val="377A1FD7"/>
    <w:rsid w:val="38423FAD"/>
    <w:rsid w:val="38750FC9"/>
    <w:rsid w:val="39571296"/>
    <w:rsid w:val="39727DC2"/>
    <w:rsid w:val="3A81085B"/>
    <w:rsid w:val="40206459"/>
    <w:rsid w:val="40B56D72"/>
    <w:rsid w:val="41FB4F25"/>
    <w:rsid w:val="42475E5D"/>
    <w:rsid w:val="42830978"/>
    <w:rsid w:val="45AD432A"/>
    <w:rsid w:val="49134D90"/>
    <w:rsid w:val="499556B2"/>
    <w:rsid w:val="4A6B1E31"/>
    <w:rsid w:val="4AAF3509"/>
    <w:rsid w:val="4B2E0B3F"/>
    <w:rsid w:val="4C5C20E5"/>
    <w:rsid w:val="4D3974DF"/>
    <w:rsid w:val="4E151645"/>
    <w:rsid w:val="4E164FFE"/>
    <w:rsid w:val="4EFB0BA3"/>
    <w:rsid w:val="4F544CD1"/>
    <w:rsid w:val="4F6F20E2"/>
    <w:rsid w:val="503612DD"/>
    <w:rsid w:val="508D3A02"/>
    <w:rsid w:val="51590EC2"/>
    <w:rsid w:val="51F22C7F"/>
    <w:rsid w:val="522D3402"/>
    <w:rsid w:val="54386DE9"/>
    <w:rsid w:val="55A23E86"/>
    <w:rsid w:val="57393471"/>
    <w:rsid w:val="5794182D"/>
    <w:rsid w:val="588A28DB"/>
    <w:rsid w:val="59662284"/>
    <w:rsid w:val="59B57B95"/>
    <w:rsid w:val="5A3B76C8"/>
    <w:rsid w:val="5B8552FD"/>
    <w:rsid w:val="5C1F1D88"/>
    <w:rsid w:val="5EB64048"/>
    <w:rsid w:val="5EC83E26"/>
    <w:rsid w:val="5ECC6ED2"/>
    <w:rsid w:val="5F8F6EFC"/>
    <w:rsid w:val="6056717A"/>
    <w:rsid w:val="61897F29"/>
    <w:rsid w:val="61F74F7D"/>
    <w:rsid w:val="62801801"/>
    <w:rsid w:val="65044DA7"/>
    <w:rsid w:val="652E1513"/>
    <w:rsid w:val="66E63D53"/>
    <w:rsid w:val="67EA4853"/>
    <w:rsid w:val="69031B2C"/>
    <w:rsid w:val="698602FF"/>
    <w:rsid w:val="6B211457"/>
    <w:rsid w:val="6BF87723"/>
    <w:rsid w:val="6CF82069"/>
    <w:rsid w:val="6D72792A"/>
    <w:rsid w:val="6EFB5A89"/>
    <w:rsid w:val="71436346"/>
    <w:rsid w:val="71D16753"/>
    <w:rsid w:val="724717B7"/>
    <w:rsid w:val="724E6469"/>
    <w:rsid w:val="72E77EDF"/>
    <w:rsid w:val="73A61CB3"/>
    <w:rsid w:val="74A43DF5"/>
    <w:rsid w:val="77917BA7"/>
    <w:rsid w:val="77CB1C43"/>
    <w:rsid w:val="78794951"/>
    <w:rsid w:val="78F21400"/>
    <w:rsid w:val="798422CD"/>
    <w:rsid w:val="7AF67F85"/>
    <w:rsid w:val="7EFE7E0F"/>
    <w:rsid w:val="7F463648"/>
    <w:rsid w:val="7F563EA0"/>
    <w:rsid w:val="7FBB4F1B"/>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iPriority="99" w:semiHidden="0" w:name="Block Text"/>
    <w:lsdException w:unhideWhenUsed="0" w:uiPriority="0" w:semiHidden="0" w:name="Hyperlink"/>
    <w:lsdException w:unhideWhenUsed="0" w:uiPriority="0" w:semiHidden="0" w:name="FollowedHyperlink"/>
    <w:lsdException w:unhideWhenUsed="0" w:uiPriority="0" w:semiHidden="0" w:name="Strong"/>
    <w:lsdException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uiPriority w:val="0"/>
    <w:pPr>
      <w:widowControl/>
      <w:spacing w:before="100" w:beforeAutospacing="1" w:after="100" w:afterAutospacing="1"/>
      <w:jc w:val="left"/>
      <w:outlineLvl w:val="0"/>
    </w:pPr>
    <w:rPr>
      <w:rFonts w:ascii="宋体" w:hAnsi="宋体" w:cs="宋体"/>
      <w:b/>
      <w:bCs/>
      <w:kern w:val="36"/>
      <w:sz w:val="48"/>
      <w:szCs w:val="48"/>
    </w:rPr>
  </w:style>
  <w:style w:type="character" w:default="1" w:styleId="11">
    <w:name w:val="Default Paragraph Font"/>
    <w:link w:val="12"/>
    <w:semiHidden/>
    <w:qFormat/>
    <w:uiPriority w:val="0"/>
  </w:style>
  <w:style w:type="table" w:default="1" w:styleId="16">
    <w:name w:val="Normal Table"/>
    <w:semiHidden/>
    <w:uiPriority w:val="0"/>
    <w:tblPr>
      <w:tblLayout w:type="fixed"/>
      <w:tblCellMar>
        <w:top w:w="0" w:type="dxa"/>
        <w:left w:w="108" w:type="dxa"/>
        <w:bottom w:w="0" w:type="dxa"/>
        <w:right w:w="108" w:type="dxa"/>
      </w:tblCellMar>
    </w:tblPr>
  </w:style>
  <w:style w:type="paragraph" w:styleId="2">
    <w:name w:val="Block Text"/>
    <w:basedOn w:val="1"/>
    <w:unhideWhenUsed/>
    <w:qFormat/>
    <w:uiPriority w:val="99"/>
    <w:pPr>
      <w:spacing w:after="120" w:afterLines="0" w:afterAutospacing="0"/>
      <w:ind w:left="1440" w:leftChars="700" w:rightChars="700"/>
    </w:pPr>
  </w:style>
  <w:style w:type="paragraph" w:styleId="4">
    <w:name w:val="List Bullet"/>
    <w:basedOn w:val="1"/>
    <w:uiPriority w:val="0"/>
    <w:pPr>
      <w:numPr>
        <w:ilvl w:val="0"/>
        <w:numId w:val="1"/>
      </w:numPr>
    </w:pPr>
  </w:style>
  <w:style w:type="paragraph" w:styleId="5">
    <w:name w:val="Body Text"/>
    <w:basedOn w:val="1"/>
    <w:qFormat/>
    <w:uiPriority w:val="0"/>
    <w:rPr>
      <w:rFonts w:ascii="宋体" w:hAnsi="宋体" w:eastAsia="Times New Roman"/>
      <w:sz w:val="18"/>
      <w:szCs w:val="21"/>
    </w:rPr>
  </w:style>
  <w:style w:type="paragraph" w:styleId="6">
    <w:name w:val="Plain Text"/>
    <w:basedOn w:val="1"/>
    <w:link w:val="18"/>
    <w:uiPriority w:val="0"/>
    <w:rPr>
      <w:rFonts w:ascii="宋体" w:hAnsi="Courier New" w:cs="Courier New"/>
      <w:szCs w:val="21"/>
    </w:rPr>
  </w:style>
  <w:style w:type="paragraph" w:styleId="7">
    <w:name w:val="footer"/>
    <w:basedOn w:val="1"/>
    <w:uiPriority w:val="0"/>
    <w:pPr>
      <w:tabs>
        <w:tab w:val="center" w:pos="4153"/>
        <w:tab w:val="right" w:pos="8306"/>
      </w:tabs>
      <w:snapToGrid w:val="0"/>
      <w:jc w:val="left"/>
    </w:pPr>
    <w:rPr>
      <w:sz w:val="18"/>
      <w:szCs w:val="18"/>
    </w:rPr>
  </w:style>
  <w:style w:type="paragraph" w:styleId="8">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9">
    <w:name w:val="HTML Preformatted"/>
    <w:basedOn w:val="1"/>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10">
    <w:name w:val="Normal (Web)"/>
    <w:basedOn w:val="1"/>
    <w:uiPriority w:val="0"/>
    <w:pPr>
      <w:widowControl/>
      <w:spacing w:before="100" w:beforeAutospacing="1" w:after="100" w:afterAutospacing="1"/>
      <w:jc w:val="left"/>
    </w:pPr>
    <w:rPr>
      <w:rFonts w:ascii="宋体" w:hAnsi="宋体" w:cs="宋体"/>
      <w:kern w:val="0"/>
      <w:sz w:val="24"/>
    </w:rPr>
  </w:style>
  <w:style w:type="paragraph" w:customStyle="1" w:styleId="12">
    <w:name w:val="Char3 Char Char Char Char Char Char"/>
    <w:basedOn w:val="1"/>
    <w:link w:val="11"/>
    <w:uiPriority w:val="0"/>
    <w:pPr>
      <w:widowControl/>
      <w:spacing w:line="300" w:lineRule="auto"/>
      <w:ind w:firstLine="200" w:firstLineChars="200"/>
    </w:pPr>
    <w:rPr>
      <w:rFonts w:ascii="Verdana" w:hAnsi="Verdana"/>
      <w:kern w:val="0"/>
      <w:szCs w:val="20"/>
      <w:lang w:eastAsia="en-US"/>
    </w:rPr>
  </w:style>
  <w:style w:type="character" w:styleId="13">
    <w:name w:val="page number"/>
    <w:basedOn w:val="11"/>
    <w:uiPriority w:val="0"/>
  </w:style>
  <w:style w:type="character" w:styleId="14">
    <w:name w:val="Emphasis"/>
    <w:basedOn w:val="11"/>
    <w:uiPriority w:val="0"/>
    <w:rPr>
      <w:i/>
      <w:iCs/>
    </w:rPr>
  </w:style>
  <w:style w:type="character" w:styleId="15">
    <w:name w:val="Hyperlink"/>
    <w:basedOn w:val="11"/>
    <w:uiPriority w:val="0"/>
    <w:rPr>
      <w:color w:val="333333"/>
      <w:u w:val="none"/>
    </w:rPr>
  </w:style>
  <w:style w:type="table" w:styleId="17">
    <w:name w:val="Table Grid"/>
    <w:basedOn w:val="16"/>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8">
    <w:name w:val="普通文字 Char Char"/>
    <w:basedOn w:val="11"/>
    <w:link w:val="6"/>
    <w:uiPriority w:val="0"/>
    <w:rPr>
      <w:rFonts w:ascii="宋体" w:hAnsi="Courier New" w:eastAsia="宋体" w:cs="Courier New"/>
      <w:kern w:val="2"/>
      <w:sz w:val="21"/>
      <w:szCs w:val="21"/>
      <w:lang w:val="en-US" w:eastAsia="zh-CN" w:bidi="ar-SA"/>
    </w:rPr>
  </w:style>
  <w:style w:type="character" w:customStyle="1" w:styleId="19">
    <w:name w:val="uc_q_object1"/>
    <w:basedOn w:val="11"/>
    <w:qFormat/>
    <w:uiPriority w:val="0"/>
    <w:rPr>
      <w:rFonts w:hint="default" w:ascii="Lucida Sans Unicode" w:hAnsi="Lucida Sans Unicode" w:cs="Lucida Sans Unicode"/>
      <w:sz w:val="21"/>
      <w:szCs w:val="21"/>
    </w:rPr>
  </w:style>
  <w:style w:type="character" w:customStyle="1" w:styleId="20">
    <w:name w:val=" Char Char"/>
    <w:basedOn w:val="11"/>
    <w:qFormat/>
    <w:uiPriority w:val="0"/>
    <w:rPr>
      <w:rFonts w:ascii="宋体" w:hAnsi="Courier New" w:cs="Courier New"/>
      <w:kern w:val="2"/>
      <w:sz w:val="21"/>
      <w:szCs w:val="21"/>
    </w:rPr>
  </w:style>
  <w:style w:type="character" w:customStyle="1" w:styleId="21">
    <w:name w:val=" Char Char3"/>
    <w:basedOn w:val="11"/>
    <w:semiHidden/>
    <w:qFormat/>
    <w:locked/>
    <w:uiPriority w:val="0"/>
    <w:rPr>
      <w:rFonts w:ascii="宋体" w:hAnsi="Courier New" w:eastAsia="宋体" w:cs="Courier New"/>
      <w:szCs w:val="21"/>
    </w:rPr>
  </w:style>
  <w:style w:type="character" w:customStyle="1" w:styleId="22">
    <w:name w:val="apple-converted-space"/>
    <w:basedOn w:val="11"/>
    <w:qFormat/>
    <w:uiPriority w:val="0"/>
  </w:style>
  <w:style w:type="paragraph" w:customStyle="1" w:styleId="23">
    <w:name w:val="正文_0"/>
    <w:qFormat/>
    <w:uiPriority w:val="0"/>
    <w:pPr>
      <w:widowControl w:val="0"/>
      <w:adjustRightInd w:val="0"/>
      <w:spacing w:line="312" w:lineRule="atLeast"/>
      <w:jc w:val="both"/>
      <w:textAlignment w:val="baseline"/>
    </w:pPr>
    <w:rPr>
      <w:rFonts w:ascii="Calibri" w:hAnsi="Calibri" w:eastAsia="宋体" w:cs="Times New Roman"/>
      <w:sz w:val="21"/>
      <w:lang w:val="en-US" w:eastAsia="zh-CN" w:bidi="he-IL"/>
    </w:rPr>
  </w:style>
  <w:style w:type="paragraph" w:customStyle="1" w:styleId="24">
    <w:name w:val="Char Char Char Char Char Char Char Char Char Char Char Char Char Char Char Char Char Char Char"/>
    <w:basedOn w:val="1"/>
    <w:uiPriority w:val="0"/>
    <w:pPr>
      <w:widowControl/>
      <w:spacing w:line="300" w:lineRule="auto"/>
      <w:ind w:firstLine="200" w:firstLineChars="200"/>
    </w:pPr>
    <w:rPr>
      <w:szCs w:val="20"/>
    </w:rPr>
  </w:style>
  <w:style w:type="paragraph" w:customStyle="1" w:styleId="25">
    <w:name w:val="Defaul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paragraph" w:customStyle="1" w:styleId="26">
    <w:name w:val="DefaultParagraph"/>
    <w:qFormat/>
    <w:uiPriority w:val="0"/>
    <w:rPr>
      <w:rFonts w:ascii="Times New Roman" w:hAnsi="Calibri" w:eastAsia="宋体" w:cs="Times New Roman"/>
      <w:kern w:val="2"/>
      <w:sz w:val="21"/>
      <w:szCs w:val="22"/>
      <w:lang w:val="en-US" w:eastAsia="zh-CN" w:bidi="ar-SA"/>
    </w:rPr>
  </w:style>
  <w:style w:type="character" w:customStyle="1" w:styleId="27">
    <w:name w:val=" Char Char2"/>
    <w:basedOn w:val="11"/>
    <w:uiPriority w:val="0"/>
    <w:rPr>
      <w:rFonts w:ascii="宋体" w:hAnsi="Courier New" w:cs="Courier New"/>
      <w:kern w:val="2"/>
      <w:sz w:val="21"/>
      <w:szCs w:val="21"/>
    </w:rPr>
  </w:style>
  <w:style w:type="paragraph" w:customStyle="1" w:styleId="28">
    <w:name w:val="Normal_2_1"/>
    <w:qFormat/>
    <w:uiPriority w:val="0"/>
    <w:pPr>
      <w:widowControl w:val="0"/>
      <w:jc w:val="both"/>
    </w:pPr>
    <w:rPr>
      <w:rFonts w:ascii="Times New Roman" w:hAnsi="Times New Roman" w:eastAsia="Times New Roman" w:cs="Times New Roman"/>
      <w:lang w:val="en-US" w:eastAsia="en-US" w:bidi="ar-SA"/>
    </w:rPr>
  </w:style>
  <w:style w:type="character" w:customStyle="1" w:styleId="29">
    <w:name w:val="kwc"/>
    <w:basedOn w:val="11"/>
    <w:qFormat/>
    <w:uiPriority w:val="0"/>
    <w:rPr>
      <w:rFonts w:ascii="Times New Roman" w:hAnsi="Times New Roman"/>
      <w:kern w:val="0"/>
      <w:szCs w:val="20"/>
    </w:rPr>
  </w:style>
  <w:style w:type="paragraph" w:customStyle="1" w:styleId="30">
    <w:name w:val="Normal_0"/>
    <w:qFormat/>
    <w:uiPriority w:val="0"/>
    <w:pPr>
      <w:widowControl w:val="0"/>
      <w:jc w:val="both"/>
    </w:pPr>
    <w:rPr>
      <w:rFonts w:ascii="Calibri" w:hAnsi="Calibri" w:eastAsia="宋体" w:cs="Times New Roman"/>
      <w:kern w:val="2"/>
      <w:sz w:val="21"/>
      <w:szCs w:val="22"/>
      <w:lang w:val="en-US" w:eastAsia="zh-CN" w:bidi="ar-SA"/>
    </w:rPr>
  </w:style>
  <w:style w:type="character" w:customStyle="1" w:styleId="31">
    <w:name w:val=" Char Char1"/>
    <w:basedOn w:val="11"/>
    <w:qFormat/>
    <w:uiPriority w:val="0"/>
    <w:rPr>
      <w:rFonts w:ascii="宋体" w:hAnsi="Courier New" w:eastAsia="宋体" w:cs="Courier New"/>
      <w:szCs w:val="21"/>
    </w:rPr>
  </w:style>
  <w:style w:type="paragraph" w:customStyle="1" w:styleId="32">
    <w:name w:val="正文_1"/>
    <w:basedOn w:val="1"/>
    <w:uiPriority w:val="0"/>
    <w:rPr>
      <w:szCs w:val="21"/>
    </w:rPr>
  </w:style>
  <w:style w:type="paragraph" w:customStyle="1" w:styleId="33">
    <w:name w:val="试卷-单选题-试题-题目"/>
    <w:basedOn w:val="1"/>
    <w:qFormat/>
    <w:uiPriority w:val="0"/>
    <w:pPr>
      <w:spacing w:line="360" w:lineRule="auto"/>
      <w:jc w:val="left"/>
    </w:pPr>
  </w:style>
  <w:style w:type="paragraph" w:customStyle="1" w:styleId="34">
    <w:name w:val="试卷-单选题-试题-答案"/>
    <w:basedOn w:val="1"/>
    <w:qFormat/>
    <w:uiPriority w:val="0"/>
    <w:pPr>
      <w:spacing w:line="360" w:lineRule="auto"/>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Info spid="_x0000_s1026"/>
    <customShpInfo spid="_x0000_s1027"/>
    <customShpInfo spid="_x0000_s1028"/>
    <customShpInfo spid="_x0000_s1030"/>
    <customShpInfo spid="_x0000_s1031"/>
    <customShpInfo spid="_x0000_s1032"/>
    <customShpInfo spid="_x0000_s1033"/>
    <customShpInfo spid="_x0000_s1029"/>
    <customShpInfo spid="_x0000_s1035"/>
    <customShpInfo spid="_x0000_s1036"/>
    <customShpInfo spid="_x0000_s1034"/>
    <customShpInfo spid="_x0000_s1037"/>
    <customShpInfo spid="_x0000_s1038"/>
    <customShpInfo spid="_x0000_s1039"/>
    <customShpInfo spid="_x0000_s1040"/>
    <customShpInfo spid="_x0000_s104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WwW.YlmF.CoM</Company>
  <Pages>4</Pages>
  <Words>5073</Words>
  <Characters>5214</Characters>
  <Lines>39</Lines>
  <Paragraphs>10</Paragraphs>
  <TotalTime>0</TotalTime>
  <ScaleCrop>false</ScaleCrop>
  <LinksUpToDate>false</LinksUpToDate>
  <CharactersWithSpaces>5379</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2012-02-02T13:47:00Z</dcterms:created>
  <dc:creator>雨林木风</dc:creator>
  <cp:lastModifiedBy>Administrator</cp:lastModifiedBy>
  <cp:lastPrinted>2022-11-18T10:17:00Z</cp:lastPrinted>
  <dcterms:modified xsi:type="dcterms:W3CDTF">2023-01-01T11:42:38Z</dcterms:modified>
  <dc:title>2011—2012学年度第二学期单元测试试卷</dc:title>
  <cp:revision>287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RubyTemplateID" linkTarget="0">
    <vt:lpwstr>6</vt:lpwstr>
  </property>
  <property fmtid="{D5CDD505-2E9C-101B-9397-08002B2CF9AE}" pid="7" name="KSOProductBuildVer">
    <vt:lpwstr>2052-10.1.0.7698</vt:lpwstr>
  </property>
</Properties>
</file>