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left"/>
        <w:rPr>
          <w:rFonts w:ascii="黑体" w:hAnsi="黑体" w:eastAsia="黑体" w:cs="黑体"/>
          <w:b/>
          <w:sz w:val="24"/>
          <w:szCs w:val="24"/>
        </w:rPr>
      </w:pPr>
      <w:r>
        <w:rPr>
          <w:rFonts w:hint="eastAsia" w:ascii="黑体" w:hAnsi="黑体" w:eastAsia="黑体" w:cs="黑体"/>
          <w:b/>
          <w:sz w:val="24"/>
          <w:szCs w:val="24"/>
          <w:lang w:eastAsia="zh-CN"/>
        </w:rPr>
        <w:drawing>
          <wp:anchor distT="0" distB="0" distL="114300" distR="114300" simplePos="0" relativeHeight="251658240" behindDoc="0" locked="0" layoutInCell="1" allowOverlap="1">
            <wp:simplePos x="0" y="0"/>
            <wp:positionH relativeFrom="page">
              <wp:posOffset>12674600</wp:posOffset>
            </wp:positionH>
            <wp:positionV relativeFrom="topMargin">
              <wp:posOffset>11925300</wp:posOffset>
            </wp:positionV>
            <wp:extent cx="368300" cy="4318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9"/>
                    <a:stretch>
                      <a:fillRect/>
                    </a:stretch>
                  </pic:blipFill>
                  <pic:spPr>
                    <a:xfrm>
                      <a:off x="0" y="0"/>
                      <a:ext cx="368300" cy="431800"/>
                    </a:xfrm>
                    <a:prstGeom prst="rect">
                      <a:avLst/>
                    </a:prstGeom>
                  </pic:spPr>
                </pic:pic>
              </a:graphicData>
            </a:graphic>
          </wp:anchor>
        </w:drawing>
      </w:r>
      <w:r>
        <w:rPr>
          <w:rFonts w:hint="eastAsia" w:ascii="黑体" w:hAnsi="黑体" w:eastAsia="黑体" w:cs="黑体"/>
          <w:b/>
          <w:sz w:val="24"/>
          <w:szCs w:val="24"/>
          <w:lang w:eastAsia="zh-CN"/>
        </w:rPr>
        <w:t>绝</w:t>
      </w:r>
      <w:r>
        <w:rPr>
          <w:rFonts w:ascii="黑体" w:hAnsi="黑体" w:eastAsia="黑体" w:cs="黑体"/>
          <w:b/>
          <w:sz w:val="24"/>
          <w:szCs w:val="24"/>
        </w:rPr>
        <w:t>密★启用前</w:t>
      </w:r>
    </w:p>
    <w:p>
      <w:pPr>
        <w:shd w:val="clear" w:color="auto" w:fill="auto"/>
        <w:ind w:firstLine="1920" w:firstLineChars="800"/>
        <w:jc w:val="left"/>
        <w:rPr>
          <w:rFonts w:hint="eastAsia" w:ascii="宋体" w:hAnsi="宋体" w:eastAsia="宋体" w:cs="宋体"/>
          <w:b w:val="0"/>
          <w:bCs w:val="0"/>
          <w:color w:val="000000"/>
          <w:sz w:val="24"/>
          <w:szCs w:val="24"/>
        </w:rPr>
      </w:pPr>
      <w:r>
        <w:rPr>
          <w:rFonts w:hint="eastAsia" w:ascii="宋体" w:hAnsi="宋体" w:eastAsia="宋体" w:cs="宋体"/>
          <w:b w:val="0"/>
          <w:bCs w:val="0"/>
          <w:color w:val="auto"/>
          <w:sz w:val="24"/>
          <w:szCs w:val="24"/>
        </w:rPr>
        <w:drawing>
          <wp:anchor distT="0" distB="0" distL="114300" distR="114300" simplePos="0" relativeHeight="251659264" behindDoc="0" locked="0" layoutInCell="1" allowOverlap="1">
            <wp:simplePos x="0" y="0"/>
            <wp:positionH relativeFrom="page">
              <wp:posOffset>12522200</wp:posOffset>
            </wp:positionH>
            <wp:positionV relativeFrom="topMargin">
              <wp:posOffset>10706100</wp:posOffset>
            </wp:positionV>
            <wp:extent cx="279400" cy="279400"/>
            <wp:effectExtent l="0" t="0" r="635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79400" cy="279400"/>
                    </a:xfrm>
                    <a:prstGeom prst="rect">
                      <a:avLst/>
                    </a:prstGeom>
                  </pic:spPr>
                </pic:pic>
              </a:graphicData>
            </a:graphic>
          </wp:anchor>
        </w:drawing>
      </w:r>
      <w:r>
        <w:rPr>
          <w:rFonts w:hint="eastAsia" w:ascii="宋体" w:hAnsi="宋体" w:cs="宋体"/>
          <w:b w:val="0"/>
          <w:bCs w:val="0"/>
          <w:color w:val="auto"/>
          <w:sz w:val="24"/>
          <w:szCs w:val="24"/>
          <w:lang w:eastAsia="zh-CN"/>
        </w:rPr>
        <w:t>准考证号</w:t>
      </w:r>
      <w:r>
        <w:rPr>
          <w:rFonts w:hint="eastAsia" w:ascii="宋体" w:hAnsi="宋体" w:eastAsia="宋体" w:cs="宋体"/>
          <w:b w:val="0"/>
          <w:bCs w:val="0"/>
          <w:sz w:val="24"/>
          <w:szCs w:val="24"/>
          <w:lang w:val="en-US" w:eastAsia="zh-CN"/>
        </w:rPr>
        <w:t>：</w:t>
      </w:r>
      <w:r>
        <w:rPr>
          <w:rFonts w:hint="eastAsia" w:ascii="宋体" w:hAnsi="宋体" w:eastAsia="宋体" w:cs="宋体"/>
          <w:b w:val="0"/>
          <w:bCs w:val="0"/>
          <w:color w:val="000000"/>
          <w:sz w:val="24"/>
          <w:szCs w:val="24"/>
        </w:rPr>
        <w:t>___________________</w:t>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姓名</w:t>
      </w:r>
      <w:r>
        <w:rPr>
          <w:rFonts w:hint="eastAsia" w:ascii="宋体" w:hAnsi="宋体" w:eastAsia="宋体" w:cs="宋体"/>
          <w:b w:val="0"/>
          <w:bCs w:val="0"/>
          <w:sz w:val="24"/>
          <w:szCs w:val="24"/>
          <w:lang w:val="en-US" w:eastAsia="zh-CN"/>
        </w:rPr>
        <w:t>：</w:t>
      </w:r>
      <w:r>
        <w:rPr>
          <w:rFonts w:hint="eastAsia" w:ascii="宋体" w:hAnsi="宋体" w:eastAsia="宋体" w:cs="宋体"/>
          <w:b w:val="0"/>
          <w:bCs w:val="0"/>
          <w:color w:val="000000"/>
          <w:sz w:val="24"/>
          <w:szCs w:val="24"/>
        </w:rPr>
        <w:t>__________________</w:t>
      </w:r>
    </w:p>
    <w:p>
      <w:pPr>
        <w:shd w:val="clear" w:color="auto" w:fill="auto"/>
        <w:jc w:val="left"/>
        <w:rPr>
          <w:rFonts w:hint="eastAsia" w:ascii="宋体" w:hAnsi="宋体" w:eastAsia="宋体" w:cs="宋体"/>
          <w:b w:val="0"/>
          <w:bCs/>
          <w:sz w:val="24"/>
          <w:szCs w:val="24"/>
          <w:lang w:val="en-US" w:eastAsia="zh-CN"/>
        </w:rPr>
      </w:pPr>
      <w:r>
        <w:rPr>
          <w:rFonts w:hint="eastAsia" w:ascii="黑体" w:hAnsi="黑体" w:eastAsia="黑体" w:cs="黑体"/>
          <w:b/>
          <w:sz w:val="21"/>
          <w:lang w:val="en-US" w:eastAsia="zh-CN"/>
        </w:rPr>
        <w:t xml:space="preserve">                                          </w:t>
      </w:r>
      <w:r>
        <w:rPr>
          <w:rFonts w:hint="eastAsia" w:ascii="宋体" w:hAnsi="宋体" w:eastAsia="宋体" w:cs="宋体"/>
          <w:b w:val="0"/>
          <w:bCs/>
          <w:sz w:val="24"/>
          <w:szCs w:val="24"/>
          <w:lang w:val="en-US" w:eastAsia="zh-CN"/>
        </w:rPr>
        <w:t>（在此卷上作答无效）</w:t>
      </w:r>
    </w:p>
    <w:p>
      <w:pPr>
        <w:shd w:val="clear" w:color="auto" w:fill="auto"/>
        <w:jc w:val="center"/>
        <w:rPr>
          <w:rFonts w:hint="eastAsia" w:ascii="宋体" w:hAnsi="宋体" w:eastAsia="宋体" w:cs="宋体"/>
          <w:b/>
          <w:sz w:val="32"/>
          <w:szCs w:val="32"/>
        </w:rPr>
      </w:pPr>
      <w:r>
        <w:rPr>
          <w:rFonts w:hint="eastAsia" w:ascii="宋体" w:hAnsi="宋体" w:eastAsia="宋体" w:cs="宋体"/>
          <w:b/>
          <w:sz w:val="32"/>
          <w:szCs w:val="32"/>
        </w:rPr>
        <w:t>2022-2023学年第一学期</w:t>
      </w:r>
      <w:r>
        <w:rPr>
          <w:rFonts w:hint="eastAsia" w:ascii="宋体" w:hAnsi="宋体" w:cs="宋体"/>
          <w:b/>
          <w:sz w:val="32"/>
          <w:szCs w:val="32"/>
          <w:lang w:eastAsia="zh-CN"/>
        </w:rPr>
        <w:t>平潭一中</w:t>
      </w:r>
      <w:r>
        <w:rPr>
          <w:rFonts w:hint="eastAsia" w:ascii="宋体" w:hAnsi="宋体" w:eastAsia="宋体" w:cs="宋体"/>
          <w:b/>
          <w:sz w:val="32"/>
          <w:szCs w:val="32"/>
        </w:rPr>
        <w:t>九年级期末适应性练习</w:t>
      </w:r>
    </w:p>
    <w:p>
      <w:pPr>
        <w:shd w:val="clear" w:color="auto" w:fill="auto"/>
        <w:jc w:val="center"/>
        <w:rPr>
          <w:rFonts w:hint="eastAsia" w:ascii="宋体" w:hAnsi="宋体" w:eastAsia="宋体" w:cs="宋体"/>
          <w:b/>
          <w:sz w:val="36"/>
        </w:rPr>
      </w:pPr>
      <w:r>
        <w:rPr>
          <w:rFonts w:hint="eastAsia" w:ascii="宋体" w:hAnsi="宋体" w:cs="宋体"/>
          <w:b/>
          <w:sz w:val="44"/>
          <w:szCs w:val="44"/>
          <w:lang w:val="en-US" w:eastAsia="zh-CN"/>
        </w:rPr>
        <w:t xml:space="preserve"> </w:t>
      </w:r>
      <w:r>
        <w:rPr>
          <w:rFonts w:hint="eastAsia" w:ascii="宋体" w:hAnsi="宋体" w:eastAsia="宋体" w:cs="宋体"/>
          <w:b/>
          <w:sz w:val="44"/>
          <w:szCs w:val="44"/>
        </w:rPr>
        <w:t>历</w:t>
      </w:r>
      <w:r>
        <w:rPr>
          <w:rFonts w:hint="eastAsia" w:ascii="宋体" w:hAnsi="宋体" w:cs="宋体"/>
          <w:b/>
          <w:sz w:val="44"/>
          <w:szCs w:val="44"/>
          <w:lang w:val="en-US" w:eastAsia="zh-CN"/>
        </w:rPr>
        <w:t xml:space="preserve"> </w:t>
      </w:r>
      <w:r>
        <w:rPr>
          <w:rFonts w:hint="eastAsia" w:ascii="宋体" w:hAnsi="宋体" w:eastAsia="宋体" w:cs="宋体"/>
          <w:b/>
          <w:sz w:val="44"/>
          <w:szCs w:val="44"/>
        </w:rPr>
        <w:t>史</w:t>
      </w:r>
      <w:r>
        <w:rPr>
          <w:rFonts w:hint="eastAsia" w:ascii="宋体" w:hAnsi="宋体" w:cs="宋体"/>
          <w:b/>
          <w:sz w:val="44"/>
          <w:szCs w:val="44"/>
          <w:lang w:val="en-US" w:eastAsia="zh-CN"/>
        </w:rPr>
        <w:t xml:space="preserve"> </w:t>
      </w:r>
      <w:r>
        <w:rPr>
          <w:rFonts w:hint="eastAsia" w:ascii="宋体" w:hAnsi="宋体" w:eastAsia="宋体" w:cs="宋体"/>
          <w:b/>
          <w:sz w:val="44"/>
          <w:szCs w:val="44"/>
        </w:rPr>
        <w:t>试</w:t>
      </w:r>
      <w:r>
        <w:rPr>
          <w:rFonts w:hint="eastAsia" w:ascii="宋体" w:hAnsi="宋体" w:cs="宋体"/>
          <w:b/>
          <w:sz w:val="44"/>
          <w:szCs w:val="44"/>
          <w:lang w:val="en-US" w:eastAsia="zh-CN"/>
        </w:rPr>
        <w:t xml:space="preserve"> </w:t>
      </w:r>
      <w:r>
        <w:rPr>
          <w:rFonts w:hint="eastAsia" w:ascii="宋体" w:hAnsi="宋体" w:eastAsia="宋体" w:cs="宋体"/>
          <w:b/>
          <w:sz w:val="44"/>
          <w:szCs w:val="44"/>
        </w:rPr>
        <w:t>题</w:t>
      </w:r>
    </w:p>
    <w:p>
      <w:pPr>
        <w:shd w:val="clear" w:color="auto" w:fill="auto"/>
        <w:jc w:val="center"/>
        <w:rPr>
          <w:rFonts w:hint="eastAsia" w:ascii="宋体" w:hAnsi="宋体" w:cs="宋体"/>
          <w:b w:val="0"/>
          <w:sz w:val="24"/>
          <w:szCs w:val="24"/>
          <w:lang w:eastAsia="zh-CN"/>
        </w:rPr>
      </w:pPr>
      <w:r>
        <w:rPr>
          <w:rFonts w:hint="eastAsia" w:ascii="宋体" w:hAnsi="宋体" w:cs="宋体"/>
          <w:b w:val="0"/>
          <w:sz w:val="24"/>
          <w:szCs w:val="24"/>
          <w:lang w:eastAsia="zh-CN"/>
        </w:rPr>
        <w:t>【全卷共</w:t>
      </w:r>
      <w:r>
        <w:rPr>
          <w:rFonts w:hint="eastAsia" w:ascii="宋体" w:hAnsi="宋体" w:cs="宋体"/>
          <w:b w:val="0"/>
          <w:sz w:val="24"/>
          <w:szCs w:val="24"/>
          <w:lang w:val="en-US" w:eastAsia="zh-CN"/>
        </w:rPr>
        <w:t>6页，30小题；完卷时间：60分钟；试题满分：100分</w:t>
      </w:r>
      <w:r>
        <w:rPr>
          <w:rFonts w:hint="eastAsia" w:ascii="宋体" w:hAnsi="宋体" w:cs="宋体"/>
          <w:b w:val="0"/>
          <w:sz w:val="24"/>
          <w:szCs w:val="24"/>
          <w:lang w:eastAsia="zh-CN"/>
        </w:rPr>
        <w:t>】</w:t>
      </w:r>
    </w:p>
    <w:p>
      <w:pPr>
        <w:shd w:val="clear" w:color="auto" w:fill="auto"/>
        <w:jc w:val="center"/>
        <w:rPr>
          <w:rFonts w:hint="eastAsia" w:ascii="宋体" w:hAnsi="宋体" w:cs="宋体"/>
          <w:b/>
          <w:bCs/>
          <w:i w:val="0"/>
          <w:iCs w:val="0"/>
          <w:sz w:val="24"/>
          <w:szCs w:val="24"/>
          <w:u w:val="single"/>
          <w:lang w:eastAsia="zh-CN"/>
        </w:rPr>
      </w:pPr>
      <w:r>
        <w:rPr>
          <w:rFonts w:hint="eastAsia" w:ascii="宋体" w:hAnsi="宋体" w:cs="宋体"/>
          <w:b/>
          <w:bCs/>
          <w:i w:val="0"/>
          <w:iCs w:val="0"/>
          <w:sz w:val="24"/>
          <w:szCs w:val="24"/>
          <w:u w:val="single"/>
          <w:lang w:eastAsia="zh-CN"/>
        </w:rPr>
        <w:t>温馨提示：请将所有答案填写在答题卡的相应位置上，在本卷上作答均无效。</w:t>
      </w:r>
    </w:p>
    <w:p>
      <w:pPr>
        <w:shd w:val="clear" w:color="auto" w:fill="auto"/>
        <w:jc w:val="center"/>
        <w:rPr>
          <w:rFonts w:ascii="宋体" w:hAnsi="宋体" w:eastAsia="宋体" w:cs="宋体"/>
          <w:b/>
          <w:sz w:val="28"/>
          <w:szCs w:val="28"/>
        </w:rPr>
      </w:pPr>
      <w:r>
        <w:rPr>
          <w:rFonts w:hint="eastAsia" w:ascii="宋体" w:hAnsi="宋体" w:cs="宋体"/>
          <w:b/>
          <w:sz w:val="28"/>
          <w:szCs w:val="28"/>
          <w:lang w:val="en-US" w:eastAsia="zh-CN"/>
        </w:rPr>
        <w:t xml:space="preserve">  </w:t>
      </w:r>
      <w:r>
        <w:rPr>
          <w:rFonts w:ascii="宋体" w:hAnsi="宋体" w:eastAsia="宋体" w:cs="宋体"/>
          <w:b/>
          <w:sz w:val="28"/>
          <w:szCs w:val="28"/>
        </w:rPr>
        <w:t>第I卷</w:t>
      </w:r>
      <w:r>
        <w:rPr>
          <w:rFonts w:hint="eastAsia" w:ascii="宋体" w:hAnsi="宋体" w:cs="宋体"/>
          <w:b/>
          <w:sz w:val="28"/>
          <w:szCs w:val="28"/>
          <w:lang w:val="en-US" w:eastAsia="zh-CN"/>
        </w:rPr>
        <w:t xml:space="preserve"> </w:t>
      </w:r>
      <w:r>
        <w:rPr>
          <w:rFonts w:ascii="宋体" w:hAnsi="宋体" w:eastAsia="宋体" w:cs="宋体"/>
          <w:b/>
          <w:sz w:val="28"/>
          <w:szCs w:val="28"/>
        </w:rPr>
        <w:t>（选择题）</w:t>
      </w:r>
    </w:p>
    <w:p>
      <w:pPr>
        <w:shd w:val="clear" w:color="auto" w:fill="auto"/>
        <w:jc w:val="left"/>
        <w:rPr>
          <w:rFonts w:ascii="宋体" w:hAnsi="宋体" w:eastAsia="宋体" w:cs="宋体"/>
          <w:b/>
          <w:sz w:val="24"/>
          <w:szCs w:val="24"/>
        </w:rPr>
      </w:pPr>
      <w:r>
        <w:rPr>
          <w:rFonts w:ascii="宋体" w:hAnsi="宋体" w:eastAsia="宋体" w:cs="宋体"/>
          <w:b/>
          <w:sz w:val="24"/>
          <w:szCs w:val="24"/>
        </w:rPr>
        <w:t>一、选择题(</w:t>
      </w:r>
      <w:r>
        <w:rPr>
          <w:rFonts w:hint="eastAsia" w:ascii="宋体" w:hAnsi="宋体" w:cs="宋体"/>
          <w:b/>
          <w:sz w:val="24"/>
          <w:szCs w:val="24"/>
          <w:lang w:eastAsia="zh-CN"/>
        </w:rPr>
        <w:t>共</w:t>
      </w:r>
      <w:r>
        <w:rPr>
          <w:rFonts w:hint="eastAsia" w:ascii="宋体" w:hAnsi="宋体" w:cs="宋体"/>
          <w:b/>
          <w:sz w:val="24"/>
          <w:szCs w:val="24"/>
          <w:lang w:val="en-US" w:eastAsia="zh-CN"/>
        </w:rPr>
        <w:t>25小题，每小题2分，共50分。每小题有四个选项，只有一个选项是符合题目要求的。</w:t>
      </w:r>
      <w:r>
        <w:rPr>
          <w:rFonts w:ascii="宋体" w:hAnsi="宋体" w:eastAsia="宋体" w:cs="宋体"/>
          <w:b/>
          <w:sz w:val="24"/>
          <w:szCs w:val="24"/>
        </w:rPr>
        <w:t>)</w:t>
      </w:r>
    </w:p>
    <w:p>
      <w:pPr>
        <w:shd w:val="clear" w:color="auto" w:fill="auto"/>
        <w:spacing w:line="360" w:lineRule="auto"/>
        <w:jc w:val="left"/>
        <w:rPr>
          <w:rFonts w:hint="eastAsia" w:eastAsia="宋体"/>
          <w:lang w:eastAsia="zh-CN"/>
        </w:rPr>
      </w:pPr>
      <w:r>
        <w:t>1．“窃臣等钦遵谕旨，将夷船缴到烟土二万余箱在粤销毁，……将烟土切碎抛入石池，泡以盐卤，烂以石灰，统俟我化成渣，于退潮时，送出大海。”材料中将夷烟土销毁的历史人物是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A．关天培</w:t>
      </w:r>
      <w:r>
        <w:tab/>
      </w:r>
      <w:r>
        <w:rPr>
          <w:rFonts w:hint="eastAsia"/>
          <w:lang w:val="en-US" w:eastAsia="zh-CN"/>
        </w:rPr>
        <w:t xml:space="preserve">     </w:t>
      </w:r>
      <w:r>
        <w:t>B．邓世昌</w:t>
      </w:r>
      <w:r>
        <w:tab/>
      </w:r>
      <w:r>
        <w:rPr>
          <w:rFonts w:hint="eastAsia"/>
          <w:lang w:val="en-US" w:eastAsia="zh-CN"/>
        </w:rPr>
        <w:t xml:space="preserve">         </w:t>
      </w:r>
      <w:r>
        <w:t>C．林则徐</w:t>
      </w:r>
      <w:r>
        <w:tab/>
      </w:r>
      <w:r>
        <w:rPr>
          <w:rFonts w:hint="eastAsia"/>
          <w:lang w:val="en-US" w:eastAsia="zh-CN"/>
        </w:rPr>
        <w:t xml:space="preserve">          </w:t>
      </w:r>
      <w:r>
        <w:t>D．李鸿章</w:t>
      </w:r>
    </w:p>
    <w:p>
      <w:pPr>
        <w:shd w:val="clear" w:color="auto" w:fill="auto"/>
        <w:spacing w:line="360" w:lineRule="auto"/>
        <w:jc w:val="left"/>
      </w:pPr>
      <w:r>
        <w:t>2．从失败原因方面看，太平天国运动与中国历史上其他农民战争截然不同的是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A．农民阶级自身的局限性</w:t>
      </w:r>
      <w:r>
        <w:tab/>
      </w:r>
      <w:r>
        <w:rPr>
          <w:rFonts w:hint="eastAsia"/>
          <w:lang w:val="en-US" w:eastAsia="zh-CN"/>
        </w:rPr>
        <w:t xml:space="preserve">    </w:t>
      </w:r>
      <w:r>
        <w:t>B．带有宗教色彩</w:t>
      </w:r>
    </w:p>
    <w:p>
      <w:pPr>
        <w:shd w:val="clear" w:color="auto" w:fill="auto"/>
        <w:tabs>
          <w:tab w:val="left" w:pos="4156"/>
        </w:tabs>
        <w:spacing w:line="360" w:lineRule="auto"/>
        <w:jc w:val="left"/>
      </w:pPr>
      <w:r>
        <w:t>C．派偏师北伐，出现战略上的失误</w:t>
      </w:r>
      <w:r>
        <w:tab/>
      </w:r>
      <w:r>
        <w:rPr>
          <w:rFonts w:hint="eastAsia"/>
          <w:lang w:val="en-US" w:eastAsia="zh-CN"/>
        </w:rPr>
        <w:t xml:space="preserve">    </w:t>
      </w:r>
      <w:r>
        <w:t>D．被中外反动势力联合绞杀</w:t>
      </w:r>
    </w:p>
    <w:p>
      <w:pPr>
        <w:shd w:val="clear" w:color="auto" w:fill="auto"/>
        <w:spacing w:line="360" w:lineRule="auto"/>
        <w:jc w:val="left"/>
      </w:pPr>
      <w:r>
        <w:t>3．挥师西征，抬棺出征，收复新疆的将领是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A．邓世昌</w:t>
      </w:r>
      <w:r>
        <w:tab/>
      </w:r>
      <w:r>
        <w:rPr>
          <w:rFonts w:hint="eastAsia"/>
          <w:lang w:val="en-US" w:eastAsia="zh-CN"/>
        </w:rPr>
        <w:t xml:space="preserve">    </w:t>
      </w:r>
      <w:r>
        <w:t>B．关天培</w:t>
      </w:r>
      <w:r>
        <w:tab/>
      </w:r>
      <w:r>
        <w:rPr>
          <w:rFonts w:hint="eastAsia"/>
          <w:lang w:val="en-US" w:eastAsia="zh-CN"/>
        </w:rPr>
        <w:t xml:space="preserve">       </w:t>
      </w:r>
      <w:r>
        <w:t>C．左宗棠</w:t>
      </w:r>
      <w:r>
        <w:tab/>
      </w:r>
      <w:r>
        <w:rPr>
          <w:rFonts w:hint="eastAsia"/>
          <w:lang w:val="en-US" w:eastAsia="zh-CN"/>
        </w:rPr>
        <w:t xml:space="preserve">          </w:t>
      </w:r>
      <w:r>
        <w:t>D．曾国藩</w:t>
      </w:r>
    </w:p>
    <w:p>
      <w:pPr>
        <w:shd w:val="clear" w:color="auto" w:fill="auto"/>
        <w:spacing w:line="360" w:lineRule="auto"/>
        <w:jc w:val="left"/>
      </w:pPr>
      <w:r>
        <w:t>4．下面是</w:t>
      </w:r>
      <w:r>
        <w:rPr>
          <w:rFonts w:hint="eastAsia"/>
          <w:lang w:eastAsia="zh-CN"/>
        </w:rPr>
        <w:t>小闽</w:t>
      </w:r>
      <w:r>
        <w:t>同学制作的中国近代屈辱条约专题年代尺。下面对此年代尺的①③处信息解读准确的是</w:t>
      </w:r>
      <w:r>
        <w:rPr>
          <w:rFonts w:hint="eastAsia"/>
          <w:lang w:eastAsia="zh-CN"/>
        </w:rPr>
        <w:t>（</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4952365" cy="1057275"/>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1"/>
                    <a:stretch>
                      <a:fillRect/>
                    </a:stretch>
                  </pic:blipFill>
                  <pic:spPr>
                    <a:xfrm>
                      <a:off x="0" y="0"/>
                      <a:ext cx="4952365" cy="1057275"/>
                    </a:xfrm>
                    <a:prstGeom prst="rect">
                      <a:avLst/>
                    </a:prstGeom>
                  </pic:spPr>
                </pic:pic>
              </a:graphicData>
            </a:graphic>
          </wp:inline>
        </w:drawing>
      </w:r>
    </w:p>
    <w:p>
      <w:pPr>
        <w:shd w:val="clear" w:color="auto" w:fill="auto"/>
        <w:tabs>
          <w:tab w:val="left" w:pos="4156"/>
        </w:tabs>
        <w:spacing w:line="360" w:lineRule="auto"/>
        <w:jc w:val="left"/>
      </w:pPr>
      <w:r>
        <w:t>A．《南京条约》</w:t>
      </w:r>
      <w:r>
        <w:rPr>
          <w:rFonts w:ascii="Times New Roman" w:hAnsi="Times New Roman" w:eastAsia="Times New Roman" w:cs="Times New Roman"/>
          <w:kern w:val="0"/>
          <w:sz w:val="24"/>
          <w:szCs w:val="24"/>
        </w:rPr>
        <w:t>   </w:t>
      </w:r>
      <w:r>
        <w:t>《北京条约》</w:t>
      </w:r>
      <w:r>
        <w:tab/>
      </w:r>
      <w:r>
        <w:rPr>
          <w:rFonts w:hint="eastAsia"/>
          <w:lang w:val="en-US" w:eastAsia="zh-CN"/>
        </w:rPr>
        <w:t xml:space="preserve">  </w:t>
      </w:r>
      <w:r>
        <w:t>B．《马关条约》</w:t>
      </w:r>
      <w:r>
        <w:rPr>
          <w:rFonts w:ascii="Times New Roman" w:hAnsi="Times New Roman" w:eastAsia="Times New Roman" w:cs="Times New Roman"/>
          <w:kern w:val="0"/>
          <w:sz w:val="24"/>
          <w:szCs w:val="24"/>
        </w:rPr>
        <w:t>   </w:t>
      </w:r>
      <w:r>
        <w:t>《辛丑条约》</w:t>
      </w:r>
    </w:p>
    <w:p>
      <w:pPr>
        <w:shd w:val="clear" w:color="auto" w:fill="auto"/>
        <w:tabs>
          <w:tab w:val="left" w:pos="4156"/>
        </w:tabs>
        <w:spacing w:line="360" w:lineRule="auto"/>
        <w:jc w:val="left"/>
      </w:pPr>
      <w:r>
        <w:t>C．《南京条约》</w:t>
      </w:r>
      <w:r>
        <w:rPr>
          <w:rFonts w:ascii="Times New Roman" w:hAnsi="Times New Roman" w:eastAsia="Times New Roman" w:cs="Times New Roman"/>
          <w:kern w:val="0"/>
          <w:sz w:val="24"/>
          <w:szCs w:val="24"/>
        </w:rPr>
        <w:t>   </w:t>
      </w:r>
      <w:r>
        <w:t>《马关条约》</w:t>
      </w:r>
      <w:r>
        <w:tab/>
      </w:r>
      <w:r>
        <w:rPr>
          <w:rFonts w:hint="eastAsia"/>
          <w:lang w:val="en-US" w:eastAsia="zh-CN"/>
        </w:rPr>
        <w:t xml:space="preserve">  </w:t>
      </w:r>
      <w:r>
        <w:t>D．《北京条约》</w:t>
      </w:r>
      <w:r>
        <w:rPr>
          <w:rFonts w:ascii="Times New Roman" w:hAnsi="Times New Roman" w:eastAsia="Times New Roman" w:cs="Times New Roman"/>
          <w:kern w:val="0"/>
          <w:sz w:val="24"/>
          <w:szCs w:val="24"/>
        </w:rPr>
        <w:t>   </w:t>
      </w:r>
      <w:r>
        <w:t>《辛丑条约》</w:t>
      </w:r>
    </w:p>
    <w:p>
      <w:pPr>
        <w:shd w:val="clear" w:color="auto" w:fill="auto"/>
        <w:spacing w:line="360" w:lineRule="auto"/>
        <w:jc w:val="left"/>
      </w:pPr>
      <w:r>
        <w:t>5．1900年，八国联军发动侵华战争的直接原因是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A．推翻清政府统治</w:t>
      </w:r>
      <w:r>
        <w:rPr>
          <w:rFonts w:hint="eastAsia"/>
          <w:lang w:val="en-US" w:eastAsia="zh-CN"/>
        </w:rPr>
        <w:t xml:space="preserve">         </w:t>
      </w:r>
      <w:r>
        <w:t>B．灭亡和瓜分中国</w:t>
      </w:r>
      <w:r>
        <w:rPr>
          <w:rFonts w:hint="eastAsia"/>
          <w:lang w:val="en-US" w:eastAsia="zh-CN"/>
        </w:rPr>
        <w:t xml:space="preserve">         </w:t>
      </w:r>
      <w:r>
        <w:t>C．镇压义和团运动</w:t>
      </w:r>
      <w:r>
        <w:rPr>
          <w:rFonts w:hint="eastAsia"/>
          <w:lang w:val="en-US" w:eastAsia="zh-CN"/>
        </w:rPr>
        <w:t xml:space="preserve">        </w:t>
      </w:r>
      <w:r>
        <w:t>D．抢劫北京的财物</w:t>
      </w:r>
    </w:p>
    <w:p>
      <w:pPr>
        <w:shd w:val="clear" w:color="auto" w:fill="auto"/>
        <w:spacing w:line="360" w:lineRule="auto"/>
        <w:jc w:val="left"/>
      </w:pPr>
      <w:r>
        <w:t>6．某班同学拟举办辛亥革命周年系列纪念活动，活动的主题分别确立为“构想共和”“浴血共和”“缔造共和”“维护共和”。以“浴血共和”为主题的纪念活动最应该选择在</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A．南京</w:t>
      </w:r>
      <w:r>
        <w:tab/>
      </w:r>
      <w:r>
        <w:t>B．武昌</w:t>
      </w:r>
      <w:r>
        <w:tab/>
      </w:r>
      <w:r>
        <w:t>C．广州</w:t>
      </w:r>
      <w:r>
        <w:tab/>
      </w:r>
      <w:r>
        <w:t>D．东京</w:t>
      </w:r>
    </w:p>
    <w:p>
      <w:pPr>
        <w:shd w:val="clear" w:color="auto" w:fill="auto"/>
        <w:spacing w:line="360" w:lineRule="auto"/>
        <w:jc w:val="left"/>
      </w:pPr>
      <w:r>
        <w:t>7．这是一场彻底反帝反封建的伟大爱国运动,具有革命性、进步性、广泛性、彻底性的特点。这场运动是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A．禁烟运动</w:t>
      </w:r>
      <w:r>
        <w:rPr>
          <w:rFonts w:hint="eastAsia"/>
          <w:lang w:val="en-US" w:eastAsia="zh-CN"/>
        </w:rPr>
        <w:t xml:space="preserve">        </w:t>
      </w:r>
      <w:r>
        <w:t>B．太平天国运动</w:t>
      </w:r>
      <w:r>
        <w:rPr>
          <w:rFonts w:hint="eastAsia"/>
          <w:lang w:val="en-US" w:eastAsia="zh-CN"/>
        </w:rPr>
        <w:t xml:space="preserve">     </w:t>
      </w:r>
      <w:r>
        <w:t>C．义和团运动</w:t>
      </w:r>
      <w:r>
        <w:rPr>
          <w:rFonts w:hint="eastAsia"/>
          <w:lang w:val="en-US" w:eastAsia="zh-CN"/>
        </w:rPr>
        <w:t xml:space="preserve">       </w:t>
      </w:r>
      <w:r>
        <w:t>D．五四运动</w:t>
      </w:r>
    </w:p>
    <w:p>
      <w:pPr>
        <w:shd w:val="clear" w:color="auto" w:fill="auto"/>
        <w:spacing w:line="360" w:lineRule="auto"/>
        <w:jc w:val="left"/>
      </w:pPr>
      <w:r>
        <w:t>8．北伐战争最大的意义在于</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A．掀起了农民运动</w:t>
      </w:r>
      <w:r>
        <w:tab/>
      </w:r>
      <w:r>
        <w:t>B．彻底铲除了封建势力</w:t>
      </w:r>
    </w:p>
    <w:p>
      <w:pPr>
        <w:shd w:val="clear" w:color="auto" w:fill="auto"/>
        <w:tabs>
          <w:tab w:val="left" w:pos="4156"/>
        </w:tabs>
        <w:spacing w:line="360" w:lineRule="auto"/>
        <w:jc w:val="left"/>
      </w:pPr>
      <w:r>
        <w:t>C．首创了国共合作的形式</w:t>
      </w:r>
      <w:r>
        <w:tab/>
      </w:r>
      <w:r>
        <w:t>D．基本推翻了北洋军阀的统治</w:t>
      </w:r>
    </w:p>
    <w:p>
      <w:pPr>
        <w:shd w:val="clear" w:color="auto" w:fill="auto"/>
        <w:spacing w:line="360" w:lineRule="auto"/>
        <w:jc w:val="left"/>
      </w:pPr>
      <w:r>
        <w:t>9．长征途中，中国工农红军挥师北进，渡过金沙江，其重要意义是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A．使红军跳出了敌人的重重包围</w:t>
      </w:r>
      <w:r>
        <w:tab/>
      </w:r>
      <w:r>
        <w:t>B．挽救了党，挽救了红军，挽救了中国革命</w:t>
      </w:r>
    </w:p>
    <w:p>
      <w:pPr>
        <w:shd w:val="clear" w:color="auto" w:fill="auto"/>
        <w:tabs>
          <w:tab w:val="left" w:pos="4156"/>
        </w:tabs>
        <w:spacing w:line="360" w:lineRule="auto"/>
        <w:jc w:val="left"/>
      </w:pPr>
      <w:r>
        <w:t>C．打乱了敌人的追剿计划</w:t>
      </w:r>
      <w:r>
        <w:tab/>
      </w:r>
      <w:r>
        <w:t>D．使红军三大主力胜利会师</w:t>
      </w:r>
    </w:p>
    <w:p>
      <w:pPr>
        <w:shd w:val="clear" w:color="auto" w:fill="auto"/>
        <w:spacing w:line="360" w:lineRule="auto"/>
        <w:jc w:val="left"/>
      </w:pPr>
      <w:r>
        <w:t>10．下图所示，F1是中国近代民族工业发展的动力，F2是其发展的阻力。如果让你为图中的汽车选一位“最美司机”，你会选择</w:t>
      </w:r>
      <w:r>
        <w:rPr>
          <w:rFonts w:hint="eastAsia"/>
          <w:lang w:eastAsia="zh-CN"/>
        </w:rPr>
        <w:t>（</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2762250" cy="857885"/>
            <wp:effectExtent l="0" t="0" r="0" b="1841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2"/>
                    <a:stretch>
                      <a:fillRect/>
                    </a:stretch>
                  </pic:blipFill>
                  <pic:spPr>
                    <a:xfrm>
                      <a:off x="0" y="0"/>
                      <a:ext cx="2762250" cy="857885"/>
                    </a:xfrm>
                    <a:prstGeom prst="rect">
                      <a:avLst/>
                    </a:prstGeom>
                  </pic:spPr>
                </pic:pic>
              </a:graphicData>
            </a:graphic>
          </wp:inline>
        </w:drawing>
      </w:r>
    </w:p>
    <w:p>
      <w:pPr>
        <w:shd w:val="clear" w:color="auto" w:fill="auto"/>
        <w:tabs>
          <w:tab w:val="left" w:pos="2078"/>
          <w:tab w:val="left" w:pos="4156"/>
          <w:tab w:val="left" w:pos="6234"/>
        </w:tabs>
        <w:spacing w:line="360" w:lineRule="auto"/>
        <w:jc w:val="left"/>
      </w:pPr>
      <w:r>
        <w:t>A．李鸿章</w:t>
      </w:r>
      <w:r>
        <w:tab/>
      </w:r>
      <w:r>
        <w:rPr>
          <w:rFonts w:hint="eastAsia"/>
          <w:lang w:val="en-US" w:eastAsia="zh-CN"/>
        </w:rPr>
        <w:t xml:space="preserve">    </w:t>
      </w:r>
      <w:r>
        <w:t>B．张謇</w:t>
      </w:r>
      <w:r>
        <w:tab/>
      </w:r>
      <w:r>
        <w:rPr>
          <w:rFonts w:hint="eastAsia"/>
          <w:lang w:val="en-US" w:eastAsia="zh-CN"/>
        </w:rPr>
        <w:t xml:space="preserve">       </w:t>
      </w:r>
      <w:r>
        <w:t>C．侯德榜</w:t>
      </w:r>
      <w:r>
        <w:tab/>
      </w:r>
      <w:r>
        <w:rPr>
          <w:rFonts w:hint="eastAsia"/>
          <w:lang w:val="en-US" w:eastAsia="zh-CN"/>
        </w:rPr>
        <w:t xml:space="preserve">            </w:t>
      </w:r>
      <w:r>
        <w:t>D．詹天佑</w:t>
      </w:r>
    </w:p>
    <w:p>
      <w:pPr>
        <w:shd w:val="clear" w:color="auto" w:fill="auto"/>
        <w:spacing w:line="360" w:lineRule="auto"/>
        <w:jc w:val="left"/>
      </w:pPr>
      <w:r>
        <w:t>11．下图所示的军事行动</w:t>
      </w:r>
      <w:r>
        <w:rPr>
          <w:rFonts w:hint="eastAsia"/>
          <w:lang w:eastAsia="zh-CN"/>
        </w:rPr>
        <w:t>（</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3409950" cy="1675130"/>
            <wp:effectExtent l="0" t="0" r="0" b="127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3"/>
                    <a:stretch>
                      <a:fillRect/>
                    </a:stretch>
                  </pic:blipFill>
                  <pic:spPr>
                    <a:xfrm>
                      <a:off x="0" y="0"/>
                      <a:ext cx="3409950" cy="1675130"/>
                    </a:xfrm>
                    <a:prstGeom prst="rect">
                      <a:avLst/>
                    </a:prstGeom>
                  </pic:spPr>
                </pic:pic>
              </a:graphicData>
            </a:graphic>
          </wp:inline>
        </w:drawing>
      </w:r>
    </w:p>
    <w:p>
      <w:pPr>
        <w:shd w:val="clear" w:color="auto" w:fill="auto"/>
        <w:spacing w:line="360" w:lineRule="auto"/>
        <w:jc w:val="left"/>
      </w:pPr>
      <w:r>
        <w:t>A．粉碎了国民党军队的全面进攻</w:t>
      </w:r>
      <w:r>
        <w:rPr>
          <w:rFonts w:hint="eastAsia"/>
          <w:lang w:val="en-US" w:eastAsia="zh-CN"/>
        </w:rPr>
        <w:t xml:space="preserve">             </w:t>
      </w:r>
      <w:r>
        <w:t>B．揭开了人民解放军战略进攻的序幕</w:t>
      </w:r>
    </w:p>
    <w:p>
      <w:pPr>
        <w:shd w:val="clear" w:color="auto" w:fill="auto"/>
        <w:spacing w:line="360" w:lineRule="auto"/>
        <w:jc w:val="left"/>
      </w:pPr>
      <w:r>
        <w:t>C．打退了敌人对山东解放区的重点进攻</w:t>
      </w:r>
      <w:r>
        <w:rPr>
          <w:rFonts w:hint="eastAsia"/>
          <w:lang w:val="en-US" w:eastAsia="zh-CN"/>
        </w:rPr>
        <w:t xml:space="preserve">       </w:t>
      </w:r>
      <w:r>
        <w:t>D．发起了渡江战役，占领了南京</w:t>
      </w:r>
    </w:p>
    <w:p>
      <w:pPr>
        <w:shd w:val="clear" w:color="auto" w:fill="auto"/>
        <w:spacing w:line="360" w:lineRule="auto"/>
        <w:jc w:val="left"/>
      </w:pPr>
      <w:r>
        <w:t>12．下图五条曲线反映1840—1956年我国五种经济形态，即自然经济、民族资本主义经济、外国资本主义经济、洋务经济与官僚资本主义经济的发展变化情况，下列对此图解读不正确的</w:t>
      </w:r>
      <w:r>
        <w:rPr>
          <w:rFonts w:hint="eastAsia"/>
          <w:lang w:eastAsia="zh-CN"/>
        </w:rPr>
        <w:t>是（</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3486150" cy="1067435"/>
            <wp:effectExtent l="0" t="0" r="0" b="1841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4"/>
                    <a:stretch>
                      <a:fillRect/>
                    </a:stretch>
                  </pic:blipFill>
                  <pic:spPr>
                    <a:xfrm>
                      <a:off x="0" y="0"/>
                      <a:ext cx="3486150" cy="1067435"/>
                    </a:xfrm>
                    <a:prstGeom prst="rect">
                      <a:avLst/>
                    </a:prstGeom>
                  </pic:spPr>
                </pic:pic>
              </a:graphicData>
            </a:graphic>
          </wp:inline>
        </w:drawing>
      </w:r>
    </w:p>
    <w:p>
      <w:pPr>
        <w:shd w:val="clear" w:color="auto" w:fill="auto"/>
        <w:spacing w:line="360" w:lineRule="auto"/>
        <w:jc w:val="left"/>
      </w:pPr>
      <w:r>
        <w:t>A．曲线①反映的经济形态在中国近代结构中占主导地位</w:t>
      </w:r>
      <w:r>
        <w:rPr>
          <w:rFonts w:hint="eastAsia"/>
          <w:lang w:val="en-US" w:eastAsia="zh-CN"/>
        </w:rPr>
        <w:t xml:space="preserve">   </w:t>
      </w:r>
      <w:r>
        <w:t>B．曲线②反映的经济形态从始至终都具有资本主义性质</w:t>
      </w:r>
    </w:p>
    <w:p>
      <w:pPr>
        <w:shd w:val="clear" w:color="auto" w:fill="auto"/>
        <w:spacing w:line="360" w:lineRule="auto"/>
        <w:jc w:val="left"/>
      </w:pPr>
      <w:r>
        <w:t>C．曲线④反映的经济形态最能代表近代经济发展的主流</w:t>
      </w:r>
      <w:r>
        <w:rPr>
          <w:rFonts w:hint="eastAsia"/>
          <w:lang w:val="en-US" w:eastAsia="zh-CN"/>
        </w:rPr>
        <w:t xml:space="preserve">   </w:t>
      </w:r>
      <w:r>
        <w:t>D．曲线⑤反映的经济形态压制民族资本主义经济的发展</w:t>
      </w:r>
    </w:p>
    <w:p>
      <w:pPr>
        <w:shd w:val="clear" w:color="auto" w:fill="auto"/>
        <w:spacing w:line="360" w:lineRule="auto"/>
        <w:jc w:val="left"/>
      </w:pPr>
      <w:r>
        <w:t>13．诞生金字塔文明成果的地区是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A．印度河和恒河流域</w:t>
      </w:r>
      <w:r>
        <w:tab/>
      </w:r>
      <w:r>
        <w:rPr>
          <w:rFonts w:hint="eastAsia"/>
          <w:lang w:val="en-US" w:eastAsia="zh-CN"/>
        </w:rPr>
        <w:t xml:space="preserve">    </w:t>
      </w:r>
      <w:r>
        <w:t>B．长江黄河流域</w:t>
      </w:r>
      <w:r>
        <w:tab/>
      </w:r>
      <w:r>
        <w:rPr>
          <w:rFonts w:hint="eastAsia"/>
          <w:lang w:val="en-US" w:eastAsia="zh-CN"/>
        </w:rPr>
        <w:t xml:space="preserve">      </w:t>
      </w:r>
      <w:r>
        <w:t>C．尼罗河流域</w:t>
      </w:r>
      <w:r>
        <w:tab/>
      </w:r>
      <w:r>
        <w:rPr>
          <w:rFonts w:hint="eastAsia"/>
          <w:lang w:val="en-US" w:eastAsia="zh-CN"/>
        </w:rPr>
        <w:t xml:space="preserve">        </w:t>
      </w:r>
      <w:r>
        <w:t>D．幼发拉底河和底格里斯河流域</w:t>
      </w:r>
    </w:p>
    <w:p>
      <w:pPr>
        <w:shd w:val="clear" w:color="auto" w:fill="auto"/>
        <w:spacing w:line="360" w:lineRule="auto"/>
        <w:jc w:val="left"/>
      </w:pPr>
      <w:r>
        <w:t>14．下图所示内容反映的是某一文明古国的社会状况。这一文明古国是</w:t>
      </w:r>
      <w:r>
        <w:rPr>
          <w:rFonts w:hint="eastAsia"/>
          <w:lang w:eastAsia="zh-CN"/>
        </w:rPr>
        <w:t>（</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1275715" cy="847725"/>
            <wp:effectExtent l="0" t="0" r="635" b="952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5"/>
                    <a:stretch>
                      <a:fillRect/>
                    </a:stretch>
                  </pic:blipFill>
                  <pic:spPr>
                    <a:xfrm>
                      <a:off x="0" y="0"/>
                      <a:ext cx="1275715" cy="847725"/>
                    </a:xfrm>
                    <a:prstGeom prst="rect">
                      <a:avLst/>
                    </a:prstGeom>
                  </pic:spPr>
                </pic:pic>
              </a:graphicData>
            </a:graphic>
          </wp:inline>
        </w:drawing>
      </w:r>
    </w:p>
    <w:p>
      <w:pPr>
        <w:shd w:val="clear" w:color="auto" w:fill="auto"/>
        <w:spacing w:line="360" w:lineRule="auto"/>
        <w:jc w:val="left"/>
      </w:pPr>
      <w:r>
        <w:t>A．古代埃及</w:t>
      </w:r>
      <w:r>
        <w:rPr>
          <w:rFonts w:hint="eastAsia"/>
          <w:lang w:val="en-US" w:eastAsia="zh-CN"/>
        </w:rPr>
        <w:t xml:space="preserve">           </w:t>
      </w:r>
      <w:r>
        <w:t>B．古巴比伦</w:t>
      </w:r>
      <w:r>
        <w:rPr>
          <w:rFonts w:hint="eastAsia"/>
          <w:lang w:val="en-US" w:eastAsia="zh-CN"/>
        </w:rPr>
        <w:t xml:space="preserve">              </w:t>
      </w:r>
      <w:r>
        <w:t>C．古代印度</w:t>
      </w:r>
      <w:r>
        <w:rPr>
          <w:rFonts w:hint="eastAsia"/>
          <w:lang w:val="en-US" w:eastAsia="zh-CN"/>
        </w:rPr>
        <w:t xml:space="preserve">              </w:t>
      </w:r>
      <w:r>
        <w:t>D．古希腊</w:t>
      </w:r>
    </w:p>
    <w:p>
      <w:pPr>
        <w:shd w:val="clear" w:color="auto" w:fill="auto"/>
        <w:spacing w:line="360" w:lineRule="auto"/>
        <w:jc w:val="left"/>
      </w:pPr>
      <w:r>
        <w:t>15．如图是古代某帝国发展演变示意图。其中①处应是</w:t>
      </w:r>
      <w:r>
        <w:rPr>
          <w:rFonts w:hint="eastAsia"/>
          <w:lang w:eastAsia="zh-CN"/>
        </w:rPr>
        <w:t>（</w:t>
      </w:r>
      <w:r>
        <w:rPr>
          <w:rFonts w:hint="eastAsia"/>
          <w:lang w:val="en-US" w:eastAsia="zh-CN"/>
        </w:rPr>
        <w:t xml:space="preserve">    </w:t>
      </w:r>
      <w:r>
        <w:rPr>
          <w:rFonts w:hint="eastAsia"/>
          <w:lang w:eastAsia="zh-CN"/>
        </w:rPr>
        <w:t>）</w:t>
      </w:r>
    </w:p>
    <w:p>
      <w:pPr>
        <w:shd w:val="clear" w:color="auto" w:fill="auto"/>
        <w:spacing w:line="360" w:lineRule="auto"/>
        <w:jc w:val="left"/>
      </w:pPr>
      <w:r>
        <w:drawing>
          <wp:inline distT="0" distB="0" distL="114300" distR="114300">
            <wp:extent cx="2476500" cy="923925"/>
            <wp:effectExtent l="0" t="0" r="0" b="952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6"/>
                    <a:stretch>
                      <a:fillRect/>
                    </a:stretch>
                  </pic:blipFill>
                  <pic:spPr>
                    <a:xfrm>
                      <a:off x="0" y="0"/>
                      <a:ext cx="2476500" cy="923925"/>
                    </a:xfrm>
                    <a:prstGeom prst="rect">
                      <a:avLst/>
                    </a:prstGeom>
                  </pic:spPr>
                </pic:pic>
              </a:graphicData>
            </a:graphic>
          </wp:inline>
        </w:drawing>
      </w:r>
    </w:p>
    <w:p>
      <w:pPr>
        <w:shd w:val="clear" w:color="auto" w:fill="auto"/>
        <w:tabs>
          <w:tab w:val="left" w:pos="2078"/>
          <w:tab w:val="left" w:pos="4156"/>
          <w:tab w:val="left" w:pos="6234"/>
        </w:tabs>
        <w:spacing w:line="360" w:lineRule="auto"/>
        <w:jc w:val="left"/>
      </w:pPr>
      <w:r>
        <w:t>A．古巴比伦王国</w:t>
      </w:r>
      <w:r>
        <w:tab/>
      </w:r>
      <w:r>
        <w:rPr>
          <w:rFonts w:hint="eastAsia"/>
          <w:lang w:val="en-US" w:eastAsia="zh-CN"/>
        </w:rPr>
        <w:t xml:space="preserve">     </w:t>
      </w:r>
      <w:r>
        <w:t>B．查理曼帝国</w:t>
      </w:r>
      <w:r>
        <w:tab/>
      </w:r>
      <w:r>
        <w:rPr>
          <w:rFonts w:hint="eastAsia"/>
          <w:lang w:val="en-US" w:eastAsia="zh-CN"/>
        </w:rPr>
        <w:t xml:space="preserve">           </w:t>
      </w:r>
      <w:r>
        <w:t>C．大秦帝国</w:t>
      </w:r>
      <w:r>
        <w:tab/>
      </w:r>
      <w:r>
        <w:rPr>
          <w:rFonts w:hint="eastAsia"/>
          <w:lang w:val="en-US" w:eastAsia="zh-CN"/>
        </w:rPr>
        <w:t xml:space="preserve">           </w:t>
      </w:r>
      <w:r>
        <w:t>D．罗马帝国</w:t>
      </w:r>
    </w:p>
    <w:p>
      <w:pPr>
        <w:shd w:val="clear" w:color="auto" w:fill="auto"/>
        <w:spacing w:line="360" w:lineRule="auto"/>
        <w:jc w:val="left"/>
      </w:pPr>
      <w:r>
        <w:t>16．西欧中世纪乡村的典型组织形式是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A．自营地</w:t>
      </w:r>
      <w:r>
        <w:tab/>
      </w:r>
      <w:r>
        <w:rPr>
          <w:rFonts w:hint="eastAsia"/>
          <w:lang w:val="en-US" w:eastAsia="zh-CN"/>
        </w:rPr>
        <w:t xml:space="preserve">     </w:t>
      </w:r>
      <w:r>
        <w:t>B．庄园法庭</w:t>
      </w:r>
      <w:r>
        <w:tab/>
      </w:r>
      <w:r>
        <w:rPr>
          <w:rFonts w:hint="eastAsia"/>
          <w:lang w:val="en-US" w:eastAsia="zh-CN"/>
        </w:rPr>
        <w:t xml:space="preserve">           </w:t>
      </w:r>
      <w:r>
        <w:t>C．庄园</w:t>
      </w:r>
      <w:r>
        <w:tab/>
      </w:r>
      <w:r>
        <w:rPr>
          <w:rFonts w:hint="eastAsia"/>
          <w:lang w:val="en-US" w:eastAsia="zh-CN"/>
        </w:rPr>
        <w:t xml:space="preserve">                </w:t>
      </w:r>
      <w:r>
        <w:t>D．农村乡镇</w:t>
      </w:r>
    </w:p>
    <w:p>
      <w:pPr>
        <w:shd w:val="clear" w:color="auto" w:fill="auto"/>
        <w:spacing w:line="360" w:lineRule="auto"/>
        <w:jc w:val="left"/>
      </w:pPr>
      <w:r>
        <w:t>17．依据下边知识卡片所列内容，判断该国家是</w:t>
      </w:r>
      <w:r>
        <w:rPr>
          <w:rFonts w:hint="eastAsia"/>
          <w:lang w:eastAsia="zh-CN"/>
        </w:rPr>
        <w:t>（</w:t>
      </w:r>
      <w:r>
        <w:rPr>
          <w:rFonts w:hint="eastAsia"/>
          <w:lang w:val="en-US" w:eastAsia="zh-CN"/>
        </w:rPr>
        <w:t xml:space="preserve">    </w:t>
      </w:r>
      <w:r>
        <w:rPr>
          <w:rFonts w:hint="eastAsia"/>
          <w:lang w:eastAsia="zh-CN"/>
        </w:rPr>
        <w:t>）</w:t>
      </w:r>
    </w:p>
    <w:tbl>
      <w:tblPr>
        <w:tblStyle w:val="7"/>
        <w:tblW w:w="44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4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1374" w:hRule="atLeast"/>
        </w:trPr>
        <w:tc>
          <w:tcPr>
            <w:tcW w:w="4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left"/>
            </w:pPr>
            <w:r>
              <w:t>建筑：圣索菲亚大教堂</w:t>
            </w:r>
          </w:p>
          <w:p>
            <w:pPr>
              <w:shd w:val="clear" w:color="auto" w:fill="auto"/>
              <w:spacing w:line="360" w:lineRule="auto"/>
              <w:jc w:val="left"/>
            </w:pPr>
            <w:r>
              <w:t>都城：君士坦丁堡</w:t>
            </w:r>
          </w:p>
          <w:p>
            <w:pPr>
              <w:shd w:val="clear" w:color="auto" w:fill="auto"/>
              <w:spacing w:line="360" w:lineRule="auto"/>
              <w:jc w:val="left"/>
            </w:pPr>
            <w:r>
              <w:t>灭亡：被奥斯曼土耳其帝国所灭</w:t>
            </w:r>
          </w:p>
        </w:tc>
      </w:tr>
    </w:tbl>
    <w:p>
      <w:pPr>
        <w:shd w:val="clear" w:color="auto" w:fill="auto"/>
        <w:tabs>
          <w:tab w:val="left" w:pos="2078"/>
          <w:tab w:val="left" w:pos="4156"/>
          <w:tab w:val="left" w:pos="6234"/>
        </w:tabs>
        <w:spacing w:line="360" w:lineRule="auto"/>
        <w:jc w:val="left"/>
      </w:pPr>
      <w:r>
        <w:t>A．希腊</w:t>
      </w:r>
      <w:r>
        <w:tab/>
      </w:r>
      <w:r>
        <w:rPr>
          <w:rFonts w:hint="eastAsia"/>
          <w:lang w:val="en-US" w:eastAsia="zh-CN"/>
        </w:rPr>
        <w:t xml:space="preserve">      </w:t>
      </w:r>
      <w:r>
        <w:t>B．马其顿</w:t>
      </w:r>
      <w:r>
        <w:tab/>
      </w:r>
      <w:r>
        <w:rPr>
          <w:rFonts w:hint="eastAsia"/>
          <w:lang w:val="en-US" w:eastAsia="zh-CN"/>
        </w:rPr>
        <w:t xml:space="preserve">            </w:t>
      </w:r>
      <w:r>
        <w:t>C．波斯</w:t>
      </w:r>
      <w:r>
        <w:tab/>
      </w:r>
      <w:r>
        <w:rPr>
          <w:rFonts w:hint="eastAsia"/>
          <w:lang w:val="en-US" w:eastAsia="zh-CN"/>
        </w:rPr>
        <w:t xml:space="preserve">                </w:t>
      </w:r>
      <w:r>
        <w:t>D．拜占庭</w:t>
      </w:r>
    </w:p>
    <w:p>
      <w:pPr>
        <w:shd w:val="clear" w:color="auto" w:fill="auto"/>
        <w:spacing w:line="360" w:lineRule="auto"/>
        <w:jc w:val="left"/>
      </w:pPr>
      <w:r>
        <w:t>18．某历史著作中有：“火车的发明”“大清帝国的衰落”“全世界无产者联合起来”“资本主义制度的扩展”“逐渐缩小的世界”。此著作研究的主题最有可能是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A．工业文明下的世界</w:t>
      </w:r>
      <w:r>
        <w:tab/>
      </w:r>
      <w:r>
        <w:rPr>
          <w:rFonts w:hint="eastAsia"/>
          <w:lang w:val="en-US" w:eastAsia="zh-CN"/>
        </w:rPr>
        <w:t xml:space="preserve"> </w:t>
      </w:r>
      <w:r>
        <w:t>B．晚清政府的徘徊与挣扎</w:t>
      </w:r>
    </w:p>
    <w:p>
      <w:pPr>
        <w:shd w:val="clear" w:color="auto" w:fill="auto"/>
        <w:tabs>
          <w:tab w:val="left" w:pos="4156"/>
        </w:tabs>
        <w:spacing w:line="360" w:lineRule="auto"/>
        <w:jc w:val="left"/>
      </w:pPr>
      <w:r>
        <w:t>C．社会主义由理想变为现实</w:t>
      </w:r>
      <w:r>
        <w:tab/>
      </w:r>
      <w:r>
        <w:rPr>
          <w:rFonts w:hint="eastAsia"/>
          <w:lang w:val="en-US" w:eastAsia="zh-CN"/>
        </w:rPr>
        <w:t xml:space="preserve"> </w:t>
      </w:r>
      <w:r>
        <w:t>D．东西方的隔绝与冲突</w:t>
      </w:r>
    </w:p>
    <w:p>
      <w:pPr>
        <w:shd w:val="clear" w:color="auto" w:fill="auto"/>
        <w:spacing w:line="360" w:lineRule="auto"/>
        <w:jc w:val="left"/>
      </w:pPr>
      <w:r>
        <w:t>19．2007年3月25日，英国首相布莱尔发表讲话纪念英国正式废除黑奴贸易200周年。在历史上被称为“三角贸易”的黑奴贸易的正确路线是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A．非洲—→美洲—→欧洲—→非洲</w:t>
      </w:r>
      <w:r>
        <w:tab/>
      </w:r>
      <w:r>
        <w:rPr>
          <w:rFonts w:hint="eastAsia"/>
          <w:lang w:val="en-US" w:eastAsia="zh-CN"/>
        </w:rPr>
        <w:t xml:space="preserve">  </w:t>
      </w:r>
      <w:r>
        <w:t>B．欧洲—→美洲—→非洲—→欧洲</w:t>
      </w:r>
    </w:p>
    <w:p>
      <w:pPr>
        <w:shd w:val="clear" w:color="auto" w:fill="auto"/>
        <w:tabs>
          <w:tab w:val="left" w:pos="4156"/>
        </w:tabs>
        <w:spacing w:line="360" w:lineRule="auto"/>
        <w:jc w:val="left"/>
      </w:pPr>
      <w:r>
        <w:t>C．美洲—→欧洲—→非洲—→美洲</w:t>
      </w:r>
      <w:r>
        <w:tab/>
      </w:r>
      <w:r>
        <w:rPr>
          <w:rFonts w:hint="eastAsia"/>
          <w:lang w:val="en-US" w:eastAsia="zh-CN"/>
        </w:rPr>
        <w:t xml:space="preserve">  </w:t>
      </w:r>
      <w:r>
        <w:t>D．欧洲—→非洲—→美洲—→欧洲</w:t>
      </w:r>
    </w:p>
    <w:p>
      <w:pPr>
        <w:shd w:val="clear" w:color="auto" w:fill="auto"/>
        <w:spacing w:line="360" w:lineRule="auto"/>
        <w:jc w:val="left"/>
      </w:pPr>
      <w:r>
        <w:t>20．1498年5月20日，在印度卡利卡特海岸上，当地居民正在为一支欧洲船队绘声绘色地讲解几十年前来自中国的神秘访客的故事。所谓的神秘访客，正是大明王朝郑和的船队。而率领这支欧洲船队的航海家是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A．迪亚士</w:t>
      </w:r>
      <w:r>
        <w:tab/>
      </w:r>
      <w:r>
        <w:rPr>
          <w:rFonts w:hint="eastAsia"/>
          <w:lang w:val="en-US" w:eastAsia="zh-CN"/>
        </w:rPr>
        <w:t xml:space="preserve">      </w:t>
      </w:r>
      <w:r>
        <w:t>B．达•伽马</w:t>
      </w:r>
      <w:r>
        <w:tab/>
      </w:r>
      <w:r>
        <w:rPr>
          <w:rFonts w:hint="eastAsia"/>
          <w:lang w:val="en-US" w:eastAsia="zh-CN"/>
        </w:rPr>
        <w:t xml:space="preserve">             </w:t>
      </w:r>
      <w:r>
        <w:t>C．哥伦布</w:t>
      </w:r>
      <w:r>
        <w:tab/>
      </w:r>
      <w:r>
        <w:rPr>
          <w:rFonts w:hint="eastAsia"/>
          <w:lang w:val="en-US" w:eastAsia="zh-CN"/>
        </w:rPr>
        <w:t xml:space="preserve">                </w:t>
      </w:r>
      <w:r>
        <w:t>D．麦哲伦</w:t>
      </w:r>
    </w:p>
    <w:p>
      <w:pPr>
        <w:shd w:val="clear" w:color="auto" w:fill="auto"/>
        <w:spacing w:line="360" w:lineRule="auto"/>
        <w:jc w:val="left"/>
      </w:pPr>
      <w:r>
        <w:t xml:space="preserve">21．拿破仑在逝世前说了一段话：“我是一位新普罗米修斯……我曾从天上窃了火种，作为一份礼物，奉献给法兰西。”拿破仑奉献给法兰西的“火种”是 </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A．拿破仑的赫赫战功</w:t>
      </w:r>
      <w:r>
        <w:tab/>
      </w:r>
      <w:r>
        <w:rPr>
          <w:rFonts w:hint="eastAsia"/>
          <w:lang w:val="en-US" w:eastAsia="zh-CN"/>
        </w:rPr>
        <w:t xml:space="preserve">      </w:t>
      </w:r>
      <w:r>
        <w:t>B．《拿破仑法典》</w:t>
      </w:r>
      <w:r>
        <w:rPr>
          <w:rFonts w:hint="eastAsia"/>
          <w:lang w:val="en-US" w:eastAsia="zh-CN"/>
        </w:rPr>
        <w:t xml:space="preserve">          </w:t>
      </w:r>
      <w:r>
        <w:t>C．《人权宣言》</w:t>
      </w:r>
      <w:r>
        <w:tab/>
      </w:r>
      <w:r>
        <w:rPr>
          <w:rFonts w:hint="eastAsia"/>
          <w:lang w:val="en-US" w:eastAsia="zh-CN"/>
        </w:rPr>
        <w:t xml:space="preserve">            </w:t>
      </w:r>
      <w:r>
        <w:t>D．建立法兰西第一帝国</w:t>
      </w:r>
    </w:p>
    <w:p>
      <w:pPr>
        <w:shd w:val="clear" w:color="auto" w:fill="auto"/>
        <w:spacing w:line="360" w:lineRule="auto"/>
        <w:jc w:val="left"/>
      </w:pPr>
      <w:r>
        <w:t>22．英国资产阶级革命中被送上断头台的是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A．查理一世</w:t>
      </w:r>
      <w:r>
        <w:tab/>
      </w:r>
      <w:r>
        <w:rPr>
          <w:rFonts w:hint="eastAsia"/>
          <w:lang w:val="en-US" w:eastAsia="zh-CN"/>
        </w:rPr>
        <w:t xml:space="preserve">      </w:t>
      </w:r>
      <w:r>
        <w:t>B．詹姆士一世</w:t>
      </w:r>
      <w:r>
        <w:tab/>
      </w:r>
      <w:r>
        <w:rPr>
          <w:rFonts w:hint="eastAsia"/>
          <w:lang w:val="en-US" w:eastAsia="zh-CN"/>
        </w:rPr>
        <w:t xml:space="preserve">             </w:t>
      </w:r>
      <w:r>
        <w:t>C．克伦威尔</w:t>
      </w:r>
      <w:r>
        <w:tab/>
      </w:r>
      <w:r>
        <w:rPr>
          <w:rFonts w:hint="eastAsia"/>
          <w:lang w:val="en-US" w:eastAsia="zh-CN"/>
        </w:rPr>
        <w:t xml:space="preserve">                </w:t>
      </w:r>
      <w:r>
        <w:t>D．查理二世</w:t>
      </w:r>
    </w:p>
    <w:p>
      <w:pPr>
        <w:shd w:val="clear" w:color="auto" w:fill="auto"/>
        <w:spacing w:line="360" w:lineRule="auto"/>
        <w:jc w:val="left"/>
      </w:pPr>
      <w:r>
        <w:t>23．1825年，一辆拖着车厢载着450名乘客的蒸汽机车正式试车，标志着铁路时代的开始，它的发明者是</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2078"/>
          <w:tab w:val="left" w:pos="4156"/>
          <w:tab w:val="left" w:pos="6234"/>
        </w:tabs>
        <w:spacing w:line="360" w:lineRule="auto"/>
        <w:jc w:val="left"/>
      </w:pPr>
      <w:r>
        <w:t>A．哈格里夫斯</w:t>
      </w:r>
      <w:r>
        <w:tab/>
      </w:r>
      <w:r>
        <w:rPr>
          <w:rFonts w:hint="eastAsia"/>
          <w:lang w:val="en-US" w:eastAsia="zh-CN"/>
        </w:rPr>
        <w:t xml:space="preserve">      </w:t>
      </w:r>
      <w:r>
        <w:t>B．斯蒂芬森</w:t>
      </w:r>
      <w:r>
        <w:tab/>
      </w:r>
      <w:r>
        <w:rPr>
          <w:rFonts w:hint="eastAsia"/>
          <w:lang w:val="en-US" w:eastAsia="zh-CN"/>
        </w:rPr>
        <w:t xml:space="preserve">             </w:t>
      </w:r>
      <w:r>
        <w:t>C．瓦特</w:t>
      </w:r>
      <w:r>
        <w:tab/>
      </w:r>
      <w:r>
        <w:rPr>
          <w:rFonts w:hint="eastAsia"/>
          <w:lang w:val="en-US" w:eastAsia="zh-CN"/>
        </w:rPr>
        <w:t xml:space="preserve">                    </w:t>
      </w:r>
      <w:r>
        <w:t>D．凯伊</w:t>
      </w:r>
    </w:p>
    <w:p>
      <w:pPr>
        <w:shd w:val="clear" w:color="auto" w:fill="auto"/>
        <w:spacing w:line="360" w:lineRule="auto"/>
        <w:jc w:val="left"/>
      </w:pPr>
      <w:r>
        <w:t>24．“《共产党宣言》通过分析人类社会历史，总结出人类发展的规律，并展望未来——剥削与被剥削的社会关系终将逐步发展为消灭剥削、人人平等的社会关系。”《共产党宣言》的发表标志着</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A．第一国际正式建立</w:t>
      </w:r>
      <w:r>
        <w:tab/>
      </w:r>
      <w:r>
        <w:t>B．无产阶级登上历史舞台</w:t>
      </w:r>
    </w:p>
    <w:p>
      <w:pPr>
        <w:shd w:val="clear" w:color="auto" w:fill="auto"/>
        <w:tabs>
          <w:tab w:val="left" w:pos="4156"/>
        </w:tabs>
        <w:spacing w:line="360" w:lineRule="auto"/>
        <w:jc w:val="left"/>
      </w:pPr>
      <w:r>
        <w:t>C．马克思主义的诞生</w:t>
      </w:r>
      <w:r>
        <w:tab/>
      </w:r>
      <w:r>
        <w:t>D．社会主义国家正式建立</w:t>
      </w:r>
    </w:p>
    <w:p>
      <w:pPr>
        <w:shd w:val="clear" w:color="auto" w:fill="auto"/>
        <w:spacing w:line="360" w:lineRule="auto"/>
        <w:jc w:val="left"/>
      </w:pPr>
      <w:r>
        <w:t>25．有学者认为，文艺复兴时“人们不再满足于坐在那里当观众，而由皇帝和教皇告诉他们如何做、如何想。他们要在生活舞台上充当演员，他们坚持要对自己个人的思想进行表达”。这说明文艺复兴运动</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pPr>
      <w:r>
        <w:t>A．肯定人的价值和尊严</w:t>
      </w:r>
      <w:r>
        <w:tab/>
      </w:r>
      <w:r>
        <w:rPr>
          <w:rFonts w:hint="eastAsia"/>
          <w:lang w:val="en-US" w:eastAsia="zh-CN"/>
        </w:rPr>
        <w:t xml:space="preserve"> </w:t>
      </w:r>
      <w:r>
        <w:t>B．否定了天主教会权威</w:t>
      </w:r>
    </w:p>
    <w:p>
      <w:pPr>
        <w:shd w:val="clear" w:color="auto" w:fill="auto"/>
        <w:tabs>
          <w:tab w:val="left" w:pos="4156"/>
        </w:tabs>
        <w:spacing w:line="360" w:lineRule="auto"/>
        <w:jc w:val="left"/>
      </w:pPr>
      <w:r>
        <w:t>C．冲破了封建等级观念</w:t>
      </w:r>
      <w:r>
        <w:tab/>
      </w:r>
      <w:r>
        <w:rPr>
          <w:rFonts w:hint="eastAsia"/>
          <w:lang w:val="en-US" w:eastAsia="zh-CN"/>
        </w:rPr>
        <w:t xml:space="preserve"> </w:t>
      </w:r>
      <w:r>
        <w:t>D．促进资本主义的发展</w:t>
      </w:r>
    </w:p>
    <w:p>
      <w:pPr>
        <w:shd w:val="clear" w:color="auto" w:fill="auto"/>
        <w:tabs>
          <w:tab w:val="left" w:pos="4156"/>
        </w:tabs>
        <w:spacing w:line="360" w:lineRule="auto"/>
        <w:jc w:val="center"/>
        <w:rPr>
          <w:rFonts w:ascii="黑体" w:hAnsi="黑体" w:eastAsia="黑体" w:cs="黑体"/>
          <w:b/>
          <w:sz w:val="28"/>
          <w:szCs w:val="28"/>
        </w:rPr>
      </w:pPr>
      <w:r>
        <w:rPr>
          <w:rFonts w:ascii="宋体" w:hAnsi="宋体" w:eastAsia="宋体" w:cs="宋体"/>
          <w:b/>
          <w:sz w:val="28"/>
          <w:szCs w:val="28"/>
        </w:rPr>
        <w:t>第II卷（非选择题）</w:t>
      </w:r>
    </w:p>
    <w:p>
      <w:pPr>
        <w:shd w:val="clear" w:color="auto" w:fill="auto"/>
        <w:tabs>
          <w:tab w:val="left" w:pos="4156"/>
        </w:tabs>
        <w:spacing w:line="360" w:lineRule="auto"/>
        <w:jc w:val="left"/>
        <w:rPr>
          <w:rFonts w:hint="eastAsia" w:ascii="宋体" w:hAnsi="宋体" w:eastAsia="宋体" w:cs="宋体"/>
          <w:b/>
          <w:sz w:val="24"/>
          <w:szCs w:val="24"/>
          <w:lang w:eastAsia="zh-CN"/>
        </w:rPr>
      </w:pPr>
      <w:r>
        <w:rPr>
          <w:rFonts w:ascii="宋体" w:hAnsi="宋体" w:eastAsia="宋体" w:cs="宋体"/>
          <w:b/>
          <w:sz w:val="24"/>
          <w:szCs w:val="24"/>
        </w:rPr>
        <w:t>二、</w:t>
      </w:r>
      <w:r>
        <w:rPr>
          <w:rFonts w:hint="eastAsia" w:ascii="宋体" w:hAnsi="宋体" w:cs="宋体"/>
          <w:b/>
          <w:sz w:val="24"/>
          <w:szCs w:val="24"/>
          <w:lang w:eastAsia="zh-CN"/>
        </w:rPr>
        <w:t>非选择题（共</w:t>
      </w:r>
      <w:r>
        <w:rPr>
          <w:rFonts w:hint="eastAsia" w:ascii="宋体" w:hAnsi="宋体" w:cs="宋体"/>
          <w:b/>
          <w:sz w:val="24"/>
          <w:szCs w:val="24"/>
          <w:lang w:val="en-US" w:eastAsia="zh-CN"/>
        </w:rPr>
        <w:t>5小题，共50分。</w:t>
      </w:r>
      <w:r>
        <w:rPr>
          <w:rFonts w:hint="eastAsia" w:ascii="宋体" w:hAnsi="宋体" w:cs="宋体"/>
          <w:b/>
          <w:sz w:val="24"/>
          <w:szCs w:val="24"/>
          <w:lang w:eastAsia="zh-CN"/>
        </w:rPr>
        <w:t>）</w:t>
      </w:r>
    </w:p>
    <w:p>
      <w:pPr>
        <w:shd w:val="clear" w:color="auto" w:fill="auto"/>
        <w:spacing w:line="360" w:lineRule="auto"/>
        <w:jc w:val="left"/>
      </w:pPr>
      <w:r>
        <w:t>26．</w:t>
      </w:r>
      <w:r>
        <w:rPr>
          <w:rFonts w:hint="eastAsia"/>
          <w:lang w:eastAsia="zh-CN"/>
        </w:rPr>
        <w:t>（</w:t>
      </w:r>
      <w:r>
        <w:rPr>
          <w:rFonts w:hint="eastAsia"/>
          <w:lang w:val="en-US" w:eastAsia="zh-CN"/>
        </w:rPr>
        <w:t>9分</w:t>
      </w:r>
      <w:r>
        <w:rPr>
          <w:rFonts w:hint="eastAsia"/>
          <w:lang w:eastAsia="zh-CN"/>
        </w:rPr>
        <w:t>）</w:t>
      </w:r>
      <w:r>
        <w:t>近代以来，中华民族不断走向觉醒和团结。阅读下列材料，回答问题。</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材料一</w:t>
      </w:r>
      <w:r>
        <w:rPr>
          <w:rFonts w:ascii="Times New Roman" w:hAnsi="Times New Roman" w:eastAsia="Times New Roman" w:cs="Times New Roman"/>
          <w:kern w:val="0"/>
          <w:sz w:val="24"/>
          <w:szCs w:val="24"/>
        </w:rPr>
        <w:t>  </w:t>
      </w:r>
      <w:r>
        <w:rPr>
          <w:rFonts w:ascii="楷体" w:hAnsi="楷体" w:eastAsia="楷体" w:cs="楷体"/>
        </w:rPr>
        <w:t>唤起吾国四千年之大梦，实自甲午一役始也。</w:t>
      </w:r>
    </w:p>
    <w:p>
      <w:pPr>
        <w:shd w:val="clear" w:color="auto" w:fill="auto"/>
        <w:spacing w:line="360" w:lineRule="auto"/>
        <w:ind w:firstLine="420"/>
        <w:jc w:val="right"/>
        <w:rPr>
          <w:rFonts w:ascii="楷体" w:hAnsi="楷体" w:eastAsia="楷体" w:cs="楷体"/>
        </w:rPr>
      </w:pPr>
      <w:r>
        <w:rPr>
          <w:rFonts w:ascii="楷体" w:hAnsi="楷体" w:eastAsia="楷体" w:cs="楷体"/>
        </w:rPr>
        <w:t>——梁启超《戊戌政变记》（1898年）</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材料二</w:t>
      </w:r>
      <w:r>
        <w:rPr>
          <w:rFonts w:ascii="Times New Roman" w:hAnsi="Times New Roman" w:eastAsia="Times New Roman" w:cs="Times New Roman"/>
          <w:kern w:val="0"/>
          <w:sz w:val="24"/>
          <w:szCs w:val="24"/>
        </w:rPr>
        <w:t>  </w:t>
      </w:r>
      <w:r>
        <w:rPr>
          <w:rFonts w:ascii="楷体" w:hAnsi="楷体" w:eastAsia="楷体" w:cs="楷体"/>
        </w:rPr>
        <w:t>一个国家落后，不仅仅会招致侵略，更重要的是会造成国人的民族情感和国家意识的淡薄……，我们只要拿1895年的公车上书运动与1919年的五四运动略做比较，就可以明了其中原委。……（前者）仅仅集中在文武官员和一些中心城市的举人中间，在全国大多数地方几乎没有太多反响。……（而后者）全国各大中城市几乎都有响应。其实际参与者，既有上层政府官员，更有大批知识分子和青年学生，甚至还有相当多的普通市民，包括工人和店员卷入其中。不仅其参加人数超过公车上书运动不知多少倍，而且其影响也大得太多了。</w:t>
      </w:r>
    </w:p>
    <w:p>
      <w:pPr>
        <w:shd w:val="clear" w:color="auto" w:fill="auto"/>
        <w:spacing w:line="360" w:lineRule="auto"/>
        <w:ind w:firstLine="420"/>
        <w:jc w:val="right"/>
        <w:rPr>
          <w:rFonts w:ascii="楷体" w:hAnsi="楷体" w:eastAsia="楷体" w:cs="楷体"/>
        </w:rPr>
      </w:pPr>
      <w:r>
        <w:rPr>
          <w:rFonts w:ascii="楷体" w:hAnsi="楷体" w:eastAsia="楷体" w:cs="楷体"/>
        </w:rPr>
        <w:t>——杨奎松《何谓民族主义及我们应该怎样爱国？》</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材料三</w:t>
      </w:r>
      <w:r>
        <w:rPr>
          <w:rFonts w:ascii="Times New Roman" w:hAnsi="Times New Roman" w:eastAsia="Times New Roman" w:cs="Times New Roman"/>
          <w:kern w:val="0"/>
          <w:sz w:val="24"/>
          <w:szCs w:val="24"/>
        </w:rPr>
        <w:t>  </w:t>
      </w:r>
      <w:r>
        <w:rPr>
          <w:rFonts w:ascii="楷体" w:hAnsi="楷体" w:eastAsia="楷体" w:cs="楷体"/>
        </w:rPr>
        <w:t>《义勇军进行曲》问世后，“中华民族到了最危险的时候”的悲愤歌声，便很快就传遍了长城内外、大江南北……甚至在世界上每一个角落，只要有中国人的地方，无论他是哪一个民族的中国人，都会有人唱它。……（1937年）9月22日，国民党中央通讯社发布了《中共中央为公布国共合作宣言》，该《宣言》强调国共合作对伟大的中华民族的前途有着极为“重大的意义”。</w:t>
      </w:r>
    </w:p>
    <w:p>
      <w:pPr>
        <w:shd w:val="clear" w:color="auto" w:fill="auto"/>
        <w:spacing w:line="360" w:lineRule="auto"/>
        <w:ind w:firstLine="420"/>
        <w:jc w:val="right"/>
        <w:rPr>
          <w:rFonts w:ascii="楷体" w:hAnsi="楷体" w:eastAsia="楷体" w:cs="楷体"/>
        </w:rPr>
      </w:pPr>
      <w:r>
        <w:rPr>
          <w:rFonts w:ascii="楷体" w:hAnsi="楷体" w:eastAsia="楷体" w:cs="楷体"/>
        </w:rPr>
        <w:t>——郑大华《中国近代民族主义与中华民族自我意识的觉醒》</w:t>
      </w:r>
    </w:p>
    <w:p>
      <w:pPr>
        <w:shd w:val="clear" w:color="auto" w:fill="auto"/>
        <w:spacing w:line="360" w:lineRule="auto"/>
        <w:jc w:val="left"/>
        <w:rPr>
          <w:rFonts w:hint="eastAsia" w:eastAsia="宋体"/>
          <w:lang w:eastAsia="zh-CN"/>
        </w:rPr>
      </w:pPr>
      <w:r>
        <w:t>（1）根据所学，说明“甲午一役”促进了中华民族的觉醒（不得使用本题史实）。</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lang w:eastAsia="zh-CN"/>
        </w:rPr>
      </w:pPr>
      <w:r>
        <w:t>（2）根据材料二，结合所学知识，从资讯传播及民众观念的角度分析</w:t>
      </w:r>
      <w:r>
        <w:rPr>
          <w:rFonts w:hint="eastAsia"/>
          <w:lang w:eastAsia="zh-CN"/>
        </w:rPr>
        <w:t>促进五四运动影响超越洋务运动</w:t>
      </w:r>
      <w:r>
        <w:t>的因素。</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lang w:eastAsia="zh-CN"/>
        </w:rPr>
      </w:pPr>
      <w:r>
        <w:t>（3）根据材料三，指出民族团结在抗战时期呈现的新特点。有学者认为，“抗日战争的胜利是中华民族复兴的枢纽”，</w:t>
      </w:r>
      <w:r>
        <w:rPr>
          <w:rFonts w:hint="eastAsia"/>
          <w:lang w:eastAsia="zh-CN"/>
        </w:rPr>
        <w:t>请你说说抗日战争的胜利有何重要意义</w:t>
      </w:r>
      <w:r>
        <w:t>。</w:t>
      </w:r>
      <w:r>
        <w:rPr>
          <w:rFonts w:hint="eastAsia"/>
          <w:lang w:eastAsia="zh-CN"/>
        </w:rPr>
        <w:t>（</w:t>
      </w:r>
      <w:r>
        <w:rPr>
          <w:rFonts w:hint="eastAsia"/>
          <w:lang w:val="en-US" w:eastAsia="zh-CN"/>
        </w:rPr>
        <w:t>3分</w:t>
      </w:r>
      <w:r>
        <w:rPr>
          <w:rFonts w:hint="eastAsia"/>
          <w:lang w:eastAsia="zh-CN"/>
        </w:rPr>
        <w:t>）</w:t>
      </w:r>
    </w:p>
    <w:p>
      <w:pPr>
        <w:shd w:val="clear" w:color="auto" w:fill="auto"/>
        <w:spacing w:line="360" w:lineRule="auto"/>
        <w:jc w:val="left"/>
        <w:rPr>
          <w:rFonts w:hint="eastAsia" w:eastAsia="宋体"/>
          <w:lang w:eastAsia="zh-CN"/>
        </w:rPr>
      </w:pPr>
      <w:r>
        <w:t>（4）综合上述材料，归纳推动中华民族觉醒和团结的主要因素。</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pPr>
      <w:r>
        <w:t>27．</w:t>
      </w:r>
      <w:r>
        <w:rPr>
          <w:rFonts w:hint="eastAsia"/>
          <w:lang w:eastAsia="zh-CN"/>
        </w:rPr>
        <w:t>（</w:t>
      </w:r>
      <w:r>
        <w:rPr>
          <w:rFonts w:hint="eastAsia"/>
          <w:lang w:val="en-US" w:eastAsia="zh-CN"/>
        </w:rPr>
        <w:t>11分</w:t>
      </w:r>
      <w:r>
        <w:rPr>
          <w:rFonts w:hint="eastAsia"/>
          <w:lang w:eastAsia="zh-CN"/>
        </w:rPr>
        <w:t>）</w:t>
      </w:r>
      <w:r>
        <w:t>阅读下列材料，回答问题。</w:t>
      </w:r>
    </w:p>
    <w:p>
      <w:pPr>
        <w:shd w:val="clear" w:color="auto" w:fill="auto"/>
        <w:spacing w:line="360" w:lineRule="auto"/>
        <w:ind w:firstLine="420"/>
        <w:jc w:val="left"/>
        <w:rPr>
          <w:rFonts w:ascii="楷体" w:hAnsi="楷体" w:eastAsia="楷体" w:cs="楷体"/>
        </w:rPr>
      </w:pPr>
      <w:r>
        <w:rPr>
          <w:rFonts w:ascii="楷体" w:hAnsi="楷体" w:eastAsia="楷体" w:cs="楷体"/>
        </w:rPr>
        <w:t>材料一：</w:t>
      </w:r>
    </w:p>
    <w:tbl>
      <w:tblPr>
        <w:tblStyle w:val="7"/>
        <w:tblW w:w="111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3900"/>
        <w:gridCol w:w="7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2871" w:hRule="atLeast"/>
        </w:trPr>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ind w:firstLine="420"/>
              <w:jc w:val="left"/>
            </w:pPr>
            <w:r>
              <w:drawing>
                <wp:inline distT="0" distB="0" distL="114300" distR="114300">
                  <wp:extent cx="2047875" cy="1524000"/>
                  <wp:effectExtent l="0" t="0" r="9525"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7"/>
                          <a:stretch>
                            <a:fillRect/>
                          </a:stretch>
                        </pic:blipFill>
                        <pic:spPr>
                          <a:xfrm>
                            <a:off x="0" y="0"/>
                            <a:ext cx="2047875" cy="1524000"/>
                          </a:xfrm>
                          <a:prstGeom prst="rect">
                            <a:avLst/>
                          </a:prstGeom>
                        </pic:spPr>
                      </pic:pic>
                    </a:graphicData>
                  </a:graphic>
                </wp:inline>
              </w:drawing>
            </w:r>
          </w:p>
        </w:tc>
        <w:tc>
          <w:tcPr>
            <w:tcW w:w="727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ind w:firstLine="420" w:firstLineChars="200"/>
              <w:jc w:val="both"/>
              <w:rPr>
                <w:rFonts w:hint="eastAsia" w:ascii="楷体" w:hAnsi="楷体" w:eastAsia="楷体" w:cs="楷体"/>
              </w:rPr>
            </w:pPr>
            <w:r>
              <w:rPr>
                <w:rFonts w:hint="eastAsia" w:ascii="楷体" w:hAnsi="楷体" w:eastAsia="楷体" w:cs="楷体"/>
              </w:rPr>
              <w:t>为了总结大革命失败的教训，中共中央在湖北汉口召开紧急会议。会后，毛泽东等人发动群众，进行了武装暴动。在遭受较大损失后，毛泽东指着地图说，“我们要到这眉毛画得最浓的地方去当山大王”。</w:t>
            </w:r>
          </w:p>
          <w:p>
            <w:pPr>
              <w:pStyle w:val="2"/>
              <w:rPr>
                <w:rFonts w:hint="default" w:eastAsia="楷体"/>
                <w:lang w:val="en-US" w:eastAsia="zh-CN"/>
              </w:rPr>
            </w:pPr>
            <w:r>
              <w:rPr>
                <w:rFonts w:hint="eastAsia" w:ascii="楷体" w:hAnsi="楷体" w:eastAsia="楷体" w:cs="楷体"/>
                <w:lang w:val="en-US" w:eastAsia="zh-CN"/>
              </w:rPr>
              <w:t xml:space="preserve">                              </w:t>
            </w:r>
            <w:r>
              <w:rPr>
                <w:rFonts w:ascii="楷体" w:hAnsi="楷体" w:eastAsia="楷体" w:cs="楷体"/>
              </w:rPr>
              <w:t>——摘编自胡绳《中国共产党的七十年》等</w:t>
            </w:r>
          </w:p>
        </w:tc>
      </w:tr>
    </w:tbl>
    <w:p>
      <w:pPr>
        <w:shd w:val="clear" w:color="auto" w:fill="auto"/>
        <w:spacing w:line="360" w:lineRule="auto"/>
        <w:ind w:firstLine="420"/>
        <w:jc w:val="left"/>
        <w:rPr>
          <w:rFonts w:ascii="楷体" w:hAnsi="楷体" w:eastAsia="楷体" w:cs="楷体"/>
        </w:rPr>
      </w:pPr>
      <w:r>
        <w:rPr>
          <w:rFonts w:ascii="楷体" w:hAnsi="楷体" w:eastAsia="楷体" w:cs="楷体"/>
        </w:rPr>
        <w:t>材料二：</w:t>
      </w:r>
    </w:p>
    <w:tbl>
      <w:tblPr>
        <w:tblStyle w:val="7"/>
        <w:tblW w:w="110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4470"/>
        <w:gridCol w:w="6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ind w:firstLine="420"/>
              <w:jc w:val="left"/>
            </w:pPr>
            <w:r>
              <w:drawing>
                <wp:inline distT="0" distB="0" distL="114300" distR="114300">
                  <wp:extent cx="2409825" cy="1571625"/>
                  <wp:effectExtent l="0" t="0" r="9525"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8"/>
                          <a:stretch>
                            <a:fillRect/>
                          </a:stretch>
                        </pic:blipFill>
                        <pic:spPr>
                          <a:xfrm>
                            <a:off x="0" y="0"/>
                            <a:ext cx="2409825" cy="1571625"/>
                          </a:xfrm>
                          <a:prstGeom prst="rect">
                            <a:avLst/>
                          </a:prstGeom>
                        </pic:spPr>
                      </pic:pic>
                    </a:graphicData>
                  </a:graphic>
                </wp:inline>
              </w:drawing>
            </w:r>
          </w:p>
        </w:tc>
        <w:tc>
          <w:tcPr>
            <w:tcW w:w="654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ind w:firstLine="420"/>
              <w:jc w:val="right"/>
              <w:rPr>
                <w:rFonts w:ascii="楷体" w:hAnsi="楷体" w:eastAsia="楷体" w:cs="楷体"/>
              </w:rPr>
            </w:pPr>
            <w:r>
              <w:rPr>
                <w:rFonts w:ascii="楷体" w:hAnsi="楷体" w:eastAsia="楷体" w:cs="楷体"/>
              </w:rPr>
              <w:t>所谓割据，必须走武装的，哪一处没有武装，或者武装不够，地方就立即被敌人占去了。党的组织，现分连支部、营委、团委、军委四级，连有支部，班有小组，红军所以艰难奋战而不溃散，“支部建在连上”是一个重要原因。没收一切土地重新分配，是能得到大多数人拥护的。——摘编自毛泽东《中国革命战争的战略问题》</w:t>
            </w:r>
          </w:p>
        </w:tc>
      </w:tr>
    </w:tbl>
    <w:p>
      <w:pPr>
        <w:shd w:val="clear" w:color="auto" w:fill="auto"/>
        <w:spacing w:line="360" w:lineRule="auto"/>
        <w:ind w:firstLine="420"/>
        <w:jc w:val="left"/>
        <w:rPr>
          <w:rFonts w:ascii="楷体" w:hAnsi="楷体" w:eastAsia="楷体" w:cs="楷体"/>
        </w:rPr>
      </w:pPr>
      <w:r>
        <w:rPr>
          <w:rFonts w:ascii="楷体" w:hAnsi="楷体" w:eastAsia="楷体" w:cs="楷体"/>
        </w:rPr>
        <w:t>材料三：遵义会议的鲜明特点是坚持真理、修正错误，确立党中央的正确领导，创造性地制定和实施符合中国革命特点的战略策略。遵义会议奠定了红军长征和中国革命胜利的基础，开创了中国共产党独立自主领导中国革命的先河，开启了马克思主义中国化的新征程，开始形成以毛泽东同志为核心的党的第一代中央领导集体。</w:t>
      </w:r>
    </w:p>
    <w:p>
      <w:pPr>
        <w:shd w:val="clear" w:color="auto" w:fill="auto"/>
        <w:spacing w:line="360" w:lineRule="auto"/>
        <w:jc w:val="left"/>
        <w:rPr>
          <w:rFonts w:hint="eastAsia" w:eastAsia="宋体"/>
          <w:lang w:eastAsia="zh-CN"/>
        </w:rPr>
      </w:pPr>
      <w:r>
        <w:t>(1)材料一图片反映的是哪一历史事件？这一历史事件有什么重要意义？根据材料一文字结合所学知识，指出在汉口召开的“紧急会议”上毛泽东提出了哪一著名论断？“武装暴动”指的是哪次起义？</w:t>
      </w:r>
      <w:r>
        <w:rPr>
          <w:rFonts w:hint="eastAsia"/>
          <w:lang w:eastAsia="zh-CN"/>
        </w:rPr>
        <w:t>（</w:t>
      </w:r>
      <w:r>
        <w:rPr>
          <w:rFonts w:hint="eastAsia"/>
          <w:lang w:val="en-US" w:eastAsia="zh-CN"/>
        </w:rPr>
        <w:t>4分</w:t>
      </w:r>
      <w:r>
        <w:rPr>
          <w:rFonts w:hint="eastAsia"/>
          <w:lang w:eastAsia="zh-CN"/>
        </w:rPr>
        <w:t>）</w:t>
      </w:r>
    </w:p>
    <w:p>
      <w:pPr>
        <w:shd w:val="clear" w:color="auto" w:fill="auto"/>
        <w:spacing w:line="360" w:lineRule="auto"/>
        <w:jc w:val="left"/>
        <w:rPr>
          <w:rFonts w:hint="eastAsia" w:eastAsia="宋体"/>
          <w:lang w:val="en-US" w:eastAsia="zh-CN"/>
        </w:rPr>
      </w:pPr>
      <w:r>
        <w:t>(2)根据材料二图片并结合所学知识，指出创建井冈山革命根据地的重要意义。根据材料二文字，分析毛泽东在实践中总结的革命经验。</w:t>
      </w:r>
      <w:r>
        <w:rPr>
          <w:rFonts w:hint="eastAsia"/>
          <w:lang w:eastAsia="zh-CN"/>
        </w:rPr>
        <w:t>（</w:t>
      </w:r>
      <w:r>
        <w:rPr>
          <w:rFonts w:hint="eastAsia"/>
          <w:lang w:val="en-US" w:eastAsia="zh-CN"/>
        </w:rPr>
        <w:t>4分</w:t>
      </w:r>
      <w:r>
        <w:rPr>
          <w:rFonts w:hint="eastAsia"/>
          <w:lang w:eastAsia="zh-CN"/>
        </w:rPr>
        <w:t>）</w:t>
      </w:r>
    </w:p>
    <w:p>
      <w:pPr>
        <w:shd w:val="clear" w:color="auto" w:fill="auto"/>
        <w:spacing w:line="360" w:lineRule="auto"/>
        <w:jc w:val="left"/>
        <w:rPr>
          <w:rFonts w:hint="eastAsia" w:eastAsia="宋体"/>
          <w:lang w:eastAsia="zh-CN"/>
        </w:rPr>
      </w:pPr>
      <w:r>
        <w:t>(3)根据材料三，指出遵义会议的重要影响。</w:t>
      </w:r>
      <w:r>
        <w:rPr>
          <w:rFonts w:hint="eastAsia"/>
          <w:lang w:eastAsia="zh-CN"/>
        </w:rPr>
        <w:t>（</w:t>
      </w:r>
      <w:r>
        <w:rPr>
          <w:rFonts w:hint="eastAsia"/>
          <w:lang w:val="en-US" w:eastAsia="zh-CN"/>
        </w:rPr>
        <w:t>3分</w:t>
      </w:r>
      <w:r>
        <w:rPr>
          <w:rFonts w:hint="eastAsia"/>
          <w:lang w:eastAsia="zh-CN"/>
        </w:rPr>
        <w:t>）</w:t>
      </w:r>
    </w:p>
    <w:p>
      <w:pPr>
        <w:shd w:val="clear" w:color="auto" w:fill="auto"/>
        <w:spacing w:line="360" w:lineRule="auto"/>
        <w:jc w:val="left"/>
      </w:pPr>
      <w:r>
        <w:t>28．</w:t>
      </w:r>
      <w:r>
        <w:rPr>
          <w:rFonts w:hint="eastAsia"/>
          <w:lang w:eastAsia="zh-CN"/>
        </w:rPr>
        <w:t>（</w:t>
      </w:r>
      <w:r>
        <w:rPr>
          <w:rFonts w:hint="eastAsia"/>
          <w:lang w:val="en-US" w:eastAsia="zh-CN"/>
        </w:rPr>
        <w:t>11分</w:t>
      </w:r>
      <w:r>
        <w:rPr>
          <w:rFonts w:hint="eastAsia"/>
          <w:lang w:eastAsia="zh-CN"/>
        </w:rPr>
        <w:t>）</w:t>
      </w:r>
      <w:r>
        <w:t>民主与法治在不同国家有不同的表现。阅读下列材料，回答问题。</w:t>
      </w:r>
    </w:p>
    <w:p>
      <w:pPr>
        <w:shd w:val="clear" w:color="auto" w:fill="auto"/>
        <w:spacing w:line="360" w:lineRule="auto"/>
        <w:jc w:val="left"/>
        <w:rPr>
          <w:rFonts w:hint="default" w:ascii="'Times New Roman'" w:hAnsi="'Times New Roman'" w:eastAsia="楷体" w:cs="'Times New Roman'"/>
          <w:lang w:val="en-US" w:eastAsia="zh-CN"/>
        </w:rPr>
      </w:pPr>
      <w:r>
        <w:rPr>
          <w:rFonts w:ascii="楷体" w:hAnsi="楷体" w:eastAsia="楷体" w:cs="楷体"/>
        </w:rPr>
        <w:t>材料一</w:t>
      </w:r>
      <w:r>
        <w:rPr>
          <w:rFonts w:ascii="Times New Roman" w:hAnsi="Times New Roman" w:eastAsia="Times New Roman" w:cs="Times New Roman"/>
          <w:kern w:val="0"/>
          <w:sz w:val="24"/>
          <w:szCs w:val="24"/>
        </w:rPr>
        <w:t>  </w:t>
      </w:r>
      <w:r>
        <w:rPr>
          <w:rFonts w:ascii="楷体" w:hAnsi="楷体" w:eastAsia="楷体" w:cs="楷体"/>
        </w:rPr>
        <w:t>威廉和玛丽加冕</w:t>
      </w:r>
      <w:r>
        <w:rPr>
          <w:rFonts w:hint="eastAsia" w:ascii="楷体" w:hAnsi="楷体" w:eastAsia="楷体" w:cs="楷体"/>
          <w:lang w:val="en-US" w:eastAsia="zh-CN"/>
        </w:rPr>
        <w:t xml:space="preserve">                                          </w:t>
      </w:r>
      <w:r>
        <w:rPr>
          <w:rFonts w:ascii="楷体" w:hAnsi="楷体" w:eastAsia="楷体" w:cs="楷体"/>
        </w:rPr>
        <w:t>材料二</w:t>
      </w:r>
      <w:r>
        <w:rPr>
          <w:rFonts w:ascii="Times New Roman" w:hAnsi="Times New Roman" w:eastAsia="Times New Roman" w:cs="Times New Roman"/>
          <w:kern w:val="0"/>
          <w:sz w:val="24"/>
          <w:szCs w:val="24"/>
        </w:rPr>
        <w:t>  </w:t>
      </w:r>
      <w:r>
        <w:rPr>
          <w:rFonts w:ascii="楷体" w:hAnsi="楷体" w:eastAsia="楷体" w:cs="楷体"/>
        </w:rPr>
        <w:t>美国政治权利结构示意图</w:t>
      </w:r>
    </w:p>
    <w:p>
      <w:pPr>
        <w:shd w:val="clear" w:color="auto" w:fill="auto"/>
        <w:spacing w:line="360" w:lineRule="auto"/>
        <w:jc w:val="left"/>
      </w:pPr>
      <w:r>
        <w:drawing>
          <wp:inline distT="0" distB="0" distL="114300" distR="114300">
            <wp:extent cx="2915285" cy="2048510"/>
            <wp:effectExtent l="0" t="0" r="18415" b="889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9"/>
                    <a:stretch>
                      <a:fillRect/>
                    </a:stretch>
                  </pic:blipFill>
                  <pic:spPr>
                    <a:xfrm>
                      <a:off x="0" y="0"/>
                      <a:ext cx="2915285" cy="2048510"/>
                    </a:xfrm>
                    <a:prstGeom prst="rect">
                      <a:avLst/>
                    </a:prstGeom>
                  </pic:spPr>
                </pic:pic>
              </a:graphicData>
            </a:graphic>
          </wp:inline>
        </w:drawing>
      </w:r>
      <w:r>
        <w:rPr>
          <w:rFonts w:hint="eastAsia"/>
          <w:lang w:val="en-US" w:eastAsia="zh-CN"/>
        </w:rPr>
        <w:t xml:space="preserve">        </w:t>
      </w:r>
      <w:r>
        <w:drawing>
          <wp:inline distT="0" distB="0" distL="114300" distR="114300">
            <wp:extent cx="3314700" cy="2039620"/>
            <wp:effectExtent l="0" t="0" r="0" b="1778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0"/>
                    <a:stretch>
                      <a:fillRect/>
                    </a:stretch>
                  </pic:blipFill>
                  <pic:spPr>
                    <a:xfrm>
                      <a:off x="0" y="0"/>
                      <a:ext cx="3314700" cy="2039620"/>
                    </a:xfrm>
                    <a:prstGeom prst="rect">
                      <a:avLst/>
                    </a:prstGeom>
                  </pic:spPr>
                </pic:pic>
              </a:graphicData>
            </a:graphic>
          </wp:inline>
        </w:drawing>
      </w:r>
    </w:p>
    <w:p>
      <w:pPr>
        <w:shd w:val="clear" w:color="auto" w:fill="auto"/>
        <w:spacing w:line="360" w:lineRule="auto"/>
        <w:ind w:firstLine="420"/>
        <w:jc w:val="left"/>
        <w:rPr>
          <w:rFonts w:ascii="楷体" w:hAnsi="楷体" w:eastAsia="楷体" w:cs="楷体"/>
        </w:rPr>
      </w:pPr>
      <w:r>
        <w:rPr>
          <w:rFonts w:ascii="楷体" w:hAnsi="楷体" w:eastAsia="楷体" w:cs="楷体"/>
        </w:rPr>
        <w:t>材料三</w:t>
      </w:r>
      <w:r>
        <w:rPr>
          <w:rFonts w:ascii="Times New Roman" w:hAnsi="Times New Roman" w:eastAsia="Times New Roman" w:cs="Times New Roman"/>
          <w:kern w:val="0"/>
          <w:sz w:val="24"/>
          <w:szCs w:val="24"/>
        </w:rPr>
        <w:t>  </w:t>
      </w:r>
      <w:r>
        <w:rPr>
          <w:rFonts w:ascii="楷体" w:hAnsi="楷体" w:eastAsia="楷体" w:cs="楷体"/>
        </w:rPr>
        <w:t>《拿破仑法典》是拿破仑治国方略的重要措施，包括总则、三编，共</w:t>
      </w:r>
      <w:r>
        <w:t>2281</w:t>
      </w:r>
      <w:r>
        <w:rPr>
          <w:rFonts w:ascii="楷体" w:hAnsi="楷体" w:eastAsia="楷体" w:cs="楷体"/>
        </w:rPr>
        <w:t>条，它确认了资产阶级财产所有制的原则和自由、平等的原则，肯定了新的土地关系，维护并保障了自由买卖、等价交换和新的雇佣关系，对婚姻、家庭和财产继承等也作了具体规定。它是近代资产阶级革命以来制定的第一部民法典，对欧美各国民法典的制定都产生了重要的影响。</w:t>
      </w:r>
    </w:p>
    <w:p>
      <w:pPr>
        <w:shd w:val="clear" w:color="auto" w:fill="auto"/>
        <w:spacing w:line="360" w:lineRule="auto"/>
        <w:ind w:firstLine="420"/>
        <w:jc w:val="right"/>
        <w:rPr>
          <w:rFonts w:ascii="楷体" w:hAnsi="楷体" w:eastAsia="楷体" w:cs="楷体"/>
        </w:rPr>
      </w:pPr>
      <w:r>
        <w:rPr>
          <w:rFonts w:ascii="楷体" w:hAnsi="楷体" w:eastAsia="楷体" w:cs="楷体"/>
        </w:rPr>
        <w:t>——摘编自王斯德《世界通史》</w:t>
      </w:r>
    </w:p>
    <w:p>
      <w:pPr>
        <w:shd w:val="clear" w:color="auto" w:fill="auto"/>
        <w:spacing w:line="360" w:lineRule="auto"/>
        <w:jc w:val="left"/>
        <w:rPr>
          <w:rFonts w:hint="eastAsia" w:eastAsia="宋体"/>
          <w:lang w:eastAsia="zh-CN"/>
        </w:rPr>
      </w:pPr>
      <w:r>
        <w:t>(1)威廉和玛丽通过哪一事件获得王位的？在他们统治时期，哪一政治体制在英国逐渐确立起来？</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lang w:eastAsia="zh-CN"/>
        </w:rPr>
      </w:pPr>
      <w:r>
        <w:t>(2)材料二体现的是美国哪部文件的主要内容？该文件内容主要体现了什么原则？如何评价该宪法？</w:t>
      </w:r>
      <w:r>
        <w:rPr>
          <w:rFonts w:hint="eastAsia"/>
          <w:lang w:eastAsia="zh-CN"/>
        </w:rPr>
        <w:t>（</w:t>
      </w:r>
      <w:r>
        <w:rPr>
          <w:rFonts w:hint="eastAsia"/>
          <w:lang w:val="en-US" w:eastAsia="zh-CN"/>
        </w:rPr>
        <w:t>4分</w:t>
      </w:r>
      <w:r>
        <w:rPr>
          <w:rFonts w:hint="eastAsia"/>
          <w:lang w:eastAsia="zh-CN"/>
        </w:rPr>
        <w:t>）</w:t>
      </w:r>
    </w:p>
    <w:p>
      <w:pPr>
        <w:shd w:val="clear" w:color="auto" w:fill="auto"/>
        <w:spacing w:line="360" w:lineRule="auto"/>
        <w:jc w:val="left"/>
        <w:rPr>
          <w:rFonts w:hint="eastAsia" w:eastAsia="宋体"/>
          <w:lang w:eastAsia="zh-CN"/>
        </w:rPr>
      </w:pPr>
      <w:r>
        <w:t>(3)根据材料三结合所学知识，归纳《拿破仑法典》的历史影响。</w:t>
      </w:r>
      <w:r>
        <w:rPr>
          <w:rFonts w:hint="eastAsia"/>
          <w:lang w:eastAsia="zh-CN"/>
        </w:rPr>
        <w:t>（</w:t>
      </w:r>
      <w:r>
        <w:rPr>
          <w:rFonts w:hint="eastAsia"/>
          <w:lang w:val="en-US" w:eastAsia="zh-CN"/>
        </w:rPr>
        <w:t>3分</w:t>
      </w:r>
      <w:r>
        <w:rPr>
          <w:rFonts w:hint="eastAsia"/>
          <w:lang w:eastAsia="zh-CN"/>
        </w:rPr>
        <w:t>）</w:t>
      </w:r>
    </w:p>
    <w:p>
      <w:pPr>
        <w:shd w:val="clear" w:color="auto" w:fill="auto"/>
        <w:spacing w:line="360" w:lineRule="auto"/>
        <w:jc w:val="left"/>
        <w:rPr>
          <w:rFonts w:hint="eastAsia" w:eastAsia="宋体"/>
          <w:lang w:eastAsia="zh-CN"/>
        </w:rPr>
      </w:pPr>
      <w:r>
        <w:t>(4)综上所述，谈谈你对民主与法制关系的认识。</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pPr>
    </w:p>
    <w:p>
      <w:pPr>
        <w:shd w:val="clear" w:color="auto" w:fill="auto"/>
        <w:spacing w:line="360" w:lineRule="auto"/>
        <w:jc w:val="left"/>
      </w:pPr>
      <w:r>
        <w:t>29．</w:t>
      </w:r>
      <w:r>
        <w:rPr>
          <w:rFonts w:hint="eastAsia"/>
          <w:lang w:eastAsia="zh-CN"/>
        </w:rPr>
        <w:t>（</w:t>
      </w:r>
      <w:r>
        <w:rPr>
          <w:rFonts w:hint="eastAsia"/>
          <w:lang w:val="en-US" w:eastAsia="zh-CN"/>
        </w:rPr>
        <w:t>9分</w:t>
      </w:r>
      <w:r>
        <w:rPr>
          <w:rFonts w:hint="eastAsia"/>
          <w:lang w:eastAsia="zh-CN"/>
        </w:rPr>
        <w:t>）</w:t>
      </w:r>
      <w:r>
        <w:t>科技是国之利器。阅读下列材料，结合所学知识，回答问题：</w:t>
      </w:r>
    </w:p>
    <w:p>
      <w:pPr>
        <w:shd w:val="clear" w:color="auto" w:fill="auto"/>
        <w:spacing w:line="360" w:lineRule="auto"/>
        <w:ind w:firstLine="420"/>
        <w:jc w:val="left"/>
        <w:rPr>
          <w:rFonts w:ascii="楷体" w:hAnsi="楷体" w:eastAsia="楷体" w:cs="楷体"/>
        </w:rPr>
      </w:pPr>
      <w:r>
        <w:rPr>
          <w:rFonts w:ascii="楷体" w:hAnsi="楷体" w:eastAsia="楷体" w:cs="楷体"/>
        </w:rPr>
        <w:t>材料一：“英国水力资源并不丰富，只有在彭奈恩山脉和苏格兰——威尔士一带，才有河流湍急的地方，其余地区的河流流速缓慢，不足以作为工厂的动力……所以动力问题，又成为摆在人们面前的急迫的问题。”</w:t>
      </w:r>
    </w:p>
    <w:p>
      <w:pPr>
        <w:shd w:val="clear" w:color="auto" w:fill="auto"/>
        <w:spacing w:line="360" w:lineRule="auto"/>
        <w:jc w:val="right"/>
      </w:pPr>
      <w:r>
        <w:t>——吴于廑、齐世荣《世界史》</w:t>
      </w:r>
    </w:p>
    <w:p>
      <w:pPr>
        <w:shd w:val="clear" w:color="auto" w:fill="auto"/>
        <w:spacing w:line="360" w:lineRule="auto"/>
        <w:jc w:val="left"/>
        <w:rPr>
          <w:rFonts w:hint="eastAsia" w:eastAsia="宋体"/>
          <w:lang w:eastAsia="zh-CN"/>
        </w:rPr>
      </w:pPr>
      <w:r>
        <w:t>（1）哪一技术创新成功解决了材料一中所提及“摆在人们面前的急迫的问题”？这一创新给人类带来什么影响？</w:t>
      </w:r>
      <w:r>
        <w:rPr>
          <w:rFonts w:hint="eastAsia"/>
          <w:lang w:eastAsia="zh-CN"/>
        </w:rPr>
        <w:t>（</w:t>
      </w:r>
      <w:r>
        <w:rPr>
          <w:rFonts w:hint="eastAsia"/>
          <w:lang w:val="en-US" w:eastAsia="zh-CN"/>
        </w:rPr>
        <w:t>4分</w:t>
      </w:r>
      <w:r>
        <w:rPr>
          <w:rFonts w:hint="eastAsia"/>
          <w:lang w:eastAsia="zh-CN"/>
        </w:rPr>
        <w:t>）</w:t>
      </w:r>
    </w:p>
    <w:p>
      <w:pPr>
        <w:shd w:val="clear" w:color="auto" w:fill="auto"/>
        <w:spacing w:line="360" w:lineRule="auto"/>
        <w:ind w:firstLine="420"/>
        <w:jc w:val="left"/>
        <w:rPr>
          <w:rFonts w:ascii="楷体" w:hAnsi="楷体" w:eastAsia="楷体" w:cs="楷体"/>
        </w:rPr>
      </w:pPr>
      <w:r>
        <w:rPr>
          <w:rFonts w:ascii="楷体" w:hAnsi="楷体" w:eastAsia="楷体" w:cs="楷体"/>
        </w:rPr>
        <w:t>材料二：“从这污秽的阴沟里泛出了人类最伟大的工业溪流，肥沃了整个世界；从这肮脏的下水道中流出了纯正的金子。人性在这里获得了最为充分的发展，也达到了最为野蛮的状态；文明在这儿创造了奇迹，而文明人在这儿却几乎变成了野蛮人。”</w:t>
      </w:r>
    </w:p>
    <w:p>
      <w:pPr>
        <w:shd w:val="clear" w:color="auto" w:fill="auto"/>
        <w:spacing w:line="360" w:lineRule="auto"/>
        <w:ind w:firstLine="420"/>
        <w:jc w:val="right"/>
      </w:pPr>
      <w:r>
        <w:t>——1835年法国思想家托克维尔到访英国曼彻斯特的评价</w:t>
      </w:r>
    </w:p>
    <w:p>
      <w:pPr>
        <w:shd w:val="clear" w:color="auto" w:fill="auto"/>
        <w:spacing w:line="360" w:lineRule="auto"/>
        <w:jc w:val="left"/>
        <w:rPr>
          <w:rFonts w:hint="eastAsia" w:eastAsia="宋体"/>
          <w:lang w:eastAsia="zh-CN"/>
        </w:rPr>
      </w:pPr>
      <w:r>
        <w:t>（2）这段评论反映出</w:t>
      </w:r>
      <w:r>
        <w:rPr>
          <w:rFonts w:hint="eastAsia"/>
          <w:lang w:eastAsia="zh-CN"/>
        </w:rPr>
        <w:t>工业革命对世界发展有何重要意义</w:t>
      </w:r>
      <w:r>
        <w:t>？</w:t>
      </w:r>
      <w:r>
        <w:rPr>
          <w:rFonts w:hint="eastAsia"/>
          <w:lang w:eastAsia="zh-CN"/>
        </w:rPr>
        <w:t>（</w:t>
      </w:r>
      <w:r>
        <w:rPr>
          <w:rFonts w:hint="eastAsia"/>
          <w:lang w:val="en-US" w:eastAsia="zh-CN"/>
        </w:rPr>
        <w:t>3分</w:t>
      </w:r>
      <w:r>
        <w:rPr>
          <w:rFonts w:hint="eastAsia"/>
          <w:lang w:eastAsia="zh-CN"/>
        </w:rPr>
        <w:t>）</w:t>
      </w:r>
    </w:p>
    <w:p>
      <w:pPr>
        <w:shd w:val="clear" w:color="auto" w:fill="auto"/>
        <w:spacing w:line="360" w:lineRule="auto"/>
        <w:ind w:firstLine="420"/>
        <w:jc w:val="left"/>
        <w:rPr>
          <w:rFonts w:ascii="楷体" w:hAnsi="楷体" w:eastAsia="楷体" w:cs="楷体"/>
        </w:rPr>
      </w:pPr>
      <w:r>
        <w:rPr>
          <w:rFonts w:ascii="楷体" w:hAnsi="楷体" w:eastAsia="楷体" w:cs="楷体"/>
        </w:rPr>
        <w:t>材料三：“启蒙思想家在许多方面是从新兴的自然科学中寻找理论根据和思想方法的……自然科学的发展，使得人们认识到人类是可以征服自然的，人类社会是不断前进的。启蒙思想家之相信进步，即来源于此。”</w:t>
      </w:r>
    </w:p>
    <w:p>
      <w:pPr>
        <w:shd w:val="clear" w:color="auto" w:fill="auto"/>
        <w:spacing w:line="360" w:lineRule="auto"/>
        <w:jc w:val="right"/>
      </w:pPr>
      <w:r>
        <w:t>——吴于廑、齐世荣《世界史》</w:t>
      </w:r>
    </w:p>
    <w:p>
      <w:pPr>
        <w:shd w:val="clear" w:color="auto" w:fill="auto"/>
        <w:spacing w:line="360" w:lineRule="auto"/>
        <w:jc w:val="left"/>
        <w:rPr>
          <w:rFonts w:hint="eastAsia" w:ascii="黑体" w:hAnsi="黑体" w:eastAsia="宋体" w:cs="黑体"/>
          <w:b/>
          <w:sz w:val="30"/>
          <w:lang w:eastAsia="zh-CN"/>
        </w:rPr>
      </w:pPr>
      <w:r>
        <w:t>（3）归纳材料分析启蒙运动和自然科学发展存在的内在联系。</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rPr>
          <w:rFonts w:hint="eastAsia" w:ascii="宋体" w:hAnsi="宋体" w:eastAsia="宋体" w:cs="宋体"/>
          <w:lang w:eastAsia="zh-CN"/>
        </w:rPr>
      </w:pPr>
      <w:r>
        <w:rPr>
          <w:rFonts w:hint="default" w:ascii="Times New Roman" w:hAnsi="Times New Roman" w:eastAsia="宋体" w:cs="Times New Roman"/>
        </w:rPr>
        <w:t>30．</w:t>
      </w: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eastAsia" w:cs="Times New Roman"/>
          <w:lang w:val="en-US" w:eastAsia="zh-CN"/>
        </w:rPr>
        <w:t>0</w:t>
      </w:r>
      <w:r>
        <w:rPr>
          <w:rFonts w:hint="default" w:ascii="Times New Roman" w:hAnsi="Times New Roman" w:cs="Times New Roman"/>
          <w:lang w:val="en-US" w:eastAsia="zh-CN"/>
        </w:rPr>
        <w:t>分</w:t>
      </w:r>
      <w:r>
        <w:rPr>
          <w:rFonts w:hint="default" w:ascii="Times New Roman" w:hAnsi="Times New Roman" w:cs="Times New Roman"/>
          <w:lang w:eastAsia="zh-CN"/>
        </w:rPr>
        <w:t>）</w:t>
      </w:r>
      <w:r>
        <w:rPr>
          <w:rFonts w:hint="eastAsia" w:ascii="宋体" w:hAnsi="宋体" w:cs="宋体"/>
          <w:lang w:eastAsia="zh-CN"/>
        </w:rPr>
        <w:t>阅读材料，完成下列要求。</w:t>
      </w:r>
    </w:p>
    <w:p>
      <w:pPr>
        <w:keepNext w:val="0"/>
        <w:keepLines w:val="0"/>
        <w:pageBreakBefore w:val="0"/>
        <w:widowControl w:val="0"/>
        <w:shd w:val="clear" w:color="auto" w:fill="auto"/>
        <w:kinsoku/>
        <w:wordWrap/>
        <w:overflowPunct/>
        <w:topLinePunct w:val="0"/>
        <w:autoSpaceDE/>
        <w:autoSpaceDN/>
        <w:bidi w:val="0"/>
        <w:adjustRightInd/>
        <w:snapToGrid/>
        <w:spacing w:line="408" w:lineRule="auto"/>
        <w:ind w:firstLine="420"/>
        <w:jc w:val="left"/>
        <w:textAlignment w:val="auto"/>
        <w:rPr>
          <w:rFonts w:ascii="楷体" w:hAnsi="楷体" w:eastAsia="楷体" w:cs="楷体"/>
        </w:rPr>
      </w:pPr>
      <w:r>
        <w:rPr>
          <w:rFonts w:ascii="楷体" w:hAnsi="楷体" w:eastAsia="楷体" w:cs="楷体"/>
        </w:rPr>
        <w:t>14-15世纪上半叶，欧洲大部分地区趋于衰落。与此同时，人类文明在欧洲社会文化艺术、自然科学等方面爆发了一场令人惊叹的文艺复兴运动。思想家们通过各种方式揭露了贵族和教会的专横、残暴，表达了他们对非教会世俗思想的推崇。一旦人文主义思想进入个人和民族的头脑，就没有什么比它更难以控制的了。这一伟大变革，造就了一批颇有建树的自然科学家，如哥白尼、伽利略等，驱使了航海家们开辟新航路。同时，也对资本主义其他领域产生了重大影响。</w:t>
      </w:r>
    </w:p>
    <w:p>
      <w:pPr>
        <w:shd w:val="clear" w:color="auto" w:fill="auto"/>
        <w:spacing w:line="360" w:lineRule="auto"/>
        <w:ind w:firstLine="420"/>
        <w:jc w:val="right"/>
      </w:pPr>
      <w:r>
        <w:rPr>
          <w:rFonts w:ascii="楷体" w:hAnsi="楷体" w:eastAsia="楷体" w:cs="楷体"/>
        </w:rPr>
        <w:t>—</w:t>
      </w:r>
      <w:r>
        <w:t>—摘编自舍曼《世界文明史》等</w:t>
      </w:r>
    </w:p>
    <w:p>
      <w:pPr>
        <w:shd w:val="clear" w:color="auto" w:fill="auto"/>
        <w:spacing w:line="360" w:lineRule="auto"/>
        <w:ind w:firstLine="420"/>
        <w:jc w:val="left"/>
        <w:rPr>
          <w:rFonts w:hint="eastAsia" w:eastAsia="宋体"/>
          <w:lang w:eastAsia="zh-CN"/>
        </w:rPr>
      </w:pPr>
      <w:r>
        <w:t>（1）根据材料，指出文艺复兴时期出现的社会思潮。</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ind w:firstLine="420"/>
        <w:jc w:val="left"/>
        <w:rPr>
          <w:rFonts w:hint="eastAsia" w:eastAsia="宋体"/>
          <w:lang w:eastAsia="zh-CN"/>
        </w:rPr>
      </w:pPr>
      <w:r>
        <w:t>（2）阅读以上材料，提炼一个观点，结合材料和世界近现代史知识加以论述。</w:t>
      </w:r>
      <w:r>
        <w:rPr>
          <w:rFonts w:hint="eastAsia"/>
          <w:lang w:eastAsia="zh-CN"/>
        </w:rPr>
        <w:t>（</w:t>
      </w:r>
      <w:r>
        <w:rPr>
          <w:rFonts w:hint="eastAsia"/>
          <w:lang w:val="en-US" w:eastAsia="zh-CN"/>
        </w:rPr>
        <w:t>8分</w:t>
      </w:r>
      <w:r>
        <w:rPr>
          <w:rFonts w:hint="eastAsia"/>
          <w:lang w:eastAsia="zh-CN"/>
        </w:rPr>
        <w:t>）</w:t>
      </w:r>
    </w:p>
    <w:p>
      <w:pPr>
        <w:shd w:val="clear" w:color="auto" w:fill="auto"/>
        <w:spacing w:line="360" w:lineRule="auto"/>
        <w:ind w:firstLine="420" w:firstLineChars="200"/>
        <w:jc w:val="left"/>
      </w:pPr>
      <w:r>
        <w:t>（要求：观点明确，体现材料主题；史论结合，论述条理清楚。）</w:t>
      </w:r>
    </w:p>
    <w:p>
      <w:pPr>
        <w:shd w:val="clear" w:color="auto" w:fill="auto"/>
        <w:spacing w:line="360" w:lineRule="auto"/>
        <w:jc w:val="left"/>
        <w:rPr>
          <w:rFonts w:ascii="宋体" w:hAnsi="宋体" w:eastAsia="宋体" w:cs="宋体"/>
          <w:b/>
          <w:sz w:val="21"/>
        </w:rPr>
        <w:sectPr>
          <w:footerReference r:id="rId3" w:type="default"/>
          <w:footerReference r:id="rId4" w:type="even"/>
          <w:pgSz w:w="11907" w:h="16839"/>
          <w:pgMar w:top="454" w:right="567" w:bottom="397" w:left="567" w:header="0" w:footer="0" w:gutter="0"/>
          <w:cols w:space="425" w:num="1" w:sep="1"/>
          <w:docGrid w:type="lines" w:linePitch="312" w:charSpace="0"/>
        </w:sectPr>
      </w:pPr>
    </w:p>
    <w:p>
      <w:pPr>
        <w:shd w:val="clear" w:color="auto" w:fill="auto"/>
        <w:jc w:val="center"/>
        <w:rPr>
          <w:rFonts w:hint="eastAsia" w:ascii="宋体" w:hAnsi="宋体" w:eastAsia="宋体" w:cs="宋体"/>
          <w:b/>
          <w:sz w:val="32"/>
          <w:szCs w:val="32"/>
        </w:rPr>
      </w:pPr>
      <w:r>
        <w:rPr>
          <w:rFonts w:hint="eastAsia" w:ascii="宋体" w:hAnsi="宋体" w:cs="宋体"/>
          <w:b/>
          <w:sz w:val="32"/>
          <w:szCs w:val="32"/>
          <w:lang w:val="en-US" w:eastAsia="zh-CN"/>
        </w:rPr>
        <w:t xml:space="preserve"> </w:t>
      </w:r>
      <w:r>
        <w:rPr>
          <w:rFonts w:hint="eastAsia" w:ascii="宋体" w:hAnsi="宋体" w:eastAsia="宋体" w:cs="宋体"/>
          <w:b/>
          <w:sz w:val="32"/>
          <w:szCs w:val="32"/>
        </w:rPr>
        <w:t>2022-2023学年第一学期</w:t>
      </w:r>
      <w:r>
        <w:rPr>
          <w:rFonts w:hint="eastAsia" w:ascii="宋体" w:hAnsi="宋体" w:cs="宋体"/>
          <w:b/>
          <w:sz w:val="32"/>
          <w:szCs w:val="32"/>
          <w:lang w:eastAsia="zh-CN"/>
        </w:rPr>
        <w:t>平潭一中</w:t>
      </w:r>
      <w:r>
        <w:rPr>
          <w:rFonts w:hint="eastAsia" w:ascii="宋体" w:hAnsi="宋体" w:eastAsia="宋体" w:cs="宋体"/>
          <w:b/>
          <w:sz w:val="32"/>
          <w:szCs w:val="32"/>
        </w:rPr>
        <w:t>九年级期末适应性练习</w:t>
      </w:r>
    </w:p>
    <w:p>
      <w:pPr>
        <w:shd w:val="clear" w:color="auto" w:fill="auto"/>
        <w:spacing w:line="360" w:lineRule="auto"/>
        <w:jc w:val="left"/>
        <w:rPr>
          <w:rFonts w:hint="eastAsia"/>
          <w:b/>
          <w:bCs/>
          <w:sz w:val="36"/>
          <w:szCs w:val="36"/>
          <w:lang w:val="en-US" w:eastAsia="zh-CN"/>
        </w:rPr>
      </w:pPr>
      <w:r>
        <w:rPr>
          <w:rFonts w:hint="eastAsia"/>
          <w:lang w:val="en-US" w:eastAsia="zh-CN"/>
        </w:rPr>
        <w:t xml:space="preserve">                                        </w:t>
      </w:r>
      <w:r>
        <w:rPr>
          <w:rFonts w:hint="eastAsia"/>
          <w:b/>
          <w:bCs/>
          <w:sz w:val="36"/>
          <w:szCs w:val="36"/>
          <w:lang w:val="en-US" w:eastAsia="zh-CN"/>
        </w:rPr>
        <w:t>历史试题参考答案</w:t>
      </w:r>
    </w:p>
    <w:p>
      <w:pPr>
        <w:shd w:val="clear" w:color="auto" w:fill="auto"/>
        <w:jc w:val="left"/>
        <w:rPr>
          <w:rFonts w:hint="eastAsia"/>
          <w:lang w:val="en-US" w:eastAsia="zh-CN"/>
        </w:rPr>
      </w:pPr>
      <w:r>
        <w:rPr>
          <w:rFonts w:ascii="宋体" w:hAnsi="宋体" w:eastAsia="宋体" w:cs="宋体"/>
          <w:b/>
          <w:sz w:val="24"/>
          <w:szCs w:val="24"/>
        </w:rPr>
        <w:t>一、选择题(</w:t>
      </w:r>
      <w:r>
        <w:rPr>
          <w:rFonts w:hint="eastAsia" w:ascii="宋体" w:hAnsi="宋体" w:cs="宋体"/>
          <w:b/>
          <w:sz w:val="24"/>
          <w:szCs w:val="24"/>
          <w:lang w:eastAsia="zh-CN"/>
        </w:rPr>
        <w:t>共</w:t>
      </w:r>
      <w:r>
        <w:rPr>
          <w:rFonts w:hint="eastAsia" w:ascii="宋体" w:hAnsi="宋体" w:cs="宋体"/>
          <w:b/>
          <w:sz w:val="24"/>
          <w:szCs w:val="24"/>
          <w:lang w:val="en-US" w:eastAsia="zh-CN"/>
        </w:rPr>
        <w:t>25小题，每小题2分，共50分。每小题有四个选项，只有一个选项是符合题目要求的。</w:t>
      </w:r>
      <w:r>
        <w:rPr>
          <w:rFonts w:ascii="宋体" w:hAnsi="宋体" w:eastAsia="宋体" w:cs="宋体"/>
          <w:b/>
          <w:sz w:val="24"/>
          <w:szCs w:val="24"/>
        </w:rPr>
        <w:t>)</w:t>
      </w:r>
    </w:p>
    <w:tbl>
      <w:tblPr>
        <w:tblStyle w:val="7"/>
        <w:tblpPr w:leftFromText="180" w:rightFromText="180" w:vertAnchor="page" w:horzAnchor="page" w:tblpX="735" w:tblpY="2267"/>
        <w:tblW w:w="108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687"/>
        <w:gridCol w:w="776"/>
        <w:gridCol w:w="776"/>
        <w:gridCol w:w="776"/>
        <w:gridCol w:w="776"/>
        <w:gridCol w:w="776"/>
        <w:gridCol w:w="776"/>
        <w:gridCol w:w="776"/>
        <w:gridCol w:w="776"/>
        <w:gridCol w:w="776"/>
        <w:gridCol w:w="776"/>
        <w:gridCol w:w="776"/>
        <w:gridCol w:w="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6" w:hRule="atLeast"/>
        </w:trPr>
        <w:tc>
          <w:tcPr>
            <w:tcW w:w="860" w:type="dxa"/>
            <w:vAlign w:val="center"/>
          </w:tcPr>
          <w:p>
            <w:pPr>
              <w:spacing w:line="340" w:lineRule="exact"/>
              <w:jc w:val="center"/>
              <w:rPr>
                <w:rFonts w:ascii="宋体" w:hAnsi="宋体"/>
                <w:b/>
                <w:bCs/>
                <w:color w:val="000000"/>
                <w:szCs w:val="21"/>
              </w:rPr>
            </w:pPr>
            <w:r>
              <w:rPr>
                <w:rFonts w:hint="eastAsia" w:ascii="宋体" w:hAnsi="宋体"/>
                <w:b/>
                <w:bCs/>
                <w:color w:val="000000"/>
                <w:szCs w:val="21"/>
              </w:rPr>
              <w:t>题号</w:t>
            </w:r>
          </w:p>
        </w:tc>
        <w:tc>
          <w:tcPr>
            <w:tcW w:w="687" w:type="dxa"/>
            <w:vAlign w:val="center"/>
          </w:tcPr>
          <w:p>
            <w:pPr>
              <w:spacing w:line="340" w:lineRule="exact"/>
              <w:jc w:val="center"/>
              <w:rPr>
                <w:rFonts w:ascii="宋体" w:hAnsi="宋体"/>
                <w:color w:val="000000"/>
                <w:szCs w:val="21"/>
              </w:rPr>
            </w:pPr>
            <w:r>
              <w:rPr>
                <w:rFonts w:hint="eastAsia" w:ascii="宋体" w:hAnsi="宋体"/>
                <w:color w:val="000000"/>
                <w:szCs w:val="21"/>
              </w:rPr>
              <w:t>1</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3</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4</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5</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6</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7</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8</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9</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10</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11</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12</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6" w:hRule="atLeast"/>
        </w:trPr>
        <w:tc>
          <w:tcPr>
            <w:tcW w:w="860" w:type="dxa"/>
            <w:vAlign w:val="center"/>
          </w:tcPr>
          <w:p>
            <w:pPr>
              <w:spacing w:line="340" w:lineRule="exact"/>
              <w:jc w:val="center"/>
              <w:rPr>
                <w:rFonts w:ascii="宋体" w:hAnsi="宋体"/>
                <w:b/>
                <w:bCs/>
                <w:color w:val="000000"/>
                <w:szCs w:val="21"/>
              </w:rPr>
            </w:pPr>
            <w:r>
              <w:rPr>
                <w:rFonts w:hint="eastAsia" w:ascii="宋体" w:hAnsi="宋体"/>
                <w:b/>
                <w:bCs/>
                <w:color w:val="000000"/>
                <w:szCs w:val="21"/>
              </w:rPr>
              <w:t>答案</w:t>
            </w:r>
          </w:p>
        </w:tc>
        <w:tc>
          <w:tcPr>
            <w:tcW w:w="687" w:type="dxa"/>
            <w:vAlign w:val="center"/>
          </w:tcPr>
          <w:p>
            <w:pPr>
              <w:spacing w:line="340" w:lineRule="exact"/>
              <w:jc w:val="center"/>
              <w:rPr>
                <w:rFonts w:ascii="宋体" w:hAnsi="宋体"/>
                <w:color w:val="000000"/>
                <w:szCs w:val="21"/>
              </w:rPr>
            </w:pPr>
            <w:r>
              <w:rPr>
                <w:rFonts w:hint="eastAsia" w:ascii="宋体" w:hAnsi="宋体"/>
                <w:color w:val="000000"/>
                <w:szCs w:val="21"/>
                <w:lang w:val="en-US" w:eastAsia="zh-CN"/>
              </w:rPr>
              <w:t>C</w:t>
            </w:r>
            <w:r>
              <w:rPr>
                <w:rFonts w:hint="eastAsia" w:ascii="宋体" w:hAnsi="宋体"/>
                <w:color w:val="000000"/>
                <w:szCs w:val="21"/>
              </w:rPr>
              <w:t xml:space="preserve"> </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D</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D</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D</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A</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0" w:hRule="atLeast"/>
        </w:trPr>
        <w:tc>
          <w:tcPr>
            <w:tcW w:w="860" w:type="dxa"/>
            <w:vAlign w:val="center"/>
          </w:tcPr>
          <w:p>
            <w:pPr>
              <w:spacing w:line="340" w:lineRule="exact"/>
              <w:jc w:val="center"/>
              <w:rPr>
                <w:rFonts w:ascii="宋体" w:hAnsi="宋体"/>
                <w:b/>
                <w:bCs/>
                <w:color w:val="000000"/>
                <w:szCs w:val="21"/>
              </w:rPr>
            </w:pPr>
            <w:r>
              <w:rPr>
                <w:rFonts w:hint="eastAsia" w:ascii="宋体" w:hAnsi="宋体"/>
                <w:b/>
                <w:bCs/>
                <w:color w:val="000000"/>
                <w:szCs w:val="21"/>
              </w:rPr>
              <w:t>题号</w:t>
            </w:r>
          </w:p>
        </w:tc>
        <w:tc>
          <w:tcPr>
            <w:tcW w:w="687" w:type="dxa"/>
            <w:vAlign w:val="center"/>
          </w:tcPr>
          <w:p>
            <w:pPr>
              <w:spacing w:line="340" w:lineRule="exact"/>
              <w:jc w:val="center"/>
              <w:rPr>
                <w:rFonts w:ascii="宋体" w:hAnsi="宋体"/>
                <w:color w:val="000000"/>
                <w:szCs w:val="21"/>
              </w:rPr>
            </w:pPr>
            <w:r>
              <w:rPr>
                <w:rFonts w:hint="eastAsia" w:ascii="宋体" w:hAnsi="宋体"/>
                <w:color w:val="000000"/>
                <w:szCs w:val="21"/>
              </w:rPr>
              <w:t>14</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15</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16</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17</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18</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19</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20</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21</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22</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23</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24</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25</w:t>
            </w:r>
          </w:p>
        </w:tc>
        <w:tc>
          <w:tcPr>
            <w:tcW w:w="776" w:type="dxa"/>
            <w:vAlign w:val="center"/>
          </w:tcPr>
          <w:p>
            <w:pPr>
              <w:spacing w:line="340" w:lineRule="exact"/>
              <w:jc w:val="center"/>
            </w:pPr>
          </w:p>
          <w:p>
            <w:pPr>
              <w:pStyle w:val="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17" w:hRule="atLeast"/>
        </w:trPr>
        <w:tc>
          <w:tcPr>
            <w:tcW w:w="860" w:type="dxa"/>
            <w:vAlign w:val="center"/>
          </w:tcPr>
          <w:p>
            <w:pPr>
              <w:spacing w:line="340" w:lineRule="exact"/>
              <w:jc w:val="center"/>
              <w:rPr>
                <w:rFonts w:ascii="宋体" w:hAnsi="宋体"/>
                <w:b/>
                <w:bCs/>
                <w:color w:val="000000"/>
                <w:szCs w:val="21"/>
              </w:rPr>
            </w:pPr>
            <w:r>
              <w:rPr>
                <w:rFonts w:hint="eastAsia" w:ascii="宋体" w:hAnsi="宋体"/>
                <w:b/>
                <w:bCs/>
                <w:color w:val="000000"/>
                <w:szCs w:val="21"/>
              </w:rPr>
              <w:t>答案</w:t>
            </w:r>
          </w:p>
        </w:tc>
        <w:tc>
          <w:tcPr>
            <w:tcW w:w="687"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D</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D</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A</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D</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default" w:ascii="宋体" w:hAnsi="宋体" w:eastAsia="宋体"/>
                <w:color w:val="000000"/>
                <w:szCs w:val="21"/>
                <w:lang w:val="en-US"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A</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B</w:t>
            </w:r>
          </w:p>
        </w:tc>
        <w:tc>
          <w:tcPr>
            <w:tcW w:w="776" w:type="dxa"/>
            <w:vAlign w:val="center"/>
          </w:tcPr>
          <w:p>
            <w:pPr>
              <w:spacing w:line="340" w:lineRule="exact"/>
              <w:jc w:val="center"/>
              <w:rPr>
                <w:rFonts w:ascii="宋体" w:hAnsi="宋体"/>
                <w:color w:val="000000"/>
                <w:szCs w:val="21"/>
              </w:rPr>
            </w:pPr>
            <w:r>
              <w:rPr>
                <w:rFonts w:hint="eastAsia" w:ascii="宋体" w:hAnsi="宋体"/>
                <w:color w:val="000000"/>
                <w:szCs w:val="21"/>
              </w:rPr>
              <w:t>C</w:t>
            </w:r>
          </w:p>
        </w:tc>
        <w:tc>
          <w:tcPr>
            <w:tcW w:w="776" w:type="dxa"/>
            <w:vAlign w:val="center"/>
          </w:tcPr>
          <w:p>
            <w:pPr>
              <w:spacing w:line="340" w:lineRule="exact"/>
              <w:jc w:val="center"/>
              <w:rPr>
                <w:rFonts w:hint="eastAsia" w:ascii="宋体" w:hAnsi="宋体" w:eastAsia="宋体"/>
                <w:color w:val="000000"/>
                <w:szCs w:val="21"/>
                <w:lang w:eastAsia="zh-CN"/>
              </w:rPr>
            </w:pPr>
            <w:r>
              <w:rPr>
                <w:rFonts w:hint="eastAsia" w:ascii="宋体" w:hAnsi="宋体"/>
                <w:color w:val="000000"/>
                <w:szCs w:val="21"/>
                <w:lang w:val="en-US" w:eastAsia="zh-CN"/>
              </w:rPr>
              <w:t>A</w:t>
            </w:r>
          </w:p>
        </w:tc>
        <w:tc>
          <w:tcPr>
            <w:tcW w:w="776" w:type="dxa"/>
            <w:vAlign w:val="center"/>
          </w:tcPr>
          <w:p>
            <w:pPr>
              <w:spacing w:line="340" w:lineRule="exact"/>
              <w:jc w:val="center"/>
            </w:pPr>
          </w:p>
          <w:p>
            <w:pPr>
              <w:pStyle w:val="2"/>
            </w:pPr>
          </w:p>
        </w:tc>
      </w:tr>
    </w:tbl>
    <w:p>
      <w:pPr>
        <w:shd w:val="clear" w:color="auto" w:fill="auto"/>
        <w:tabs>
          <w:tab w:val="left" w:pos="4156"/>
        </w:tabs>
        <w:spacing w:line="360" w:lineRule="auto"/>
        <w:jc w:val="left"/>
        <w:rPr>
          <w:rFonts w:hint="eastAsia" w:ascii="宋体" w:hAnsi="宋体" w:eastAsia="宋体" w:cs="宋体"/>
          <w:b/>
          <w:sz w:val="24"/>
          <w:szCs w:val="24"/>
          <w:lang w:eastAsia="zh-CN"/>
        </w:rPr>
      </w:pPr>
      <w:r>
        <w:rPr>
          <w:rFonts w:ascii="宋体" w:hAnsi="宋体" w:eastAsia="宋体" w:cs="宋体"/>
          <w:b/>
          <w:sz w:val="24"/>
          <w:szCs w:val="24"/>
        </w:rPr>
        <w:t>二、</w:t>
      </w:r>
      <w:r>
        <w:rPr>
          <w:rFonts w:hint="eastAsia" w:ascii="宋体" w:hAnsi="宋体" w:cs="宋体"/>
          <w:b/>
          <w:sz w:val="24"/>
          <w:szCs w:val="24"/>
          <w:lang w:eastAsia="zh-CN"/>
        </w:rPr>
        <w:t>非选择题（共</w:t>
      </w:r>
      <w:r>
        <w:rPr>
          <w:rFonts w:hint="eastAsia" w:ascii="宋体" w:hAnsi="宋体" w:cs="宋体"/>
          <w:b/>
          <w:sz w:val="24"/>
          <w:szCs w:val="24"/>
          <w:lang w:val="en-US" w:eastAsia="zh-CN"/>
        </w:rPr>
        <w:t>5小题，共50分。</w:t>
      </w:r>
      <w:r>
        <w:rPr>
          <w:rFonts w:hint="eastAsia" w:ascii="宋体" w:hAnsi="宋体" w:cs="宋体"/>
          <w:b/>
          <w:sz w:val="24"/>
          <w:szCs w:val="24"/>
          <w:lang w:eastAsia="zh-CN"/>
        </w:rPr>
        <w:t>）</w:t>
      </w:r>
    </w:p>
    <w:p>
      <w:pPr>
        <w:shd w:val="clear" w:color="auto" w:fill="auto"/>
        <w:spacing w:line="360" w:lineRule="auto"/>
        <w:jc w:val="left"/>
        <w:rPr>
          <w:rFonts w:hint="eastAsia" w:eastAsia="宋体"/>
          <w:lang w:eastAsia="zh-CN"/>
        </w:rPr>
      </w:pPr>
      <w:r>
        <w:t>26．（1）影响：甲午中日战争失败后,中国人开始谋求制度的变革,掀起了戊戌变法（</w:t>
      </w:r>
      <w:r>
        <w:rPr>
          <w:rFonts w:hint="eastAsia"/>
          <w:lang w:eastAsia="zh-CN"/>
        </w:rPr>
        <w:t>或</w:t>
      </w:r>
      <w:r>
        <w:t>百日维新）。</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lang w:eastAsia="zh-CN"/>
        </w:rPr>
      </w:pPr>
      <w:r>
        <w:t>（2）</w:t>
      </w:r>
      <w:r>
        <w:rPr>
          <w:rFonts w:hint="eastAsia"/>
          <w:lang w:eastAsia="zh-CN"/>
        </w:rPr>
        <w:t>影响</w:t>
      </w:r>
      <w:r>
        <w:t>因素：电讯、报刊发展，传播速度快，影响范围广；民主观念入人心，民众关注国事。</w:t>
      </w:r>
      <w:r>
        <w:rPr>
          <w:rFonts w:hint="eastAsia"/>
          <w:lang w:eastAsia="zh-CN"/>
        </w:rPr>
        <w:t>（答两点即可，</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lang w:eastAsia="zh-CN"/>
        </w:rPr>
      </w:pPr>
      <w:r>
        <w:t>（3）</w:t>
      </w:r>
      <w:r>
        <w:rPr>
          <w:rFonts w:hint="eastAsia"/>
          <w:lang w:eastAsia="zh-CN"/>
        </w:rPr>
        <w:t>抗日战争</w:t>
      </w:r>
      <w:r>
        <w:t>取得近代以来反侵略战争的首次完全胜利。提高中国的国际地位，增强民族自信心和自豪感；奠定民主革命胜利的基础，推动民族解放。</w:t>
      </w:r>
      <w:r>
        <w:rPr>
          <w:rFonts w:hint="eastAsia"/>
          <w:lang w:eastAsia="zh-CN"/>
        </w:rPr>
        <w:t>（答三点，</w:t>
      </w:r>
      <w:r>
        <w:rPr>
          <w:rFonts w:hint="eastAsia"/>
          <w:lang w:val="en-US" w:eastAsia="zh-CN"/>
        </w:rPr>
        <w:t>3分</w:t>
      </w:r>
      <w:r>
        <w:rPr>
          <w:rFonts w:hint="eastAsia"/>
          <w:lang w:eastAsia="zh-CN"/>
        </w:rPr>
        <w:t>）</w:t>
      </w:r>
    </w:p>
    <w:p>
      <w:pPr>
        <w:shd w:val="clear" w:color="auto" w:fill="auto"/>
        <w:spacing w:line="360" w:lineRule="auto"/>
        <w:jc w:val="left"/>
        <w:rPr>
          <w:rFonts w:hint="eastAsia" w:eastAsia="宋体"/>
          <w:lang w:eastAsia="zh-CN"/>
        </w:rPr>
      </w:pPr>
      <w:r>
        <w:t>（4）因素：民族危机加剧；先进中国人的引领；社会的近代化；中华民族的认同感与凝聚力加强；中共登上中国历史舞台。（答出</w:t>
      </w:r>
      <w:r>
        <w:rPr>
          <w:rFonts w:hint="eastAsia"/>
          <w:lang w:eastAsia="zh-CN"/>
        </w:rPr>
        <w:t>两</w:t>
      </w:r>
      <w:r>
        <w:t>个即可</w:t>
      </w:r>
      <w:r>
        <w:rPr>
          <w:rFonts w:hint="eastAsia"/>
          <w:lang w:eastAsia="zh-CN"/>
        </w:rPr>
        <w:t>，</w:t>
      </w:r>
      <w:r>
        <w:rPr>
          <w:rFonts w:hint="eastAsia"/>
          <w:lang w:val="en-US" w:eastAsia="zh-CN"/>
        </w:rPr>
        <w:t>2分</w:t>
      </w:r>
      <w:r>
        <w:t>）</w:t>
      </w:r>
    </w:p>
    <w:p>
      <w:pPr>
        <w:shd w:val="clear" w:color="auto" w:fill="auto"/>
        <w:spacing w:line="360" w:lineRule="auto"/>
        <w:jc w:val="left"/>
        <w:rPr>
          <w:rFonts w:hint="eastAsia" w:eastAsia="宋体"/>
          <w:lang w:eastAsia="zh-CN"/>
        </w:rPr>
      </w:pPr>
      <w:r>
        <w:t>27．(1)历史事件：南昌起义。</w:t>
      </w:r>
      <w:r>
        <w:rPr>
          <w:rFonts w:hint="eastAsia"/>
          <w:lang w:eastAsia="zh-CN"/>
        </w:rPr>
        <w:t>（</w:t>
      </w:r>
      <w:r>
        <w:rPr>
          <w:rFonts w:hint="eastAsia"/>
          <w:lang w:val="en-US" w:eastAsia="zh-CN"/>
        </w:rPr>
        <w:t>1分</w:t>
      </w:r>
      <w:r>
        <w:rPr>
          <w:rFonts w:hint="eastAsia"/>
          <w:lang w:eastAsia="zh-CN"/>
        </w:rPr>
        <w:t>）</w:t>
      </w:r>
      <w:r>
        <w:t>意义：打响了武装反抗国民党反动派的第一枪。</w:t>
      </w:r>
      <w:r>
        <w:rPr>
          <w:rFonts w:hint="eastAsia"/>
          <w:lang w:eastAsia="zh-CN"/>
        </w:rPr>
        <w:t>（</w:t>
      </w:r>
      <w:r>
        <w:rPr>
          <w:rFonts w:hint="eastAsia"/>
          <w:lang w:val="en-US" w:eastAsia="zh-CN"/>
        </w:rPr>
        <w:t>1分</w:t>
      </w:r>
      <w:r>
        <w:rPr>
          <w:rFonts w:hint="eastAsia"/>
          <w:lang w:eastAsia="zh-CN"/>
        </w:rPr>
        <w:t>）</w:t>
      </w:r>
      <w:r>
        <w:t>著名论断：“政权是由枪杆子中取得”。</w:t>
      </w:r>
      <w:r>
        <w:rPr>
          <w:rFonts w:hint="eastAsia"/>
          <w:lang w:eastAsia="zh-CN"/>
        </w:rPr>
        <w:t>（</w:t>
      </w:r>
      <w:r>
        <w:rPr>
          <w:rFonts w:hint="eastAsia"/>
          <w:lang w:val="en-US" w:eastAsia="zh-CN"/>
        </w:rPr>
        <w:t>1分</w:t>
      </w:r>
      <w:r>
        <w:rPr>
          <w:rFonts w:hint="eastAsia"/>
          <w:lang w:eastAsia="zh-CN"/>
        </w:rPr>
        <w:t>）</w:t>
      </w:r>
      <w:r>
        <w:t>事件：秋收起义。</w: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rPr>
          <w:rFonts w:hint="eastAsia" w:eastAsia="宋体"/>
          <w:lang w:eastAsia="zh-CN"/>
        </w:rPr>
      </w:pPr>
      <w:r>
        <w:t>(2)意义：拉开了中国革命从城市转入农村，建立根据地的序幕。</w:t>
      </w:r>
      <w:r>
        <w:rPr>
          <w:rFonts w:hint="eastAsia"/>
          <w:lang w:eastAsia="zh-CN"/>
        </w:rPr>
        <w:t>（</w:t>
      </w:r>
      <w:r>
        <w:rPr>
          <w:rFonts w:hint="eastAsia"/>
          <w:lang w:val="en-US" w:eastAsia="zh-CN"/>
        </w:rPr>
        <w:t>2分</w:t>
      </w:r>
      <w:r>
        <w:rPr>
          <w:rFonts w:hint="eastAsia"/>
          <w:lang w:eastAsia="zh-CN"/>
        </w:rPr>
        <w:t>）</w:t>
      </w:r>
      <w:r>
        <w:t>经验：工农武装割据</w:t>
      </w:r>
      <w:r>
        <w:rPr>
          <w:rFonts w:hint="eastAsia"/>
          <w:lang w:eastAsia="zh-CN"/>
        </w:rPr>
        <w:t>，武装夺取政权</w:t>
      </w:r>
      <w:r>
        <w:t>；</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pPr>
      <w:r>
        <w:t>(3)影响；奠定了红军长征和中国革命胜利的基础</w:t>
      </w:r>
      <w:r>
        <w:rPr>
          <w:rFonts w:hint="eastAsia"/>
          <w:lang w:eastAsia="zh-CN"/>
        </w:rPr>
        <w:t>，遵义会议挽救了党，挽救了红军，挽救了中国革命，是中国革命历史上生死攸关的转折点。（</w:t>
      </w:r>
      <w:r>
        <w:rPr>
          <w:rFonts w:hint="eastAsia"/>
          <w:lang w:val="en-US" w:eastAsia="zh-CN"/>
        </w:rPr>
        <w:t>3分</w:t>
      </w:r>
      <w:r>
        <w:rPr>
          <w:rFonts w:hint="eastAsia"/>
          <w:lang w:eastAsia="zh-CN"/>
        </w:rPr>
        <w:t>）</w:t>
      </w:r>
    </w:p>
    <w:p>
      <w:pPr>
        <w:shd w:val="clear" w:color="auto" w:fill="auto"/>
        <w:spacing w:line="360" w:lineRule="auto"/>
        <w:jc w:val="left"/>
        <w:rPr>
          <w:rFonts w:hint="eastAsia" w:eastAsia="宋体"/>
          <w:lang w:eastAsia="zh-CN"/>
        </w:rPr>
      </w:pPr>
      <w:r>
        <w:t>28．(1)光荣革命。</w:t>
      </w:r>
      <w:r>
        <w:rPr>
          <w:rFonts w:hint="eastAsia"/>
          <w:lang w:eastAsia="zh-CN"/>
        </w:rPr>
        <w:t>（</w:t>
      </w:r>
      <w:r>
        <w:rPr>
          <w:rFonts w:hint="eastAsia"/>
          <w:lang w:val="en-US" w:eastAsia="zh-CN"/>
        </w:rPr>
        <w:t>1分</w:t>
      </w:r>
      <w:r>
        <w:rPr>
          <w:rFonts w:hint="eastAsia"/>
          <w:lang w:eastAsia="zh-CN"/>
        </w:rPr>
        <w:t>）</w:t>
      </w:r>
      <w:r>
        <w:t>君主立宪制。</w: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rPr>
          <w:rFonts w:hint="eastAsia" w:eastAsia="宋体"/>
          <w:lang w:eastAsia="zh-CN"/>
        </w:rPr>
      </w:pPr>
      <w:r>
        <w:t>(2)美国1787宪法；</w:t>
      </w:r>
      <w:r>
        <w:rPr>
          <w:rFonts w:hint="eastAsia"/>
          <w:lang w:eastAsia="zh-CN"/>
        </w:rPr>
        <w:t>（</w:t>
      </w:r>
      <w:r>
        <w:rPr>
          <w:rFonts w:hint="eastAsia"/>
          <w:lang w:val="en-US" w:eastAsia="zh-CN"/>
        </w:rPr>
        <w:t>2分</w:t>
      </w:r>
      <w:r>
        <w:rPr>
          <w:rFonts w:hint="eastAsia"/>
          <w:lang w:eastAsia="zh-CN"/>
        </w:rPr>
        <w:t>）</w:t>
      </w:r>
      <w:r>
        <w:t>“分权制衡”</w:t>
      </w:r>
      <w:r>
        <w:rPr>
          <w:rFonts w:hint="eastAsia"/>
          <w:lang w:eastAsia="zh-CN"/>
        </w:rPr>
        <w:t>是美国</w:t>
      </w:r>
      <w:r>
        <w:rPr>
          <w:rFonts w:hint="eastAsia"/>
          <w:lang w:val="en-US" w:eastAsia="zh-CN"/>
        </w:rPr>
        <w:t>1787年宪法的重要体现，（2分）</w:t>
      </w:r>
      <w:r>
        <w:t>美国1787年宪法是世界上第一部资产阶级成文宪法，对后来许多国家的政治变革产生了重要影响。该宪法有很多不足之处，如允许奴隶制的存在，不承认妇女、黑人和印第安人具有和白人男子相等的政治权利。</w:t>
      </w:r>
      <w:r>
        <w:rPr>
          <w:rFonts w:hint="eastAsia"/>
          <w:lang w:eastAsia="zh-CN"/>
        </w:rPr>
        <w:t>（</w:t>
      </w:r>
      <w:r>
        <w:rPr>
          <w:rFonts w:hint="eastAsia"/>
          <w:lang w:val="en-US" w:eastAsia="zh-CN"/>
        </w:rPr>
        <w:t>2分，正面评价1分，负面评价1分。</w:t>
      </w:r>
      <w:r>
        <w:rPr>
          <w:rFonts w:hint="eastAsia"/>
          <w:lang w:eastAsia="zh-CN"/>
        </w:rPr>
        <w:t>）</w:t>
      </w:r>
    </w:p>
    <w:p>
      <w:pPr>
        <w:shd w:val="clear" w:color="auto" w:fill="auto"/>
        <w:spacing w:line="360" w:lineRule="auto"/>
        <w:jc w:val="left"/>
      </w:pPr>
      <w:r>
        <w:t>(3)是资本主义国家最早的一部民法典，巩固法国大革命成果；保留了法国革命期间的某些改革成果，确认了自由、平等的原测；推广到广大被征服地区，从而对欧洲许多国家的法律制度都产生了重大影响，成为资产阶级立法的蓝本。</w:t>
      </w:r>
    </w:p>
    <w:p>
      <w:pPr>
        <w:pStyle w:val="2"/>
        <w:rPr>
          <w:rFonts w:hint="eastAsia" w:eastAsia="宋体"/>
          <w:lang w:eastAsia="zh-CN"/>
        </w:rPr>
      </w:pPr>
      <w:r>
        <w:rPr>
          <w:rFonts w:hint="eastAsia"/>
          <w:lang w:eastAsia="zh-CN"/>
        </w:rPr>
        <w:t>（答三点，</w:t>
      </w:r>
      <w:r>
        <w:rPr>
          <w:rFonts w:hint="eastAsia"/>
          <w:lang w:val="en-US" w:eastAsia="zh-CN"/>
        </w:rPr>
        <w:t>3分</w:t>
      </w:r>
      <w:r>
        <w:rPr>
          <w:rFonts w:hint="eastAsia"/>
          <w:lang w:eastAsia="zh-CN"/>
        </w:rPr>
        <w:t>）</w:t>
      </w:r>
    </w:p>
    <w:p>
      <w:pPr>
        <w:shd w:val="clear" w:color="auto" w:fill="auto"/>
        <w:spacing w:line="360" w:lineRule="auto"/>
        <w:jc w:val="left"/>
        <w:rPr>
          <w:rFonts w:hint="eastAsia" w:eastAsia="宋体"/>
          <w:lang w:eastAsia="zh-CN"/>
        </w:rPr>
      </w:pPr>
      <w:r>
        <w:t>(4)民主与法制相辅相成，民主是法治的基础，法治是民主的保障。</w:t>
      </w:r>
      <w:r>
        <w:rPr>
          <w:rFonts w:hint="eastAsia"/>
          <w:lang w:eastAsia="zh-CN"/>
        </w:rPr>
        <w:t>（答两点，</w:t>
      </w:r>
      <w:r>
        <w:rPr>
          <w:rFonts w:hint="eastAsia"/>
          <w:lang w:val="en-US" w:eastAsia="zh-CN"/>
        </w:rPr>
        <w:t>2分</w:t>
      </w:r>
      <w:r>
        <w:rPr>
          <w:rFonts w:hint="eastAsia"/>
          <w:lang w:eastAsia="zh-CN"/>
        </w:rPr>
        <w:t>）</w:t>
      </w:r>
    </w:p>
    <w:p>
      <w:pPr>
        <w:shd w:val="clear" w:color="auto" w:fill="auto"/>
        <w:spacing w:line="360" w:lineRule="auto"/>
        <w:jc w:val="left"/>
        <w:rPr>
          <w:rFonts w:hint="eastAsia" w:eastAsia="宋体"/>
          <w:sz w:val="21"/>
          <w:szCs w:val="21"/>
          <w:lang w:eastAsia="zh-CN"/>
        </w:rPr>
      </w:pPr>
      <w:r>
        <w:t>29．</w:t>
      </w:r>
      <w:r>
        <w:rPr>
          <w:sz w:val="21"/>
          <w:szCs w:val="21"/>
        </w:rPr>
        <w:t>(1)蒸汽机的发明和应用;</w:t>
      </w:r>
      <w:r>
        <w:rPr>
          <w:rFonts w:hint="eastAsia"/>
          <w:sz w:val="21"/>
          <w:szCs w:val="21"/>
          <w:lang w:eastAsia="zh-CN"/>
        </w:rPr>
        <w:t>（</w:t>
      </w:r>
      <w:r>
        <w:rPr>
          <w:rFonts w:hint="eastAsia"/>
          <w:sz w:val="21"/>
          <w:szCs w:val="21"/>
          <w:lang w:val="en-US" w:eastAsia="zh-CN"/>
        </w:rPr>
        <w:t>2分</w:t>
      </w:r>
      <w:r>
        <w:rPr>
          <w:rFonts w:hint="eastAsia"/>
          <w:sz w:val="21"/>
          <w:szCs w:val="21"/>
          <w:lang w:eastAsia="zh-CN"/>
        </w:rPr>
        <w:t>）</w:t>
      </w:r>
      <w:r>
        <w:rPr>
          <w:sz w:val="21"/>
          <w:szCs w:val="21"/>
        </w:rPr>
        <w:t>使人类步入“蒸汽时代”,解决了大机器生产中最关键的问题,极大地推动了人类社会生产力的发展。</w:t>
      </w:r>
      <w:r>
        <w:rPr>
          <w:rFonts w:hint="eastAsia"/>
          <w:sz w:val="21"/>
          <w:szCs w:val="21"/>
          <w:lang w:eastAsia="zh-CN"/>
        </w:rPr>
        <w:t>（</w:t>
      </w:r>
      <w:r>
        <w:rPr>
          <w:rFonts w:hint="eastAsia"/>
          <w:sz w:val="21"/>
          <w:szCs w:val="21"/>
          <w:lang w:val="en-US" w:eastAsia="zh-CN"/>
        </w:rPr>
        <w:t>答两点，2分</w:t>
      </w:r>
      <w:r>
        <w:rPr>
          <w:rFonts w:hint="eastAsia"/>
          <w:sz w:val="21"/>
          <w:szCs w:val="21"/>
          <w:lang w:eastAsia="zh-CN"/>
        </w:rPr>
        <w:t>）</w:t>
      </w:r>
    </w:p>
    <w:p>
      <w:pPr>
        <w:shd w:val="clear" w:color="auto" w:fill="auto"/>
        <w:spacing w:line="360" w:lineRule="auto"/>
        <w:jc w:val="left"/>
        <w:rPr>
          <w:rFonts w:hint="eastAsia"/>
          <w:sz w:val="21"/>
          <w:szCs w:val="21"/>
          <w:lang w:val="en-US" w:eastAsia="zh-CN"/>
        </w:rPr>
      </w:pPr>
      <w:r>
        <w:rPr>
          <w:sz w:val="21"/>
          <w:szCs w:val="21"/>
        </w:rPr>
        <w:t>(2)一方面,工业革命极大地推动了英国资本主义经济发展和人类文明的进步</w:t>
      </w:r>
      <w:r>
        <w:rPr>
          <w:rFonts w:hint="eastAsia"/>
          <w:sz w:val="21"/>
          <w:szCs w:val="21"/>
          <w:lang w:val="en-US" w:eastAsia="zh-CN"/>
        </w:rPr>
        <w:t>,极大地解放了社会生产劳动力，</w:t>
      </w:r>
    </w:p>
    <w:p>
      <w:pPr>
        <w:shd w:val="clear" w:color="auto" w:fill="auto"/>
        <w:spacing w:line="360" w:lineRule="auto"/>
        <w:jc w:val="left"/>
        <w:rPr>
          <w:rFonts w:hint="eastAsia" w:eastAsia="宋体"/>
          <w:sz w:val="21"/>
          <w:szCs w:val="21"/>
          <w:lang w:eastAsia="zh-CN"/>
        </w:rPr>
      </w:pPr>
      <w:r>
        <w:rPr>
          <w:sz w:val="21"/>
          <w:szCs w:val="21"/>
        </w:rPr>
        <w:t>另一方面,工业革命导致环境污染加剧,</w:t>
      </w:r>
      <w:r>
        <w:rPr>
          <w:rFonts w:hint="eastAsia"/>
          <w:sz w:val="21"/>
          <w:szCs w:val="21"/>
          <w:lang w:eastAsia="zh-CN"/>
        </w:rPr>
        <w:t>阶级对立愈发严重，贫富差距变得更大</w:t>
      </w:r>
      <w:r>
        <w:rPr>
          <w:sz w:val="21"/>
          <w:szCs w:val="21"/>
        </w:rPr>
        <w:t>。</w:t>
      </w:r>
      <w:r>
        <w:rPr>
          <w:rFonts w:hint="eastAsia"/>
          <w:sz w:val="21"/>
          <w:szCs w:val="21"/>
          <w:lang w:eastAsia="zh-CN"/>
        </w:rPr>
        <w:t>（答两点，</w:t>
      </w:r>
      <w:r>
        <w:rPr>
          <w:rFonts w:hint="eastAsia"/>
          <w:sz w:val="21"/>
          <w:szCs w:val="21"/>
          <w:lang w:val="en-US" w:eastAsia="zh-CN"/>
        </w:rPr>
        <w:t>3分</w:t>
      </w:r>
      <w:r>
        <w:rPr>
          <w:rFonts w:hint="eastAsia"/>
          <w:sz w:val="21"/>
          <w:szCs w:val="21"/>
          <w:lang w:eastAsia="zh-CN"/>
        </w:rPr>
        <w:t>）</w:t>
      </w:r>
    </w:p>
    <w:p>
      <w:pPr>
        <w:shd w:val="clear" w:color="auto" w:fill="auto"/>
        <w:spacing w:line="360" w:lineRule="auto"/>
        <w:jc w:val="left"/>
        <w:rPr>
          <w:rFonts w:hint="eastAsia" w:eastAsia="宋体"/>
          <w:sz w:val="21"/>
          <w:szCs w:val="21"/>
          <w:lang w:eastAsia="zh-CN"/>
        </w:rPr>
      </w:pPr>
      <w:r>
        <w:rPr>
          <w:sz w:val="21"/>
          <w:szCs w:val="21"/>
        </w:rPr>
        <w:t>(3)自然科学的发展为启蒙运动提供了理论根据和思想方法。启蒙运动解放了人们的思想,推动了自然科学的发展。</w:t>
      </w:r>
      <w:r>
        <w:rPr>
          <w:rFonts w:hint="eastAsia"/>
          <w:sz w:val="21"/>
          <w:szCs w:val="21"/>
          <w:lang w:eastAsia="zh-CN"/>
        </w:rPr>
        <w:t>（答两点，</w:t>
      </w:r>
      <w:r>
        <w:rPr>
          <w:rFonts w:hint="eastAsia"/>
          <w:sz w:val="21"/>
          <w:szCs w:val="21"/>
          <w:lang w:val="en-US" w:eastAsia="zh-CN"/>
        </w:rPr>
        <w:t>2分</w:t>
      </w:r>
      <w:r>
        <w:rPr>
          <w:rFonts w:hint="eastAsia"/>
          <w:sz w:val="21"/>
          <w:szCs w:val="21"/>
          <w:lang w:eastAsia="zh-CN"/>
        </w:rPr>
        <w:t>）</w:t>
      </w:r>
    </w:p>
    <w:p>
      <w:pPr>
        <w:shd w:val="clear" w:color="auto" w:fill="auto"/>
        <w:spacing w:line="360" w:lineRule="auto"/>
        <w:jc w:val="left"/>
        <w:rPr>
          <w:rFonts w:hint="eastAsia" w:eastAsia="宋体"/>
          <w:lang w:eastAsia="zh-CN"/>
        </w:rPr>
      </w:pPr>
      <w:r>
        <w:t>30．（1）人文主义。</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pPr>
      <w:r>
        <w:t>（2）示例1：</w:t>
      </w:r>
    </w:p>
    <w:p>
      <w:pPr>
        <w:shd w:val="clear" w:color="auto" w:fill="auto"/>
        <w:spacing w:line="360" w:lineRule="auto"/>
        <w:jc w:val="left"/>
        <w:rPr>
          <w:rFonts w:hint="eastAsia" w:eastAsia="宋体"/>
          <w:lang w:eastAsia="zh-CN"/>
        </w:rPr>
      </w:pPr>
      <w:r>
        <w:t>观点：先进的思想是社会发展的重要条件。</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pPr>
      <w:r>
        <w:t>论述：文艺复兴时期，人文主义思想的传播，解放了人的思想，冲破了欧洲封建制度、宗教</w:t>
      </w:r>
    </w:p>
    <w:p>
      <w:pPr>
        <w:shd w:val="clear" w:color="auto" w:fill="auto"/>
        <w:spacing w:line="360" w:lineRule="auto"/>
        <w:jc w:val="left"/>
        <w:rPr>
          <w:rFonts w:hint="eastAsia" w:eastAsia="宋体"/>
          <w:lang w:eastAsia="zh-CN"/>
        </w:rPr>
      </w:pPr>
      <w:r>
        <w:t>神学思想对人的束缚，助推了新航路的开辟，促进了欧洲资本主义的产生和发展。人文主义思想的发展，推动了欧洲资本主义制度的确立。马克思列宁主义思想指导了俄国十月革命，俄国建立了世界上第一个社会主义国家，推动了国际社会主义运动的发展。</w:t>
      </w:r>
      <w:r>
        <w:rPr>
          <w:rFonts w:hint="eastAsia"/>
          <w:lang w:eastAsia="zh-CN"/>
        </w:rPr>
        <w:t>（</w:t>
      </w:r>
      <w:r>
        <w:rPr>
          <w:rFonts w:hint="eastAsia"/>
          <w:lang w:val="en-US" w:eastAsia="zh-CN"/>
        </w:rPr>
        <w:t>4分</w:t>
      </w:r>
      <w:r>
        <w:rPr>
          <w:rFonts w:hint="eastAsia"/>
          <w:lang w:eastAsia="zh-CN"/>
        </w:rPr>
        <w:t>）</w:t>
      </w:r>
    </w:p>
    <w:p>
      <w:pPr>
        <w:shd w:val="clear" w:color="auto" w:fill="auto"/>
        <w:spacing w:line="360" w:lineRule="auto"/>
        <w:jc w:val="left"/>
        <w:rPr>
          <w:rFonts w:hint="eastAsia" w:eastAsia="宋体"/>
          <w:lang w:eastAsia="zh-CN"/>
        </w:rPr>
      </w:pPr>
      <w:r>
        <w:t>结论：综上所述，先进思想指导社会实践，是社会发展的先导，推动了社会的发展。</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sectPr>
          <w:headerReference r:id="rId5" w:type="default"/>
          <w:footerReference r:id="rId6" w:type="default"/>
          <w:footerReference r:id="rId7" w:type="even"/>
          <w:pgSz w:w="11906" w:h="16838"/>
          <w:pgMar w:top="454" w:right="567" w:bottom="454" w:left="567" w:header="0" w:footer="0"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Times New Roman'">
    <w:altName w:val="Segoe Print"/>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lang w:eastAsia="zh-CN"/>
      </w:rPr>
      <w:t>九年级历史试题</w:t>
    </w:r>
    <w:r>
      <w:rPr>
        <w:rFonts w:hint="eastAsia"/>
        <w:lang w:val="en-US" w:eastAsia="zh-CN"/>
      </w:rPr>
      <w:t xml:space="preserve">  </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lang w:eastAsia="zh-CN"/>
      </w:rPr>
      <w:t>九年级历史</w:t>
    </w:r>
    <w:r>
      <w:rPr>
        <w:rFonts w:hint="eastAsia"/>
      </w:rPr>
      <w:t>试</w:t>
    </w:r>
    <w:r>
      <w:rPr>
        <w:rFonts w:hint="eastAsia"/>
        <w:lang w:eastAsia="zh-CN"/>
      </w:rPr>
      <w:t>题</w:t>
    </w:r>
    <w:r>
      <w:rPr>
        <w:rFonts w:hint="eastAsia"/>
        <w:lang w:val="en-US" w:eastAsia="zh-CN"/>
      </w:rPr>
      <w:t xml:space="preserve">  </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YyNWQ3MDUwMWE4NDBmYzc4MjVhZjU1NGVkNDg0MTEifQ=="/>
  </w:docVars>
  <w:rsids>
    <w:rsidRoot w:val="00C806B0"/>
    <w:rsid w:val="00043B54"/>
    <w:rsid w:val="001D7A06"/>
    <w:rsid w:val="00284433"/>
    <w:rsid w:val="002A1EC6"/>
    <w:rsid w:val="002E035E"/>
    <w:rsid w:val="004151FC"/>
    <w:rsid w:val="006B16C5"/>
    <w:rsid w:val="00776133"/>
    <w:rsid w:val="008C07DE"/>
    <w:rsid w:val="00A30CCE"/>
    <w:rsid w:val="00AC3E9C"/>
    <w:rsid w:val="00BC4F14"/>
    <w:rsid w:val="00BF535F"/>
    <w:rsid w:val="00C02FC6"/>
    <w:rsid w:val="00C806B0"/>
    <w:rsid w:val="00E476EE"/>
    <w:rsid w:val="00EF035E"/>
    <w:rsid w:val="081D5BA1"/>
    <w:rsid w:val="11044E38"/>
    <w:rsid w:val="309800F4"/>
    <w:rsid w:val="31A602A0"/>
    <w:rsid w:val="31FD1CC8"/>
    <w:rsid w:val="3E8C60FE"/>
    <w:rsid w:val="44263BE7"/>
    <w:rsid w:val="52947420"/>
    <w:rsid w:val="56021FE0"/>
    <w:rsid w:val="576D4188"/>
    <w:rsid w:val="7B3273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next w:val="3"/>
    <w:qFormat/>
    <w:uiPriority w:val="0"/>
  </w:style>
  <w:style w:type="paragraph" w:styleId="3">
    <w:name w:val="toc 5"/>
    <w:basedOn w:val="1"/>
    <w:next w:val="1"/>
    <w:qFormat/>
    <w:uiPriority w:val="0"/>
    <w:pPr>
      <w:wordWrap w:val="0"/>
      <w:spacing w:after="200" w:line="276" w:lineRule="auto"/>
      <w:ind w:left="1275"/>
    </w:pPr>
    <w:rPr>
      <w:rFonts w:eastAsia="Times New Roman"/>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semiHidden/>
    <w:unhideWhenUsed/>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9">
    <w:name w:val="页眉 字符"/>
    <w:basedOn w:val="6"/>
    <w:link w:val="5"/>
    <w:qFormat/>
    <w:uiPriority w:val="99"/>
    <w:rPr>
      <w:sz w:val="18"/>
      <w:szCs w:val="18"/>
    </w:rPr>
  </w:style>
  <w:style w:type="character" w:customStyle="1" w:styleId="10">
    <w:name w:val="页脚 字符"/>
    <w:basedOn w:val="6"/>
    <w:link w:val="4"/>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8</Pages>
  <Words>6256</Words>
  <Characters>6484</Characters>
  <Lines>0</Lines>
  <Paragraphs>0</Paragraphs>
  <TotalTime>0</TotalTime>
  <ScaleCrop>false</ScaleCrop>
  <LinksUpToDate>false</LinksUpToDate>
  <CharactersWithSpaces>7283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2023-01-01T12:39:26Z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