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11188700</wp:posOffset>
            </wp:positionV>
            <wp:extent cx="3810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八年级（上册）生物单元导练（五）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textAlignment w:val="center"/>
        <w:rPr>
          <w:rFonts w:hint="eastAsia" w:ascii="宋体" w:hAnsi="宋体"/>
          <w:b/>
          <w:bCs/>
          <w:szCs w:val="21"/>
        </w:rPr>
      </w:pPr>
    </w:p>
    <w:p>
      <w:pPr>
        <w:spacing w:line="348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一</w:t>
      </w:r>
      <w:r>
        <w:rPr>
          <w:rFonts w:hint="eastAsia" w:ascii="宋体" w:hAnsi="宋体"/>
          <w:b/>
          <w:bCs/>
          <w:szCs w:val="21"/>
        </w:rPr>
        <w:t>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关于细菌的叙述中，正确的是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 用低倍显微镜可以观察到染色的细菌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 细菌细胞里也含有染色体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 每个细菌都是独立生活的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 一个细菌也是一个细胞，所以也有完整的细胞壁．细胞膜．细胞质和细胞核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芽孢的作用是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A．繁殖后代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B．生殖方式   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C．通过休眠度过恶劣环境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D．贮藏养料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细菌通常的生殖方式是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A．分裂生殖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B．形成芽孢         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C．断裂生殖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D．营养生殖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夏天我们以常发现，存放在壁橱里的衣物和鞋常常发霉，其原因是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A．低温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干燥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B．低温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潮湿         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C．高温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风干                           D．温暖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潮湿</w:t>
      </w:r>
    </w:p>
    <w:p>
      <w:pPr>
        <w:spacing w:line="348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酵母菌在有氧和无氧的条件下，都能把葡萄糖分解，其中酵母菌在无氧的条件下能把葡萄糖分解成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A．二氧化碳和水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B．二氧化碳．水，同时释放较多能量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C．二氧化碳和能量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D．酒精．二氧化碳，同时释放较少能量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蘑菇的子实体形成后，从土壤吸收水分和有机物的结构是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A．菌柄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B．菌丝  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C．孢子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D．菌盖</w:t>
      </w:r>
    </w:p>
    <w:p>
      <w:pPr>
        <w:spacing w:line="34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大多数细菌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真菌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蘑菇进行的生活方式是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48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A．寄生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B．自养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C．腐生 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D．分裂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下列叙述中不属于病毒特点的是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A．个体微小，要用电子显微镜才能观察到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B．没有细胞结构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C．在寄主细胞里进行繁殖</w:t>
      </w:r>
      <w:r>
        <w:rPr>
          <w:rFonts w:hint="eastAsia" w:ascii="宋体" w:hAnsi="宋体"/>
          <w:szCs w:val="21"/>
        </w:rPr>
        <w:t xml:space="preserve">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D．可以独立生活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家庭制作酸奶的主要步骤有：</w:t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新鲜的全脂（或脱脂）乳和糖混合；</w:t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冷却（42～45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>）；</w:t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热处理（煮沸）；</w:t>
      </w: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t>发酵（放在室内温暖的地方数小时）；</w:t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>接种（加入一些购买的酸奶）；</w:t>
      </w: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t>冷藏或食用．以下按操作的先后顺 序排列的是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①②③④⑤⑥</w:t>
      </w:r>
      <w:r>
        <w:rPr>
          <w:rFonts w:ascii="宋体" w:hAnsi="宋体"/>
          <w:szCs w:val="21"/>
        </w:rPr>
        <w:t xml:space="preserve">     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①③②⑤④⑥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①③②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④⑤⑥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>③①②⑤④⑥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微生物生长和繁殖需要空气．水分和适宜的温度等条件。下列哪种保存方法容易引起腐败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A．放在室内的新鲜带鱼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B．放在冰箱冷藏室中的带鱼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C．制成干 制品的带鱼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D．超市货架上的带鱼罐头</w:t>
      </w:r>
    </w:p>
    <w:p>
      <w:pPr>
        <w:spacing w:line="36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二</w:t>
      </w:r>
      <w:r>
        <w:rPr>
          <w:rFonts w:hint="eastAsia" w:ascii="宋体" w:hAnsi="宋体"/>
          <w:b/>
          <w:bCs/>
          <w:szCs w:val="21"/>
        </w:rPr>
        <w:t>、综合</w:t>
      </w:r>
      <w:r>
        <w:rPr>
          <w:rFonts w:ascii="宋体" w:hAnsi="宋体"/>
          <w:b/>
          <w:bCs/>
          <w:szCs w:val="21"/>
        </w:rPr>
        <w:t>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 xml:space="preserve"> 家庭制作米酒有如下工序: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将酒曲粉末与糯米饭拌匀;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将糯米饭放入容器中盖好,用毛巾包裹起来置于温暖的地方;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用凉开水将糯米饭冲淋一次,冷却到30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>;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t>将糯米浸泡一昼夜,用水淘洗干净;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>将糯米倒入蒸锅蒸熟(以上容器．毛巾等均要求消毒)。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请对照制作工序,回答下列问题: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(1)请写出制作米酒的操作步骤: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(用工序中的序号表示)。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(2)酒曲粉末里含有的主要菌种是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(3)用凉开水冲淋糯米饭使米饭冷却到30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>的目的是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(4)酿好的米酒表面有气泡出现,这是发酵过程中产生的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气体造成的。发酵过程中除了产生气体,还产生了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(5)有一位同学按工序制作米酒,几天后,发现糯米饭发霉了,米酒也没制出来,没有 成功的原因可能是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如图表示腐生细菌．真菌在自然界中的作用,据图回答。</w:t>
      </w:r>
    </w:p>
    <w:p>
      <w:pPr>
        <w:spacing w:line="360" w:lineRule="auto"/>
        <w:ind w:firstLine="1734" w:firstLineChars="826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25" o:spt="75" type="#_x0000_t75" style="height:268.85pt;width:261.8pt;" filled="f" o:preferrelative="t" stroked="f" coordsize="21600,21600">
            <v:path/>
            <v:fill on="f" focussize="0,0"/>
            <v:stroke on="f"/>
            <v:imagedata r:id="rId7" o:title="wps14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(1)组成植物体和兔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鹿等动物体的有机物最终来源于绿色植物的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过程。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(2)从生态系统的组成上看,腐生细菌属于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。</w:t>
      </w:r>
      <w:r>
        <w:rPr>
          <w:rFonts w:ascii="宋体" w:hAnsi="宋体"/>
          <w:color w:val="FFFFFF"/>
          <w:szCs w:val="21"/>
        </w:rPr>
        <w:t>[来源:]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(3)生物遗体通过图中的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分解生成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释放到空气中,产生的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和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渗入到土壤中,这些物质又可被植物吸收和利用。由此可见,这些生物对自然界中的物质循环起着重要作用。</w:t>
      </w:r>
      <w:r>
        <w:rPr>
          <w:rFonts w:ascii="宋体" w:hAnsi="宋体"/>
          <w:color w:val="FFFFFF"/>
          <w:szCs w:val="21"/>
        </w:rPr>
        <w:t>21·cn·jy·com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(4)图中,生产者是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;消费者是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hint="eastAsia" w:ascii="宋体" w:hAnsi="宋体"/>
          <w:szCs w:val="21"/>
        </w:rPr>
        <w:t>【拓展题】</w:t>
      </w:r>
      <w:r>
        <w:rPr>
          <w:rFonts w:ascii="宋体" w:hAnsi="宋体"/>
          <w:szCs w:val="21"/>
        </w:rPr>
        <w:t xml:space="preserve">生活中你一定有这样的经验，用酵母发过的面粉制作的食品特别松软香甜。学习了发酵技术以后，你不妨尝试动手做一下发糕。发糕暄软多孔，美味可口，人人都爱吃，做起来其实并不难。 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材料用具：面粉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市售鲜酵母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糖少许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温开水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面盆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大碗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蒸锅。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制作方法：  </w:t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洗净双手和所需要的器具；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在碗内用少量温水将酵母化开；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在面盆内将面粉和适量糖拌匀，加入酵母液并用手揉。边揉边加水，直至揉成干湿适当的面团；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t>将面团放在温暖的地方发酵4～5小时；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>将发好的面团放在蒸锅内隔水蒸30分钟；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t>将蒸熟的发糕取出，待冷却后切成小块即可食用。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请分析回答：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（１）鲜酵母中含有酵母菌，与细菌相比，酵母菌细胞结构的主要特点是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（２）用温开水将酵母化开的原因是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（３）将面团放在温暖的地方发酵是因为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（４）蒸熟的发糕暄软多孔，是因为发酵过程中产生的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 xml:space="preserve"> 气体遇热膨胀造成的。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（５）某同学将和好的面团放到一个密闭的保温装置中进行发酵，结果蒸出的发糕有些酒味，你认为可能的原因是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（６）大家都知道酸奶口感好，营养价值高，酸奶是在牛奶中加入____________（微生物）制成的。根据此微生物的发酵原理还可以制作泡菜，制作泡菜时都是将其密封数天，这是为了制造____________的环境。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（７）为防止食品腐败，日常生活中我们常把肉类．鱼类．蔬菜等食品放入冰箱保存，这种保存方法依据的原理是</w:t>
      </w:r>
      <w:r>
        <w:rPr>
          <w:rFonts w:ascii="宋体" w:hAnsi="宋体"/>
          <w:szCs w:val="21"/>
          <w:u w:val="single"/>
        </w:rPr>
        <w:t xml:space="preserve">                           </w:t>
      </w:r>
      <w:r>
        <w:rPr>
          <w:rFonts w:ascii="宋体" w:hAnsi="宋体"/>
          <w:szCs w:val="21"/>
        </w:rPr>
        <w:t>。袋装牛奶和盒装牛奶都是运用巴斯德消毒法来保存，这种保存方法依据的原理是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Cs w:val="21"/>
        </w:rPr>
        <w:br w:type="page"/>
      </w:r>
      <w:r>
        <w:rPr>
          <w:rFonts w:ascii="宋体" w:hAnsi="宋体"/>
          <w:b/>
          <w:bCs/>
          <w:sz w:val="36"/>
          <w:szCs w:val="36"/>
        </w:rPr>
        <w:t>第五单元参考答案(微生物的生活)</w:t>
      </w: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</w:tr>
    </w:tbl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11．</w:t>
      </w:r>
      <w:r>
        <w:rPr>
          <w:rFonts w:ascii="宋体" w:hAnsi="宋体"/>
          <w:szCs w:val="21"/>
        </w:rPr>
        <w:t>（1）</w:t>
      </w:r>
      <w:r>
        <w:rPr>
          <w:rFonts w:hint="eastAsia" w:ascii="宋体" w:hAnsi="宋体"/>
          <w:szCs w:val="21"/>
        </w:rPr>
        <w:t>④⑤③①②</w:t>
      </w:r>
      <w:r>
        <w:rPr>
          <w:rFonts w:ascii="宋体" w:hAnsi="宋体"/>
          <w:szCs w:val="21"/>
        </w:rPr>
        <w:t xml:space="preserve">    （2）酵母菌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（3）防止高温杀死酒曲粉末中的酵母菌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（4）二氧化碳；酒精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（5）经常打开容器，杂菌感染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12．</w:t>
      </w:r>
      <w:r>
        <w:rPr>
          <w:rFonts w:ascii="宋体" w:hAnsi="宋体"/>
          <w:szCs w:val="21"/>
        </w:rPr>
        <w:t>（1）光合作用；    （2）分解者；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（3）腐生细菌．真菌；二氧化碳；水；无机盐。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（4）绿色植物；兔．鹿等动物。</w:t>
      </w:r>
    </w:p>
    <w:p>
      <w:pPr>
        <w:spacing w:line="48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ascii="宋体" w:hAnsi="宋体"/>
          <w:color w:val="000000"/>
          <w:szCs w:val="21"/>
        </w:rPr>
        <w:t xml:space="preserve">（1）有成形的细胞核       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（2）保持酵母菌的活性，如果水温过高会使其活性降低或死亡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（3）温暖的环境有利于酵母菌的大量繁殖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（4）二氧化碳           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（5）酵母菌进行无氧呼吸产生了酒精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（6）乳酸菌    无氧（缺氧）     </w:t>
      </w:r>
      <w:r>
        <w:rPr>
          <w:rFonts w:ascii="宋体" w:hAnsi="宋体"/>
          <w:color w:val="000000"/>
          <w:szCs w:val="21"/>
        </w:rPr>
        <w:br w:type="textWrapping"/>
      </w:r>
      <w:r>
        <w:rPr>
          <w:rFonts w:ascii="宋体" w:hAnsi="宋体"/>
          <w:color w:val="000000"/>
          <w:szCs w:val="21"/>
        </w:rPr>
        <w:t xml:space="preserve">  （7）低温抑制微生物的生长和繁殖  高温灭菌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pStyle w:val="2"/>
        <w:rPr>
          <w:rFonts w:hint="eastAsia" w:ascii="Verdana" w:hAnsi="Verdana"/>
          <w:kern w:val="0"/>
          <w:szCs w:val="2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hint="eastAsia"/>
      </w:rPr>
    </w:pPr>
    <w:r>
      <w:rPr>
        <w:rFonts w:hint="eastAsia"/>
      </w:rPr>
      <w:t>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29</w:t>
    </w:r>
    <w:r>
      <w:fldChar w:fldCharType="end"/>
    </w:r>
    <w:r>
      <w:rPr>
        <w:rFonts w:hint="eastAsia"/>
      </w:rPr>
      <w:t>页                                                                                                              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30</w:t>
    </w:r>
    <w:r>
      <w:fldChar w:fldCharType="end"/>
    </w:r>
    <w:r>
      <w:rPr>
        <w:rFonts w:hint="eastAsia"/>
      </w:rPr>
      <w:t>页</w:t>
    </w:r>
  </w:p>
  <w:p>
    <w:pPr>
      <w:pStyle w:val="1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418"/>
    <w:rsid w:val="00027D28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240D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97AC9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84E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25C7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376F5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BAC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18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3FAA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4D27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58E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35F6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1FCE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254A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462C"/>
    <w:rsid w:val="008A5267"/>
    <w:rsid w:val="008A57B0"/>
    <w:rsid w:val="008A6DEC"/>
    <w:rsid w:val="008B1720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658C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3EEE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1BA"/>
    <w:rsid w:val="00A05279"/>
    <w:rsid w:val="00A06B3F"/>
    <w:rsid w:val="00A06E6A"/>
    <w:rsid w:val="00A07188"/>
    <w:rsid w:val="00A104B0"/>
    <w:rsid w:val="00A110F5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3D2D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26668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15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542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02D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57B7A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3FAE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51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4F6CA5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0A433B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2B22F01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45335C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0">
    <w:name w:val="Default Paragraph Font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2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7">
    <w:name w:val="Body Text First Indent"/>
    <w:basedOn w:val="2"/>
    <w:uiPriority w:val="0"/>
    <w:pPr>
      <w:ind w:firstLine="420" w:firstLineChars="100"/>
    </w:pPr>
  </w:style>
  <w:style w:type="paragraph" w:styleId="8">
    <w:name w:val="List Bullet"/>
    <w:basedOn w:val="1"/>
    <w:uiPriority w:val="0"/>
    <w:pPr>
      <w:numPr>
        <w:ilvl w:val="0"/>
        <w:numId w:val="1"/>
      </w:numPr>
    </w:pPr>
  </w:style>
  <w:style w:type="paragraph" w:styleId="9">
    <w:name w:val="Salutation"/>
    <w:basedOn w:val="1"/>
    <w:next w:val="1"/>
    <w:uiPriority w:val="0"/>
    <w:rPr>
      <w:rFonts w:ascii="宋体" w:hAnsi="宋体"/>
      <w:sz w:val="18"/>
      <w:szCs w:val="18"/>
    </w:rPr>
  </w:style>
  <w:style w:type="paragraph" w:styleId="10">
    <w:name w:val="Closing"/>
    <w:basedOn w:val="1"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1">
    <w:name w:val="Body Text Indent"/>
    <w:basedOn w:val="1"/>
    <w:uiPriority w:val="0"/>
    <w:pPr>
      <w:spacing w:after="120"/>
      <w:ind w:left="420" w:leftChars="200"/>
    </w:pPr>
  </w:style>
  <w:style w:type="paragraph" w:styleId="12">
    <w:name w:val="Plain Text"/>
    <w:basedOn w:val="1"/>
    <w:link w:val="28"/>
    <w:uiPriority w:val="0"/>
    <w:rPr>
      <w:rFonts w:hint="eastAsia" w:ascii="宋体" w:hAnsi="Courier New" w:cs="Courier New"/>
      <w:szCs w:val="21"/>
    </w:rPr>
  </w:style>
  <w:style w:type="paragraph" w:styleId="13">
    <w:name w:val="Body Text Indent 2"/>
    <w:basedOn w:val="1"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Body Text First Indent 2"/>
    <w:basedOn w:val="11"/>
    <w:uiPriority w:val="0"/>
    <w:pPr>
      <w:ind w:firstLine="420" w:firstLineChars="200"/>
    </w:pPr>
  </w:style>
  <w:style w:type="paragraph" w:styleId="1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Body Text Indent 3"/>
    <w:basedOn w:val="1"/>
    <w:uiPriority w:val="0"/>
    <w:pPr>
      <w:spacing w:line="240" w:lineRule="exact"/>
      <w:ind w:firstLine="420"/>
      <w:jc w:val="distribute"/>
    </w:pPr>
  </w:style>
  <w:style w:type="paragraph" w:styleId="18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9">
    <w:name w:val="Normal (Web)"/>
    <w:basedOn w:val="1"/>
    <w:link w:val="29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basedOn w:val="20"/>
    <w:uiPriority w:val="0"/>
  </w:style>
  <w:style w:type="character" w:styleId="23">
    <w:name w:val="FollowedHyperlink"/>
    <w:basedOn w:val="20"/>
    <w:uiPriority w:val="0"/>
    <w:rPr>
      <w:color w:val="800080"/>
      <w:u w:val="single"/>
    </w:rPr>
  </w:style>
  <w:style w:type="character" w:styleId="24">
    <w:name w:val="Emphasis"/>
    <w:basedOn w:val="20"/>
    <w:qFormat/>
    <w:uiPriority w:val="0"/>
    <w:rPr>
      <w:i/>
    </w:rPr>
  </w:style>
  <w:style w:type="character" w:styleId="25">
    <w:name w:val="Hyperlink"/>
    <w:basedOn w:val="20"/>
    <w:uiPriority w:val="0"/>
    <w:rPr>
      <w:color w:val="0000FF"/>
      <w:u w:val="single"/>
    </w:rPr>
  </w:style>
  <w:style w:type="table" w:styleId="27">
    <w:name w:val="Table Grid"/>
    <w:basedOn w:val="2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 Char Char1"/>
    <w:basedOn w:val="20"/>
    <w:link w:val="1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9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0"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0"/>
    <w:uiPriority w:val="0"/>
  </w:style>
  <w:style w:type="character" w:customStyle="1" w:styleId="32">
    <w:name w:val="标题1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0"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1864</Words>
  <Characters>1920</Characters>
  <Lines>157</Lines>
  <Paragraphs>44</Paragraphs>
  <TotalTime>0</TotalTime>
  <ScaleCrop>false</ScaleCrop>
  <LinksUpToDate>false</LinksUpToDate>
  <CharactersWithSpaces>2560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2022-08-23T13:35:00Z</dcterms:created>
  <dc:creator>微软用户</dc:creator>
  <cp:lastModifiedBy>Administrator</cp:lastModifiedBy>
  <cp:lastPrinted>2022-09-05T03:29:00Z</cp:lastPrinted>
  <dcterms:modified xsi:type="dcterms:W3CDTF">2023-01-08T11:48:15Z</dcterms:modified>
  <dc:title>2010年下半年九年级语文单元测试卷（一）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