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/>
          <w:b/>
          <w:bCs/>
          <w:sz w:val="32"/>
          <w:szCs w:val="40"/>
          <w:lang w:val="en-US" w:eastAsia="zh-CN"/>
        </w:rPr>
      </w:pPr>
      <w:r>
        <w:rPr>
          <w:rFonts w:hint="eastAsia"/>
          <w:b/>
          <w:bCs/>
          <w:sz w:val="32"/>
          <w:szCs w:val="40"/>
          <w:lang w:val="en-US"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10909300</wp:posOffset>
            </wp:positionH>
            <wp:positionV relativeFrom="topMargin">
              <wp:posOffset>11557000</wp:posOffset>
            </wp:positionV>
            <wp:extent cx="355600" cy="469900"/>
            <wp:effectExtent l="0" t="0" r="6350" b="6350"/>
            <wp:wrapNone/>
            <wp:docPr id="100024" name="图片 1000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4" name="图片 10002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556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  <w:sz w:val="32"/>
          <w:szCs w:val="40"/>
          <w:lang w:val="en-US" w:eastAsia="zh-CN"/>
        </w:rPr>
        <w:t>中国的主要产业  单元练习题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b/>
          <w:bCs/>
          <w:sz w:val="24"/>
          <w:szCs w:val="32"/>
          <w:lang w:val="en-US" w:eastAsia="zh-CN"/>
        </w:rPr>
      </w:pPr>
      <w:r>
        <w:rPr>
          <w:rFonts w:hint="default"/>
          <w:b/>
          <w:bCs/>
          <w:sz w:val="24"/>
          <w:szCs w:val="32"/>
          <w:lang w:val="en-US" w:eastAsia="zh-CN"/>
        </w:rPr>
        <w:t>一、单项选择题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楷体" w:hAnsi="楷体" w:eastAsia="楷体" w:cs="楷体"/>
          <w:lang w:val="en-US" w:eastAsia="zh-CN"/>
        </w:rPr>
      </w:pPr>
      <w:r>
        <w:rPr>
          <w:rFonts w:hint="eastAsia" w:ascii="楷体" w:hAnsi="楷体" w:eastAsia="楷体" w:cs="楷体"/>
          <w:lang w:val="en-US" w:eastAsia="zh-CN"/>
        </w:rPr>
        <w:t>下表为我国四个地区(海南岛、华北平原、东北平原、珠江三角洲)典型农作物的分布表。读表完成1—2题。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 </w:t>
      </w:r>
      <w:r>
        <w:drawing>
          <wp:inline distT="0" distB="0" distL="114300" distR="114300">
            <wp:extent cx="3829685" cy="1343660"/>
            <wp:effectExtent l="0" t="0" r="18415" b="8890"/>
            <wp:docPr id="6758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586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29685" cy="1343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1. 下列搭配正确的是(　　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A.甲——东北平原      B.乙——长江三角洲</w:t>
      </w:r>
      <w:r>
        <w:rPr>
          <w:rFonts w:hint="eastAsia"/>
          <w:lang w:val="en-US" w:eastAsia="zh-CN"/>
        </w:rPr>
        <w:t xml:space="preserve">     </w:t>
      </w:r>
      <w:r>
        <w:rPr>
          <w:rFonts w:hint="default"/>
          <w:lang w:val="en-US" w:eastAsia="zh-CN"/>
        </w:rPr>
        <w:t>C.丙——华北平原      D.丁——海南岛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2. 下列关于四地的叙述,正确的是 (　　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A.甲地位于暖温带,农作物两年三熟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B.乙地可大力开垦湿地建设商品粮基地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C.丙地农业发展的限制性因素是低温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D.丁地光热充足,黑土深厚,水资源短缺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b/>
          <w:bCs/>
          <w:color w:val="0000FF"/>
          <w:lang w:val="en-US" w:eastAsia="zh-CN"/>
        </w:rPr>
      </w:pPr>
      <w:r>
        <w:rPr>
          <w:rFonts w:hint="default"/>
          <w:b/>
          <w:bCs/>
          <w:color w:val="0000FF"/>
          <w:lang w:val="en-US" w:eastAsia="zh-CN"/>
        </w:rPr>
        <w:t>1.D　甲地盛产冬小麦、棉花、花生,为华北平原,A错误。乙地盛产春小麦、大豆、甜菜,为东北平原,B错误。丙地盛产水稻、棉花、油菜,为长江三角洲,C错误。丁地盛产水稻、橡胶、甘蔗,为气候湿热的海南岛,D正确。故选D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b/>
          <w:bCs/>
          <w:color w:val="0000FF"/>
          <w:lang w:val="en-US" w:eastAsia="zh-CN"/>
        </w:rPr>
      </w:pPr>
      <w:r>
        <w:rPr>
          <w:rFonts w:hint="default"/>
          <w:b/>
          <w:bCs/>
          <w:color w:val="0000FF"/>
          <w:lang w:val="en-US" w:eastAsia="zh-CN"/>
        </w:rPr>
        <w:t>2.A　甲地是华北平原,位于暖温带,农作物两年三熟,A正确。乙地是东北平原,应保护湿地,合理建设商品粮基地,B错误。丙地是长江三角洲,热量充足,农业发展的限制性因素是洪涝灾害,C错误。丁地是海南岛,位于热带,光热充足,没有黑土分布,水资源丰富,D错误。故选A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楷体" w:hAnsi="楷体" w:eastAsia="楷体" w:cs="楷体"/>
          <w:lang w:val="en-US" w:eastAsia="zh-CN"/>
        </w:rPr>
      </w:pPr>
      <w:r>
        <w:rPr>
          <w:rFonts w:hint="eastAsia" w:ascii="楷体" w:hAnsi="楷体" w:eastAsia="楷体" w:cs="楷体"/>
          <w:lang w:val="en-US" w:eastAsia="zh-CN"/>
        </w:rPr>
        <w:t>沈括在《梦溪笔谈》中有以下记载:“诸越(泛指两广地区)则桃李冬实,朔漠(泛指西北地区)则桃李夏荣,此地气之不同也。一亩之稼,则粪溉者先芽;一丘之禾,则后种者晚实,此人力之不同也。岂可一切拘以定月哉?”据此完成3—4题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3. 这段文字表明(　　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A.同种作物,各地同时收获</w:t>
      </w:r>
      <w:r>
        <w:rPr>
          <w:rFonts w:hint="eastAsia"/>
          <w:lang w:val="en-US" w:eastAsia="zh-CN"/>
        </w:rPr>
        <w:t xml:space="preserve">                        </w:t>
      </w:r>
      <w:r>
        <w:rPr>
          <w:rFonts w:hint="default"/>
          <w:lang w:val="en-US" w:eastAsia="zh-CN"/>
        </w:rPr>
        <w:t>B.不同地域,收获季节不同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C.增施水肥,改变作物种类</w:t>
      </w:r>
      <w:r>
        <w:rPr>
          <w:rFonts w:hint="eastAsia"/>
          <w:lang w:val="en-US" w:eastAsia="zh-CN"/>
        </w:rPr>
        <w:t xml:space="preserve">                    </w:t>
      </w:r>
      <w:r>
        <w:rPr>
          <w:rFonts w:hint="default"/>
          <w:lang w:val="en-US" w:eastAsia="zh-CN"/>
        </w:rPr>
        <w:t>D.适当晚播,提前收获作物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4. 由此可见,我国古人已经认识到 (　　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A.一切不拘农时,获得更大效益</w:t>
      </w:r>
      <w:r>
        <w:rPr>
          <w:rFonts w:hint="eastAsia"/>
          <w:lang w:val="en-US" w:eastAsia="zh-CN"/>
        </w:rPr>
        <w:t xml:space="preserve">                   </w:t>
      </w:r>
      <w:r>
        <w:rPr>
          <w:rFonts w:hint="default"/>
          <w:lang w:val="en-US" w:eastAsia="zh-CN"/>
        </w:rPr>
        <w:t>B.通过改良品种,实施多种经营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C.提高农业技术,改变自然环境</w:t>
      </w:r>
      <w:r>
        <w:rPr>
          <w:rFonts w:hint="eastAsia"/>
          <w:lang w:val="en-US" w:eastAsia="zh-CN"/>
        </w:rPr>
        <w:t xml:space="preserve">                   </w:t>
      </w:r>
      <w:r>
        <w:rPr>
          <w:rFonts w:hint="default"/>
          <w:lang w:val="en-US" w:eastAsia="zh-CN"/>
        </w:rPr>
        <w:t>D.顺应自然条件,兼顾人力作用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b/>
          <w:bCs/>
          <w:color w:val="0000FF"/>
          <w:lang w:val="en-US" w:eastAsia="zh-CN"/>
        </w:rPr>
      </w:pPr>
      <w:r>
        <w:rPr>
          <w:rFonts w:hint="default"/>
          <w:b/>
          <w:bCs/>
          <w:color w:val="0000FF"/>
          <w:lang w:val="en-US" w:eastAsia="zh-CN"/>
        </w:rPr>
        <w:t>3.B　南方冬天桃李能够结出果实,西北地区桃李只在夏天繁荣,这是因为地域气候不同,表明不同地域,收获季节不同。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b/>
          <w:bCs/>
          <w:color w:val="0000FF"/>
          <w:lang w:val="en-US" w:eastAsia="zh-CN"/>
        </w:rPr>
      </w:pPr>
      <w:r>
        <w:rPr>
          <w:rFonts w:hint="default"/>
          <w:b/>
          <w:bCs/>
          <w:color w:val="0000FF"/>
          <w:lang w:val="en-US" w:eastAsia="zh-CN"/>
        </w:rPr>
        <w:t>4.D　这则材料的意思:南方冬天桃李能够结出果实,西北地区桃李只在夏天繁荣,这是因为地域气候不同;同一亩地里的庄稼,用粪浇灌的就先发芽;同一片地里的谷物,后种的就晚结果实,这是人工栽培不一样造成的。由此可见,我国古人已经认识到顺应自然条件,兼顾人力作用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楷体" w:hAnsi="楷体" w:eastAsia="楷体" w:cs="楷体"/>
          <w:lang w:val="en-US" w:eastAsia="zh-CN"/>
        </w:rPr>
      </w:pPr>
      <w:r>
        <w:rPr>
          <w:rFonts w:hint="eastAsia" w:ascii="楷体" w:hAnsi="楷体" w:eastAsia="楷体" w:cs="楷体"/>
          <w:lang w:val="en-US" w:eastAsia="zh-CN"/>
        </w:rPr>
        <w:t>上海宝山、美国芝加哥同为世界著名的钢铁中心。从20世纪80年代开始,芝加哥逐步放弃钢铁等重工业,加快发展食品加工等工业,重点发展金融等行业。下图为我国沪宁杭工业区和美国东北部工业区局部图。读图完成5—6题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</w:pPr>
      <w:r>
        <w:drawing>
          <wp:inline distT="0" distB="0" distL="114300" distR="114300">
            <wp:extent cx="4280535" cy="1943735"/>
            <wp:effectExtent l="0" t="0" r="5715" b="18415"/>
            <wp:docPr id="6861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61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0535" cy="1943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5. 宝山、芝加哥两地发展钢铁工业的相同优势条件是(　　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A.煤炭丰富</w:t>
      </w:r>
      <w:r>
        <w:rPr>
          <w:rFonts w:hint="default"/>
          <w:lang w:val="en-US" w:eastAsia="zh-CN"/>
        </w:rPr>
        <w:tab/>
      </w:r>
      <w:r>
        <w:rPr>
          <w:rFonts w:hint="eastAsia"/>
          <w:lang w:val="en-US" w:eastAsia="zh-CN"/>
        </w:rPr>
        <w:t xml:space="preserve">      </w:t>
      </w:r>
      <w:r>
        <w:rPr>
          <w:rFonts w:hint="default"/>
          <w:lang w:val="en-US" w:eastAsia="zh-CN"/>
        </w:rPr>
        <w:t>B.光照充足</w:t>
      </w:r>
      <w:r>
        <w:rPr>
          <w:rFonts w:hint="eastAsia"/>
          <w:lang w:val="en-US" w:eastAsia="zh-CN"/>
        </w:rPr>
        <w:t xml:space="preserve">      </w:t>
      </w:r>
      <w:r>
        <w:rPr>
          <w:rFonts w:hint="default"/>
          <w:lang w:val="en-US" w:eastAsia="zh-CN"/>
        </w:rPr>
        <w:t>C.水能丰富</w:t>
      </w:r>
      <w:r>
        <w:rPr>
          <w:rFonts w:hint="default"/>
          <w:lang w:val="en-US" w:eastAsia="zh-CN"/>
        </w:rPr>
        <w:tab/>
      </w:r>
      <w:r>
        <w:rPr>
          <w:rFonts w:hint="eastAsia"/>
          <w:lang w:val="en-US" w:eastAsia="zh-CN"/>
        </w:rPr>
        <w:t xml:space="preserve">      </w:t>
      </w:r>
      <w:r>
        <w:rPr>
          <w:rFonts w:hint="default"/>
          <w:lang w:val="en-US" w:eastAsia="zh-CN"/>
        </w:rPr>
        <w:t>D.交通便利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6. 宝山、芝加哥钢铁工业生产采用的相同运输方式有 (　　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①水路运输　②铁路运输　③管道运输　④航空运输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A.①②</w:t>
      </w:r>
      <w:r>
        <w:rPr>
          <w:rFonts w:hint="default"/>
          <w:lang w:val="en-US" w:eastAsia="zh-CN"/>
        </w:rPr>
        <w:tab/>
      </w:r>
      <w:r>
        <w:rPr>
          <w:rFonts w:hint="eastAsia"/>
          <w:lang w:val="en-US" w:eastAsia="zh-CN"/>
        </w:rPr>
        <w:t xml:space="preserve">     </w:t>
      </w:r>
      <w:r>
        <w:rPr>
          <w:rFonts w:hint="default"/>
          <w:lang w:val="en-US" w:eastAsia="zh-CN"/>
        </w:rPr>
        <w:t>B.③④</w:t>
      </w:r>
      <w:r>
        <w:rPr>
          <w:rFonts w:hint="default"/>
          <w:lang w:val="en-US" w:eastAsia="zh-CN"/>
        </w:rPr>
        <w:tab/>
      </w:r>
      <w:r>
        <w:rPr>
          <w:rFonts w:hint="eastAsia"/>
          <w:lang w:val="en-US" w:eastAsia="zh-CN"/>
        </w:rPr>
        <w:t xml:space="preserve">       </w:t>
      </w:r>
      <w:r>
        <w:rPr>
          <w:rFonts w:hint="default"/>
          <w:lang w:val="en-US" w:eastAsia="zh-CN"/>
        </w:rPr>
        <w:t>C.②④</w:t>
      </w:r>
      <w:r>
        <w:rPr>
          <w:rFonts w:hint="default"/>
          <w:lang w:val="en-US" w:eastAsia="zh-CN"/>
        </w:rPr>
        <w:tab/>
      </w:r>
      <w:r>
        <w:rPr>
          <w:rFonts w:hint="eastAsia"/>
          <w:lang w:val="en-US" w:eastAsia="zh-CN"/>
        </w:rPr>
        <w:t xml:space="preserve">     </w:t>
      </w:r>
      <w:r>
        <w:rPr>
          <w:rFonts w:hint="default"/>
          <w:lang w:val="en-US" w:eastAsia="zh-CN"/>
        </w:rPr>
        <w:t>D.①③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b/>
          <w:bCs/>
          <w:color w:val="0000FF"/>
          <w:lang w:val="en-US" w:eastAsia="zh-CN"/>
        </w:rPr>
      </w:pPr>
      <w:r>
        <w:rPr>
          <w:rFonts w:hint="default"/>
          <w:b/>
          <w:bCs/>
          <w:color w:val="0000FF"/>
          <w:lang w:val="en-US" w:eastAsia="zh-CN"/>
        </w:rPr>
        <w:t>5.D　读图可知,宝山临海,有铁路线经过,水陆交通便利;芝加哥位于多条铁路交会处、五大湖沿岸,水陆交通便利。两地发展钢铁工业的相同优势条件是交通便利。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b/>
          <w:bCs/>
          <w:color w:val="0000FF"/>
          <w:lang w:val="en-US" w:eastAsia="zh-CN"/>
        </w:rPr>
      </w:pPr>
      <w:r>
        <w:rPr>
          <w:rFonts w:hint="default"/>
          <w:b/>
          <w:bCs/>
          <w:color w:val="0000FF"/>
          <w:lang w:val="en-US" w:eastAsia="zh-CN"/>
        </w:rPr>
        <w:t>6.A　由图可知,两地铁路运输便利;上海靠海临江,芝加哥位于五大湖沿岸,水运便利。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楷体" w:hAnsi="楷体" w:eastAsia="楷体" w:cs="楷体"/>
          <w:lang w:val="en-US" w:eastAsia="zh-CN"/>
        </w:rPr>
      </w:pPr>
      <w:r>
        <w:rPr>
          <w:rFonts w:hint="eastAsia" w:ascii="楷体" w:hAnsi="楷体" w:eastAsia="楷体" w:cs="楷体"/>
          <w:lang w:val="en-US" w:eastAsia="zh-CN"/>
        </w:rPr>
        <w:t>嫦娥五号成功携带1 731克月球样品返回地球;“天问一号”火星探测器发射升空;“奋斗者”号载人潜水器成功挑战马里亚纳海沟。中国科技成果惊艳世界,从世界工厂到创造大国,中国创造正在收获世界越来越多的赞誉。读图完成7—8题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drawing>
          <wp:inline distT="0" distB="0" distL="114300" distR="114300">
            <wp:extent cx="3500755" cy="1828800"/>
            <wp:effectExtent l="0" t="0" r="4445" b="0"/>
            <wp:docPr id="6963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634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00755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7. 促使我国从“中国制造”迈向“中国创造”的关键因素是 (　　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A.资源与土地</w:t>
      </w:r>
      <w:r>
        <w:rPr>
          <w:rFonts w:hint="eastAsia"/>
          <w:lang w:val="en-US" w:eastAsia="zh-CN"/>
        </w:rPr>
        <w:t xml:space="preserve">       </w:t>
      </w:r>
      <w:r>
        <w:rPr>
          <w:rFonts w:hint="default"/>
          <w:lang w:val="en-US" w:eastAsia="zh-CN"/>
        </w:rPr>
        <w:t>B.气候与地形</w:t>
      </w:r>
      <w:r>
        <w:rPr>
          <w:rFonts w:hint="eastAsia"/>
          <w:lang w:val="en-US" w:eastAsia="zh-CN"/>
        </w:rPr>
        <w:t xml:space="preserve">        </w:t>
      </w:r>
      <w:r>
        <w:rPr>
          <w:rFonts w:hint="default"/>
          <w:lang w:val="en-US" w:eastAsia="zh-CN"/>
        </w:rPr>
        <w:t>C.市场与交通</w:t>
      </w:r>
      <w:r>
        <w:rPr>
          <w:rFonts w:hint="default"/>
          <w:lang w:val="en-US" w:eastAsia="zh-CN"/>
        </w:rPr>
        <w:tab/>
      </w:r>
      <w:r>
        <w:rPr>
          <w:rFonts w:hint="eastAsia"/>
          <w:lang w:val="en-US" w:eastAsia="zh-CN"/>
        </w:rPr>
        <w:t xml:space="preserve">     </w:t>
      </w:r>
      <w:r>
        <w:rPr>
          <w:rFonts w:hint="default"/>
          <w:lang w:val="en-US" w:eastAsia="zh-CN"/>
        </w:rPr>
        <w:t>D.技术与人才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8. 下列不属于高新技术在生活中应用的是(　　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A.电风扇</w:t>
      </w:r>
      <w:r>
        <w:rPr>
          <w:rFonts w:hint="default"/>
          <w:lang w:val="en-US" w:eastAsia="zh-CN"/>
        </w:rPr>
        <w:tab/>
      </w:r>
      <w:r>
        <w:rPr>
          <w:rFonts w:hint="default"/>
          <w:lang w:val="en-US" w:eastAsia="zh-CN"/>
        </w:rPr>
        <w:t xml:space="preserve">          B.3D打印机</w:t>
      </w:r>
      <w:r>
        <w:rPr>
          <w:rFonts w:hint="eastAsia"/>
          <w:lang w:val="en-US" w:eastAsia="zh-CN"/>
        </w:rPr>
        <w:t xml:space="preserve">       </w:t>
      </w:r>
      <w:r>
        <w:rPr>
          <w:rFonts w:hint="default"/>
          <w:lang w:val="en-US" w:eastAsia="zh-CN"/>
        </w:rPr>
        <w:t>C.汽车导航仪</w:t>
      </w:r>
      <w:r>
        <w:rPr>
          <w:rFonts w:hint="default"/>
          <w:lang w:val="en-US" w:eastAsia="zh-CN"/>
        </w:rPr>
        <w:tab/>
      </w:r>
      <w:r>
        <w:rPr>
          <w:rFonts w:hint="eastAsia"/>
          <w:lang w:val="en-US" w:eastAsia="zh-CN"/>
        </w:rPr>
        <w:t xml:space="preserve">    </w:t>
      </w:r>
      <w:r>
        <w:rPr>
          <w:rFonts w:hint="default"/>
          <w:lang w:val="en-US" w:eastAsia="zh-CN"/>
        </w:rPr>
        <w:t>D.智能扫地机器人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b/>
          <w:bCs/>
          <w:color w:val="0000FF"/>
          <w:lang w:val="en-US" w:eastAsia="zh-CN"/>
        </w:rPr>
      </w:pPr>
      <w:r>
        <w:rPr>
          <w:rFonts w:hint="default"/>
          <w:b/>
          <w:bCs/>
          <w:color w:val="0000FF"/>
          <w:lang w:val="en-US" w:eastAsia="zh-CN"/>
        </w:rPr>
        <w:t>7.D　我国从“中国制造”迈向“中国创造”,说明我国的科技水平越来越高,实现这一跨越靠的是技术和人才,与资源、土地、气候、地形、市场和交通关系较小,故选D。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b/>
          <w:bCs/>
          <w:color w:val="0000FF"/>
          <w:lang w:val="en-US" w:eastAsia="zh-CN"/>
        </w:rPr>
      </w:pPr>
      <w:r>
        <w:rPr>
          <w:rFonts w:hint="default"/>
          <w:b/>
          <w:bCs/>
          <w:color w:val="0000FF"/>
          <w:lang w:val="en-US" w:eastAsia="zh-CN"/>
        </w:rPr>
        <w:t>8.A　选项所给的四个产品中,3D打印机、汽车导航仪和智能扫地机器人都是高新技术产品,电风扇是传统工业产品,故选A。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楷体" w:hAnsi="楷体" w:eastAsia="楷体" w:cs="楷体"/>
          <w:lang w:val="en-US" w:eastAsia="zh-CN"/>
        </w:rPr>
      </w:pPr>
      <w:r>
        <w:rPr>
          <w:rFonts w:hint="eastAsia" w:ascii="楷体" w:hAnsi="楷体" w:eastAsia="楷体" w:cs="楷体"/>
          <w:lang w:val="en-US" w:eastAsia="zh-CN"/>
        </w:rPr>
        <w:t>在西部大开发“十二五”规划中,“呼包银榆经济区”被列入西部重点开发地区,读呼包银榆地区示意图,完成9—10题。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</w:pPr>
      <w:r>
        <w:drawing>
          <wp:inline distT="0" distB="0" distL="114300" distR="114300">
            <wp:extent cx="3213735" cy="1927860"/>
            <wp:effectExtent l="0" t="0" r="5715" b="15240"/>
            <wp:docPr id="7065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658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13735" cy="1927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9. “呼包银榆经济区”突出的资源优势是(　　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A.矿产资源</w:t>
      </w:r>
      <w:r>
        <w:rPr>
          <w:rFonts w:hint="default"/>
          <w:lang w:val="en-US" w:eastAsia="zh-CN"/>
        </w:rPr>
        <w:tab/>
      </w:r>
      <w:r>
        <w:rPr>
          <w:rFonts w:hint="eastAsia"/>
          <w:lang w:val="en-US" w:eastAsia="zh-CN"/>
        </w:rPr>
        <w:t xml:space="preserve">      </w:t>
      </w:r>
      <w:r>
        <w:rPr>
          <w:rFonts w:hint="default"/>
          <w:lang w:val="en-US" w:eastAsia="zh-CN"/>
        </w:rPr>
        <w:t>B.耕地资源</w:t>
      </w:r>
      <w:r>
        <w:rPr>
          <w:rFonts w:hint="eastAsia"/>
          <w:lang w:val="en-US" w:eastAsia="zh-CN"/>
        </w:rPr>
        <w:t xml:space="preserve">      </w:t>
      </w:r>
      <w:r>
        <w:rPr>
          <w:rFonts w:hint="default"/>
          <w:lang w:val="en-US" w:eastAsia="zh-CN"/>
        </w:rPr>
        <w:t>C.森林资源</w:t>
      </w:r>
      <w:r>
        <w:rPr>
          <w:rFonts w:hint="default"/>
          <w:lang w:val="en-US" w:eastAsia="zh-CN"/>
        </w:rPr>
        <w:tab/>
      </w:r>
      <w:r>
        <w:rPr>
          <w:rFonts w:hint="eastAsia"/>
          <w:lang w:val="en-US" w:eastAsia="zh-CN"/>
        </w:rPr>
        <w:t xml:space="preserve">     </w:t>
      </w:r>
      <w:r>
        <w:rPr>
          <w:rFonts w:hint="default"/>
          <w:lang w:val="en-US" w:eastAsia="zh-CN"/>
        </w:rPr>
        <w:t>D.渔业资源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10. 依托丰富的资源,本区域的优势工业部门有 (　　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A.航天工业、森林工业</w:t>
      </w:r>
      <w:r>
        <w:rPr>
          <w:rFonts w:hint="eastAsia"/>
          <w:lang w:val="en-US" w:eastAsia="zh-CN"/>
        </w:rPr>
        <w:t xml:space="preserve">                     </w:t>
      </w:r>
      <w:r>
        <w:rPr>
          <w:rFonts w:hint="default"/>
          <w:lang w:val="en-US" w:eastAsia="zh-CN"/>
        </w:rPr>
        <w:t>B.棉纺织工业、电子工业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C.电力工业、钢铁工业</w:t>
      </w:r>
      <w:r>
        <w:rPr>
          <w:rFonts w:hint="eastAsia"/>
          <w:lang w:val="en-US" w:eastAsia="zh-CN"/>
        </w:rPr>
        <w:t xml:space="preserve">                     </w:t>
      </w:r>
      <w:r>
        <w:rPr>
          <w:rFonts w:hint="default"/>
          <w:lang w:val="en-US" w:eastAsia="zh-CN"/>
        </w:rPr>
        <w:t>D.食品工业、玩具制造工业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b/>
          <w:bCs/>
          <w:color w:val="0000FF"/>
          <w:lang w:val="en-US" w:eastAsia="zh-CN"/>
        </w:rPr>
      </w:pPr>
      <w:r>
        <w:rPr>
          <w:rFonts w:hint="default"/>
          <w:b/>
          <w:bCs/>
          <w:color w:val="0000FF"/>
          <w:lang w:val="en-US" w:eastAsia="zh-CN"/>
        </w:rPr>
        <w:t>9.A　由图可知,“呼包银榆经济区”煤炭、天然气、铁矿、稀土等矿产资源丰富。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b/>
          <w:bCs/>
          <w:color w:val="0000FF"/>
          <w:lang w:val="en-US" w:eastAsia="zh-CN"/>
        </w:rPr>
      </w:pPr>
      <w:r>
        <w:rPr>
          <w:rFonts w:hint="default"/>
          <w:b/>
          <w:bCs/>
          <w:color w:val="0000FF"/>
          <w:lang w:val="en-US" w:eastAsia="zh-CN"/>
        </w:rPr>
        <w:t>10.C　该地区丰富的煤炭和铁矿资源为发展钢铁工业提供了有利的条件,利用煤炭可以发展火力发电。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楷体" w:hAnsi="楷体" w:eastAsia="楷体" w:cs="楷体"/>
          <w:lang w:val="en-US" w:eastAsia="zh-CN"/>
        </w:rPr>
      </w:pPr>
      <w:r>
        <w:rPr>
          <w:rFonts w:hint="eastAsia" w:ascii="楷体" w:hAnsi="楷体" w:eastAsia="楷体" w:cs="楷体"/>
          <w:lang w:val="en-US" w:eastAsia="zh-CN"/>
        </w:rPr>
        <w:t>下图是我国长江三角洲、环渤海、西南和西北地区三种货运方式占全国的比重(%)示意图。读图完成11—12题。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drawing>
          <wp:inline distT="0" distB="0" distL="114300" distR="114300">
            <wp:extent cx="2740025" cy="2289810"/>
            <wp:effectExtent l="0" t="0" r="3175" b="15240"/>
            <wp:docPr id="7168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682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0025" cy="2289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11. 下列有关四地区交通条件的叙述,错误的是(　　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A.长江三角洲河网密布,河运条件优越                              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B.环渤海地形平坦,铁路网密集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C.公路运输灵活便捷,在地势低平的西南地区大有作为   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D.陇海—兰新铁路方便了西北与东部的联系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12. 甲、乙、丙、丁与四地区对应正确的是 (　　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A.甲——西北地区</w:t>
      </w:r>
      <w:r>
        <w:rPr>
          <w:rFonts w:hint="eastAsia"/>
          <w:lang w:val="en-US" w:eastAsia="zh-CN"/>
        </w:rPr>
        <w:t xml:space="preserve">                  </w:t>
      </w:r>
      <w:r>
        <w:rPr>
          <w:rFonts w:hint="default"/>
          <w:lang w:val="en-US" w:eastAsia="zh-CN"/>
        </w:rPr>
        <w:t>B.乙——长江三角洲地区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C.丙——环渤海地区</w:t>
      </w:r>
      <w:r>
        <w:rPr>
          <w:rFonts w:hint="eastAsia"/>
          <w:lang w:val="en-US" w:eastAsia="zh-CN"/>
        </w:rPr>
        <w:t xml:space="preserve">                </w:t>
      </w:r>
      <w:r>
        <w:rPr>
          <w:rFonts w:hint="default"/>
          <w:lang w:val="en-US" w:eastAsia="zh-CN"/>
        </w:rPr>
        <w:t>D.丁——西南地区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b/>
          <w:bCs/>
          <w:color w:val="0000FF"/>
          <w:lang w:val="en-US" w:eastAsia="zh-CN"/>
        </w:rPr>
      </w:pPr>
      <w:r>
        <w:rPr>
          <w:rFonts w:hint="default"/>
          <w:b/>
          <w:bCs/>
          <w:color w:val="0000FF"/>
          <w:lang w:val="en-US" w:eastAsia="zh-CN"/>
        </w:rPr>
        <w:t>11.C　公路运输机动灵活,速度较快,适应性强,在地势崎岖不平的西南地区大有作为。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b/>
          <w:bCs/>
          <w:color w:val="0000FF"/>
          <w:lang w:val="en-US" w:eastAsia="zh-CN"/>
        </w:rPr>
      </w:pPr>
      <w:r>
        <w:rPr>
          <w:rFonts w:hint="default"/>
          <w:b/>
          <w:bCs/>
          <w:color w:val="0000FF"/>
          <w:lang w:val="en-US" w:eastAsia="zh-CN"/>
        </w:rPr>
        <w:t>12.B　甲对应我国环渤海地区,该地区平原广阔,以铁路和公路运输为主;乙对应长江三角洲地区,该地区河湖众多,河运尤为发达;公路运输机动灵活,速度较快,适应性强,西南地区地势崎岖不平,公路运输方便,丙对应我国的西南地区;丁对应我国的西北地区,该地区气候干旱,河流稀少,河运最不发达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楷体" w:hAnsi="楷体" w:eastAsia="楷体" w:cs="楷体"/>
          <w:lang w:val="en-US" w:eastAsia="zh-CN"/>
        </w:rPr>
      </w:pPr>
      <w:r>
        <w:rPr>
          <w:rFonts w:hint="eastAsia" w:ascii="楷体" w:hAnsi="楷体" w:eastAsia="楷体" w:cs="楷体"/>
          <w:lang w:val="en-US" w:eastAsia="zh-CN"/>
        </w:rPr>
        <w:t>2022年初,上海新型冠状病毒肺炎疫情暴发。为了支援上海人民打赢这场“抗疫战斗”,全国各地救援物资通过各种运输方式源源不断运往上海。在全国人民的支援下,“抗疫战斗”最终取得胜利。据此完成13—14题。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13. 一批急救药物从北京运往</w:t>
      </w:r>
      <w:r>
        <w:rPr>
          <w:rFonts w:hint="eastAsia"/>
          <w:lang w:val="en-US" w:eastAsia="zh-CN"/>
        </w:rPr>
        <w:t>上海</w:t>
      </w:r>
      <w:r>
        <w:rPr>
          <w:rFonts w:hint="default"/>
          <w:lang w:val="en-US" w:eastAsia="zh-CN"/>
        </w:rPr>
        <w:t>,合适的运输方式为(　　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A.水路运输</w:t>
      </w:r>
      <w:r>
        <w:rPr>
          <w:rFonts w:hint="default"/>
          <w:lang w:val="en-US" w:eastAsia="zh-CN"/>
        </w:rPr>
        <w:tab/>
      </w:r>
      <w:r>
        <w:rPr>
          <w:rFonts w:hint="eastAsia"/>
          <w:lang w:val="en-US" w:eastAsia="zh-CN"/>
        </w:rPr>
        <w:t xml:space="preserve">          </w:t>
      </w:r>
      <w:r>
        <w:rPr>
          <w:rFonts w:hint="default"/>
          <w:lang w:val="en-US" w:eastAsia="zh-CN"/>
        </w:rPr>
        <w:t>B.航空运输</w:t>
      </w:r>
      <w:r>
        <w:rPr>
          <w:rFonts w:hint="eastAsia"/>
          <w:lang w:val="en-US" w:eastAsia="zh-CN"/>
        </w:rPr>
        <w:t xml:space="preserve">           </w:t>
      </w:r>
      <w:r>
        <w:rPr>
          <w:rFonts w:hint="default"/>
          <w:lang w:val="en-US" w:eastAsia="zh-CN"/>
        </w:rPr>
        <w:t>C.铁路运输</w:t>
      </w:r>
      <w:r>
        <w:rPr>
          <w:rFonts w:hint="eastAsia"/>
          <w:lang w:val="en-US" w:eastAsia="zh-CN"/>
        </w:rPr>
        <w:t xml:space="preserve">    </w:t>
      </w:r>
      <w:r>
        <w:rPr>
          <w:rFonts w:hint="default"/>
          <w:lang w:val="en-US" w:eastAsia="zh-CN"/>
        </w:rPr>
        <w:tab/>
      </w:r>
      <w:r>
        <w:rPr>
          <w:rFonts w:hint="default"/>
          <w:lang w:val="en-US" w:eastAsia="zh-CN"/>
        </w:rPr>
        <w:t>D.公路运输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14. 为建设</w:t>
      </w:r>
      <w:r>
        <w:rPr>
          <w:rFonts w:hint="eastAsia"/>
          <w:lang w:val="en-US" w:eastAsia="zh-CN"/>
        </w:rPr>
        <w:t>武汉方舱</w:t>
      </w:r>
      <w:r>
        <w:rPr>
          <w:rFonts w:hint="default"/>
          <w:lang w:val="en-US" w:eastAsia="zh-CN"/>
        </w:rPr>
        <w:t>医院,需从徐州通过铁路运送一批工程机械去武汉,合理的铁路线路为 (　　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A.陇海线—京沪线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B.陇海线—京九线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C.陇海线—京广线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D.京沪线—沪昆线—京广线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b/>
          <w:bCs/>
          <w:color w:val="0000FF"/>
          <w:lang w:val="en-US" w:eastAsia="zh-CN"/>
        </w:rPr>
      </w:pPr>
      <w:r>
        <w:rPr>
          <w:rFonts w:hint="default"/>
          <w:b/>
          <w:bCs/>
          <w:color w:val="0000FF"/>
          <w:lang w:val="en-US" w:eastAsia="zh-CN"/>
        </w:rPr>
        <w:t>13.B　一批急救药物需从北京运往</w:t>
      </w:r>
      <w:r>
        <w:rPr>
          <w:rFonts w:hint="eastAsia"/>
          <w:b/>
          <w:bCs/>
          <w:color w:val="0000FF"/>
          <w:lang w:val="en-US" w:eastAsia="zh-CN"/>
        </w:rPr>
        <w:t>上海</w:t>
      </w:r>
      <w:r>
        <w:rPr>
          <w:rFonts w:hint="default"/>
          <w:b/>
          <w:bCs/>
          <w:color w:val="0000FF"/>
          <w:lang w:val="en-US" w:eastAsia="zh-CN"/>
        </w:rPr>
        <w:t>,情况紧急,应选择的交通运输方式是航空运输。故选B。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b/>
          <w:bCs/>
          <w:color w:val="0000FF"/>
          <w:lang w:val="en-US" w:eastAsia="zh-CN"/>
        </w:rPr>
      </w:pPr>
      <w:r>
        <w:rPr>
          <w:rFonts w:hint="default"/>
          <w:b/>
          <w:bCs/>
          <w:color w:val="0000FF"/>
          <w:lang w:val="en-US" w:eastAsia="zh-CN"/>
        </w:rPr>
        <w:t>14.C　从徐州通过铁路运送一批工程机械去武汉,合理的路线为从徐州沿陇海线至郑州,再从郑州沿京广线至武汉。故选C。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楷体" w:hAnsi="楷体" w:eastAsia="楷体" w:cs="楷体"/>
          <w:lang w:val="en-US" w:eastAsia="zh-CN"/>
        </w:rPr>
      </w:pPr>
      <w:r>
        <w:rPr>
          <w:rFonts w:hint="eastAsia" w:ascii="楷体" w:hAnsi="楷体" w:eastAsia="楷体" w:cs="楷体"/>
          <w:lang w:val="en-US" w:eastAsia="zh-CN"/>
        </w:rPr>
        <w:t>芯片是半导体电子元器产品的统称,在现代电子与信息技术产业的发展中起着关键性作用。下图为我国在建主流芯片项目的投资比重分布示意图。读图完成15—16题。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</w:pPr>
      <w:r>
        <w:drawing>
          <wp:inline distT="0" distB="0" distL="114300" distR="114300">
            <wp:extent cx="2628900" cy="2529205"/>
            <wp:effectExtent l="0" t="0" r="0" b="4445"/>
            <wp:docPr id="7270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706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2529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15. 目前我国在建主流芯片项目投资比重最大的地区是 (　　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A.环渤海地区 </w:t>
      </w:r>
      <w:r>
        <w:rPr>
          <w:rFonts w:hint="default"/>
          <w:lang w:val="en-US" w:eastAsia="zh-CN"/>
        </w:rPr>
        <w:tab/>
      </w:r>
      <w:r>
        <w:rPr>
          <w:rFonts w:hint="default"/>
          <w:lang w:val="en-US" w:eastAsia="zh-CN"/>
        </w:rPr>
        <w:t>B.珠江三角洲</w:t>
      </w:r>
      <w:r>
        <w:rPr>
          <w:rFonts w:hint="eastAsia"/>
          <w:lang w:val="en-US" w:eastAsia="zh-CN"/>
        </w:rPr>
        <w:t xml:space="preserve">      </w:t>
      </w:r>
      <w:r>
        <w:rPr>
          <w:rFonts w:hint="default"/>
          <w:lang w:val="en-US" w:eastAsia="zh-CN"/>
        </w:rPr>
        <w:t xml:space="preserve">C.长江沿岸地带 </w:t>
      </w:r>
      <w:r>
        <w:rPr>
          <w:rFonts w:hint="default"/>
          <w:lang w:val="en-US" w:eastAsia="zh-CN"/>
        </w:rPr>
        <w:tab/>
      </w:r>
      <w:r>
        <w:rPr>
          <w:rFonts w:hint="default"/>
          <w:lang w:val="en-US" w:eastAsia="zh-CN"/>
        </w:rPr>
        <w:t>D.其他地区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16. 新一代“中国芯”的应用可能带来的影响有 (　　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①发挥我国劳动力资源丰富的优势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②推动我国科技自主创新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③我国与其他发展中国家经济联系逐渐减少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④提高相关产品质量和价值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A.①② </w:t>
      </w:r>
      <w:r>
        <w:rPr>
          <w:rFonts w:hint="eastAsia"/>
          <w:lang w:val="en-US" w:eastAsia="zh-CN"/>
        </w:rPr>
        <w:t xml:space="preserve">    </w:t>
      </w:r>
      <w:r>
        <w:rPr>
          <w:rFonts w:hint="default"/>
          <w:lang w:val="en-US" w:eastAsia="zh-CN"/>
        </w:rPr>
        <w:tab/>
      </w:r>
      <w:r>
        <w:rPr>
          <w:rFonts w:hint="default"/>
          <w:lang w:val="en-US" w:eastAsia="zh-CN"/>
        </w:rPr>
        <w:t>B.①③</w:t>
      </w:r>
      <w:r>
        <w:rPr>
          <w:rFonts w:hint="default"/>
          <w:lang w:val="en-US" w:eastAsia="zh-CN"/>
        </w:rPr>
        <w:tab/>
      </w:r>
      <w:r>
        <w:rPr>
          <w:rFonts w:hint="eastAsia"/>
          <w:lang w:val="en-US" w:eastAsia="zh-CN"/>
        </w:rPr>
        <w:t xml:space="preserve">      </w:t>
      </w:r>
      <w:r>
        <w:rPr>
          <w:rFonts w:hint="default"/>
          <w:lang w:val="en-US" w:eastAsia="zh-CN"/>
        </w:rPr>
        <w:t xml:space="preserve">C.②④ </w:t>
      </w:r>
      <w:r>
        <w:rPr>
          <w:rFonts w:hint="default"/>
          <w:lang w:val="en-US" w:eastAsia="zh-CN"/>
        </w:rPr>
        <w:tab/>
      </w:r>
      <w:r>
        <w:rPr>
          <w:rFonts w:hint="eastAsia"/>
          <w:lang w:val="en-US" w:eastAsia="zh-CN"/>
        </w:rPr>
        <w:t xml:space="preserve">     </w:t>
      </w:r>
      <w:r>
        <w:rPr>
          <w:rFonts w:hint="default"/>
          <w:lang w:val="en-US" w:eastAsia="zh-CN"/>
        </w:rPr>
        <w:t>D.③④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b/>
          <w:bCs/>
          <w:color w:val="0000FF"/>
          <w:lang w:val="en-US" w:eastAsia="zh-CN"/>
        </w:rPr>
      </w:pPr>
      <w:r>
        <w:rPr>
          <w:rFonts w:hint="default"/>
          <w:b/>
          <w:bCs/>
          <w:color w:val="0000FF"/>
          <w:lang w:val="en-US" w:eastAsia="zh-CN"/>
        </w:rPr>
        <w:t>15.C　读统计图可知,目前我国在建主流芯片项目投资比重最大的地区是长江沿岸地带。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b/>
          <w:bCs/>
          <w:color w:val="0000FF"/>
          <w:lang w:val="en-US" w:eastAsia="zh-CN"/>
        </w:rPr>
      </w:pPr>
      <w:r>
        <w:rPr>
          <w:rFonts w:hint="default"/>
          <w:b/>
          <w:bCs/>
          <w:color w:val="0000FF"/>
          <w:lang w:val="en-US" w:eastAsia="zh-CN"/>
        </w:rPr>
        <w:t>16.C　高新技术产业的发展需要高素质人才,其重视劳动力质量而非劳动力数量,①错;“中国芯”的应用不会减少我国与其他发展中国家的经济联系,③错。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b/>
          <w:bCs/>
          <w:sz w:val="24"/>
          <w:szCs w:val="32"/>
          <w:lang w:val="en-US" w:eastAsia="zh-CN"/>
        </w:rPr>
      </w:pPr>
      <w:r>
        <w:rPr>
          <w:rFonts w:hint="default"/>
          <w:b/>
          <w:bCs/>
          <w:sz w:val="24"/>
          <w:szCs w:val="32"/>
          <w:lang w:val="en-US" w:eastAsia="zh-CN"/>
        </w:rPr>
        <w:t>综合题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17. 苹果树是喜低温干燥、喜光的温带果树。降水量540毫米即可满足其生长需求。图1为我国温度带及部分苹果产区分布图,图2为昭通周边区域地形图,图3为昭通气候资料图。读图,完成下列问题。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</w:pPr>
      <w:r>
        <w:drawing>
          <wp:inline distT="0" distB="0" distL="114300" distR="114300">
            <wp:extent cx="3926840" cy="3342640"/>
            <wp:effectExtent l="0" t="0" r="16510" b="10160"/>
            <wp:docPr id="7373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73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27262" cy="33426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2620010</wp:posOffset>
            </wp:positionH>
            <wp:positionV relativeFrom="paragraph">
              <wp:posOffset>219710</wp:posOffset>
            </wp:positionV>
            <wp:extent cx="3162935" cy="1821180"/>
            <wp:effectExtent l="0" t="0" r="18415" b="7620"/>
            <wp:wrapNone/>
            <wp:docPr id="73732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732" name="Picture 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62935" cy="1821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47625</wp:posOffset>
            </wp:positionH>
            <wp:positionV relativeFrom="paragraph">
              <wp:posOffset>127000</wp:posOffset>
            </wp:positionV>
            <wp:extent cx="2726690" cy="2018665"/>
            <wp:effectExtent l="0" t="0" r="16510" b="635"/>
            <wp:wrapTopAndBottom/>
            <wp:docPr id="73731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731" name="Picture 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26690" cy="2018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(1)甲、乙、丙三个苹果产区所在的温度带是</w:t>
      </w:r>
      <w:r>
        <w:rPr>
          <w:rFonts w:hint="default"/>
          <w:u w:val="single"/>
          <w:lang w:val="en-US" w:eastAsia="zh-CN"/>
        </w:rPr>
        <w:t>　　　　</w:t>
      </w:r>
      <w:r>
        <w:rPr>
          <w:rFonts w:hint="default"/>
          <w:lang w:val="en-US" w:eastAsia="zh-CN"/>
        </w:rPr>
        <w:t>。(1分) 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(2)与甲地相比,丙地苹果着色好、含糖量更高的优势气候条件是</w:t>
      </w:r>
      <w:r>
        <w:rPr>
          <w:rFonts w:hint="default"/>
          <w:u w:val="single"/>
          <w:lang w:val="en-US" w:eastAsia="zh-CN"/>
        </w:rPr>
        <w:t xml:space="preserve"> 　                       </w:t>
      </w:r>
      <w:r>
        <w:rPr>
          <w:rFonts w:hint="default"/>
          <w:lang w:val="en-US" w:eastAsia="zh-CN"/>
        </w:rPr>
        <w:t>。(2分) 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(3)在乙产区坡地上,种植苹果树的最大生态效益是</w:t>
      </w:r>
      <w:r>
        <w:rPr>
          <w:rFonts w:hint="default"/>
          <w:u w:val="single"/>
          <w:lang w:val="en-US" w:eastAsia="zh-CN"/>
        </w:rPr>
        <w:t>　　　　　　　　　　　　</w:t>
      </w:r>
      <w:r>
        <w:rPr>
          <w:rFonts w:hint="default"/>
          <w:lang w:val="en-US" w:eastAsia="zh-CN"/>
        </w:rPr>
        <w:t>。(1分) 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(4)结合图2和图3,分析昭通山区适合苹果树生长的优势条件。(2分)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(5)甲地立足苹果生产,发展循环经济。下图是甲地苹果产业循环经济示意图。将数码对应填写到A、B、C处,把该示意图补充完整。(3分)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①畜牧业　②沼渣、沼液　③沼气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</w:pPr>
      <w:r>
        <w:drawing>
          <wp:inline distT="0" distB="0" distL="114300" distR="114300">
            <wp:extent cx="3994150" cy="1376045"/>
            <wp:effectExtent l="0" t="0" r="6350" b="14605"/>
            <wp:docPr id="7475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754" name="Picture 2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94150" cy="1376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b/>
          <w:bCs/>
          <w:color w:val="0000FF"/>
          <w:lang w:val="en-US" w:eastAsia="zh-CN"/>
        </w:rPr>
      </w:pPr>
      <w:r>
        <w:rPr>
          <w:rFonts w:hint="default"/>
          <w:b/>
          <w:bCs/>
          <w:color w:val="0000FF"/>
          <w:lang w:val="en-US" w:eastAsia="zh-CN"/>
        </w:rPr>
        <w:t>17.【答案】　(1)暖温带(1分)　(2)温带大陆性气候,夏季光照充足,昼夜温差大(2分)　(3)有利于水土保持(1分)　(4)亚热带季风气候,雨热同期,苹果生长期降水适中;海拔较高,气候比较温凉,光照充足;地形以高原、山地为主,昼夜温差大。(2分,任答2点即可)　(5)A—①、B—②、C—③(3分)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b/>
          <w:bCs/>
          <w:color w:val="0000FF"/>
          <w:lang w:val="en-US" w:eastAsia="zh-CN"/>
        </w:rPr>
      </w:pPr>
      <w:r>
        <w:rPr>
          <w:rFonts w:hint="default"/>
          <w:b/>
          <w:bCs/>
          <w:color w:val="0000FF"/>
          <w:lang w:val="en-US" w:eastAsia="zh-CN"/>
        </w:rPr>
        <w:t>【解析】　(1)读我国温度带及部分苹果产区分布图,结合所学知识可知,甲、乙、丙三个苹果产区所在的温度带是暖温带。(2)甲地位于温带季风气候区,丙地位于温带大陆性气候区,丙地夏季光照充足,昼夜温差大,有利于苹果着色和糖分的积累。(3)乙产区位于黄土高原,在坡地上种植苹果树的最大生态效益是保持水土,防止水土流失。(4)昭通山区位于亚热带季风气候区,雨热同期,苹果生长期降水适中;海拔较高,气候比较温凉,光照充足;地形以高原、山地为主,昼夜温差大,这些都有利于苹果树生长。(5)果渣一方面可以作为牲畜的食物,为畜牧业发展提供饲料;另一方面可以投放到沼气池进行发酵,制出沼气,沼气池产生的沼渣、沼液可以成为果园的肥料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18. 阅读图文材料,完成下列问题。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楷体" w:hAnsi="楷体" w:eastAsia="楷体" w:cs="楷体"/>
          <w:lang w:val="en-US" w:eastAsia="zh-CN"/>
        </w:rPr>
      </w:pPr>
      <w:r>
        <w:rPr>
          <w:rFonts w:hint="default"/>
          <w:lang w:val="en-US" w:eastAsia="zh-CN"/>
        </w:rPr>
        <w:t>　</w:t>
      </w:r>
      <w:r>
        <w:rPr>
          <w:rFonts w:hint="eastAsia" w:ascii="楷体" w:hAnsi="楷体" w:eastAsia="楷体" w:cs="楷体"/>
          <w:lang w:val="en-US" w:eastAsia="zh-CN"/>
        </w:rPr>
        <w:t>　材料一　随着全球环境污染、石油危机等问题的加重,全球各国都高度重视污染较小的新能源电动汽车的发展。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楷体" w:hAnsi="楷体" w:eastAsia="楷体" w:cs="楷体"/>
          <w:lang w:val="en-US" w:eastAsia="zh-CN"/>
        </w:rPr>
      </w:pPr>
      <w:r>
        <w:rPr>
          <w:rFonts w:hint="eastAsia" w:ascii="楷体" w:hAnsi="楷体" w:eastAsia="楷体" w:cs="楷体"/>
          <w:lang w:val="en-US" w:eastAsia="zh-CN"/>
        </w:rPr>
        <w:t>　　材料二　2020年10月,国务院办公厅印发《新能源汽车产业发展规划(2021—2035年)》,要求深入实施发展新能源汽车国家战略,推动我国新能源汽车产业高质量可持续发展,加快建设汽车强国。目前,我国汽车产业发展迅速,新能源汽车已进入产业化发展阶段。发展新能源汽车是推动节能减排的有效举措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楷体" w:hAnsi="楷体" w:eastAsia="楷体" w:cs="楷体"/>
          <w:lang w:val="en-US" w:eastAsia="zh-CN"/>
        </w:rPr>
      </w:pPr>
      <w:r>
        <w:rPr>
          <w:rFonts w:hint="eastAsia" w:ascii="楷体" w:hAnsi="楷体" w:eastAsia="楷体" w:cs="楷体"/>
          <w:lang w:val="en-US" w:eastAsia="zh-CN"/>
        </w:rPr>
        <w:t>材料三　下图为我国汽车产业群分布示意图。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</w:pPr>
      <w:r>
        <w:drawing>
          <wp:inline distT="0" distB="0" distL="114300" distR="114300">
            <wp:extent cx="3767455" cy="2690495"/>
            <wp:effectExtent l="0" t="0" r="4445" b="14605"/>
            <wp:docPr id="7577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778" name="Picture 2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67455" cy="2690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(1)我国最大的汽车产业群是</w:t>
      </w:r>
      <w:r>
        <w:rPr>
          <w:rFonts w:hint="default"/>
          <w:u w:val="single"/>
          <w:lang w:val="en-US" w:eastAsia="zh-CN"/>
        </w:rPr>
        <w:t>　　　　</w:t>
      </w:r>
      <w:r>
        <w:rPr>
          <w:rFonts w:hint="default"/>
          <w:lang w:val="en-US" w:eastAsia="zh-CN"/>
        </w:rPr>
        <w:t>,分布在我国</w:t>
      </w:r>
      <w:r>
        <w:rPr>
          <w:rFonts w:hint="default"/>
          <w:u w:val="single"/>
          <w:lang w:val="en-US" w:eastAsia="zh-CN"/>
        </w:rPr>
        <w:t>　　　　</w:t>
      </w:r>
      <w:r>
        <w:rPr>
          <w:rFonts w:hint="default"/>
          <w:lang w:val="en-US" w:eastAsia="zh-CN"/>
        </w:rPr>
        <w:t>、</w:t>
      </w:r>
      <w:r>
        <w:rPr>
          <w:rFonts w:hint="default"/>
          <w:u w:val="single"/>
          <w:lang w:val="en-US" w:eastAsia="zh-CN"/>
        </w:rPr>
        <w:t>　　　　</w:t>
      </w:r>
      <w:r>
        <w:rPr>
          <w:rFonts w:hint="default"/>
          <w:lang w:val="en-US" w:eastAsia="zh-CN"/>
        </w:rPr>
        <w:t>、</w:t>
      </w:r>
      <w:r>
        <w:rPr>
          <w:rFonts w:hint="default"/>
          <w:u w:val="single"/>
          <w:lang w:val="en-US" w:eastAsia="zh-CN"/>
        </w:rPr>
        <w:t>　　　　</w:t>
      </w:r>
      <w:r>
        <w:rPr>
          <w:rFonts w:hint="default"/>
          <w:lang w:val="en-US" w:eastAsia="zh-CN"/>
        </w:rPr>
        <w:t>三省(填简称)。我国汽车产业群分布主要具有沿</w:t>
      </w:r>
      <w:r>
        <w:rPr>
          <w:rFonts w:hint="default"/>
          <w:u w:val="single"/>
          <w:lang w:val="en-US" w:eastAsia="zh-CN"/>
        </w:rPr>
        <w:t>　　　　</w:t>
      </w:r>
      <w:r>
        <w:rPr>
          <w:rFonts w:hint="default"/>
          <w:lang w:val="en-US" w:eastAsia="zh-CN"/>
        </w:rPr>
        <w:t>和沿</w:t>
      </w:r>
      <w:r>
        <w:rPr>
          <w:rFonts w:hint="default"/>
          <w:u w:val="single"/>
          <w:lang w:val="en-US" w:eastAsia="zh-CN"/>
        </w:rPr>
        <w:t>　　　　</w:t>
      </w:r>
      <w:r>
        <w:rPr>
          <w:rFonts w:hint="default"/>
          <w:lang w:val="en-US" w:eastAsia="zh-CN"/>
        </w:rPr>
        <w:t>的特点。(6分) 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(2)简述我国大力发展新能源汽车的原因。(6分)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default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default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长江三角洲工业基地是我国最大的综合性工业基地,请分析其发展的有利条件。(回答两点即可,4分)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default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default"/>
          <w:b/>
          <w:bCs/>
          <w:color w:val="0000FF"/>
          <w:lang w:val="en-US" w:eastAsia="zh-CN"/>
        </w:rPr>
      </w:pPr>
      <w:r>
        <w:rPr>
          <w:rFonts w:hint="default"/>
          <w:b/>
          <w:bCs/>
          <w:color w:val="0000FF"/>
          <w:lang w:val="en-US" w:eastAsia="zh-CN"/>
        </w:rPr>
        <w:t>18.【答案】　(1)东北汽车产业群　黑　吉　辽　海　江(6分)　(2)①节约石油等能源;②减轻环境污染(节能减排);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default"/>
          <w:b/>
          <w:bCs/>
          <w:color w:val="0000FF"/>
          <w:lang w:val="en-US" w:eastAsia="zh-CN"/>
        </w:rPr>
      </w:pPr>
      <w:r>
        <w:rPr>
          <w:rFonts w:hint="default"/>
          <w:b/>
          <w:bCs/>
          <w:color w:val="0000FF"/>
          <w:lang w:val="en-US" w:eastAsia="zh-CN"/>
        </w:rPr>
        <w:t>③市场需求量大。(6分)　(3)①水源充足;②交通便利;③科技发达;④市场广阔。(4分,任答2点即可)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default"/>
          <w:b/>
          <w:bCs/>
          <w:color w:val="0000FF"/>
          <w:lang w:val="en-US" w:eastAsia="zh-CN"/>
        </w:rPr>
      </w:pPr>
      <w:r>
        <w:rPr>
          <w:rFonts w:hint="default"/>
          <w:b/>
          <w:bCs/>
          <w:color w:val="0000FF"/>
          <w:lang w:val="en-US" w:eastAsia="zh-CN"/>
        </w:rPr>
        <w:t>【解析】　(1)读图可知,我国最大的汽车产业群是东北汽车产业群,分布在东北三省,即黑龙江省、吉林省、辽宁省,它们的简称分别为黑、吉、辽。京津冀汽车产业群、长三角汽车产业群和珠三角汽车产业群沿海分布,西南汽车产业群、中部汽车产业群和长三角汽车产业群沿长江分布,所以我国汽车产业群分布主要具有沿海和沿江的特点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default"/>
          <w:lang w:val="en-US" w:eastAsia="zh-CN"/>
        </w:rPr>
      </w:pPr>
      <w:r>
        <w:rPr>
          <w:rFonts w:hint="default"/>
          <w:b/>
          <w:bCs/>
          <w:color w:val="0000FF"/>
          <w:lang w:val="en-US" w:eastAsia="zh-CN"/>
        </w:rPr>
        <w:t>(2)我国大力发展新能源汽车的原因有减少污染物排放,改善大气环境质量;节约石油等能源,缓解当前石油供应紧张的局面;市场需求量大,能够获得较大经济效益。(3)长江三角洲工业基地是我国最大的综合性工业基地,其发展的有利条件主要从水源、交通、科技、市场等角度进行说明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default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19. 目前,我国“四纵四横”高速铁路网分布格局已形成,读我国部分高速铁路线路分布示意图,完成下列问题。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default"/>
          <w:lang w:val="en-US" w:eastAsia="zh-CN"/>
        </w:rPr>
      </w:pPr>
      <w:r>
        <w:drawing>
          <wp:inline distT="0" distB="0" distL="114300" distR="114300">
            <wp:extent cx="3729990" cy="2889885"/>
            <wp:effectExtent l="0" t="0" r="3810" b="5715"/>
            <wp:docPr id="7680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802" name="Picture 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29990" cy="2889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default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(1)我国高速铁路分布</w:t>
      </w:r>
      <w:r>
        <w:rPr>
          <w:rFonts w:hint="default"/>
          <w:u w:val="single"/>
          <w:lang w:val="en-US" w:eastAsia="zh-CN"/>
        </w:rPr>
        <w:t>　　　　</w:t>
      </w:r>
      <w:r>
        <w:rPr>
          <w:rFonts w:hint="default"/>
          <w:lang w:val="en-US" w:eastAsia="zh-CN"/>
        </w:rPr>
        <w:t>(填“均匀”或“不均匀”),东部地区较</w:t>
      </w:r>
      <w:r>
        <w:rPr>
          <w:rFonts w:hint="default"/>
          <w:u w:val="single"/>
          <w:lang w:val="en-US" w:eastAsia="zh-CN"/>
        </w:rPr>
        <w:t>　　　　</w:t>
      </w:r>
      <w:r>
        <w:rPr>
          <w:rFonts w:hint="default"/>
          <w:lang w:val="en-US" w:eastAsia="zh-CN"/>
        </w:rPr>
        <w:t>(填“密集”或“稀疏”),西部地区较</w:t>
      </w:r>
      <w:r>
        <w:rPr>
          <w:rFonts w:hint="default"/>
          <w:u w:val="single"/>
          <w:lang w:val="en-US" w:eastAsia="zh-CN"/>
        </w:rPr>
        <w:t xml:space="preserve">　       </w:t>
      </w:r>
      <w:r>
        <w:rPr>
          <w:rFonts w:hint="default"/>
          <w:lang w:val="en-US" w:eastAsia="zh-CN"/>
        </w:rPr>
        <w:t>(填“密集”或“稀疏”)。(3分) 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(2)为保持列车高速运行,修建高速铁路首要考虑的自然因素是</w:t>
      </w:r>
      <w:r>
        <w:rPr>
          <w:rFonts w:hint="default"/>
          <w:u w:val="single"/>
          <w:lang w:val="en-US" w:eastAsia="zh-CN"/>
        </w:rPr>
        <w:t>　　　　</w:t>
      </w:r>
      <w:r>
        <w:rPr>
          <w:rFonts w:hint="default"/>
          <w:lang w:val="en-US" w:eastAsia="zh-CN"/>
        </w:rPr>
        <w:t>。(1分) 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A.地形</w:t>
      </w:r>
      <w:r>
        <w:rPr>
          <w:rFonts w:hint="default"/>
          <w:lang w:val="en-US" w:eastAsia="zh-CN"/>
        </w:rPr>
        <w:tab/>
      </w:r>
      <w:r>
        <w:rPr>
          <w:rFonts w:hint="eastAsia"/>
          <w:lang w:val="en-US" w:eastAsia="zh-CN"/>
        </w:rPr>
        <w:t xml:space="preserve">      </w:t>
      </w:r>
      <w:r>
        <w:rPr>
          <w:rFonts w:hint="default"/>
          <w:lang w:val="en-US" w:eastAsia="zh-CN"/>
        </w:rPr>
        <w:t>B.气候</w:t>
      </w:r>
      <w:r>
        <w:rPr>
          <w:rFonts w:hint="eastAsia"/>
          <w:lang w:val="en-US" w:eastAsia="zh-CN"/>
        </w:rPr>
        <w:t xml:space="preserve">       </w:t>
      </w:r>
      <w:r>
        <w:rPr>
          <w:rFonts w:hint="default"/>
          <w:lang w:val="en-US" w:eastAsia="zh-CN"/>
        </w:rPr>
        <w:t>C.土壤</w:t>
      </w:r>
      <w:r>
        <w:rPr>
          <w:rFonts w:hint="eastAsia"/>
          <w:lang w:val="en-US" w:eastAsia="zh-CN"/>
        </w:rPr>
        <w:t xml:space="preserve">     </w:t>
      </w:r>
      <w:r>
        <w:rPr>
          <w:rFonts w:hint="default"/>
          <w:lang w:val="en-US" w:eastAsia="zh-CN"/>
        </w:rPr>
        <w:tab/>
      </w:r>
      <w:r>
        <w:rPr>
          <w:rFonts w:hint="default"/>
          <w:lang w:val="en-US" w:eastAsia="zh-CN"/>
        </w:rPr>
        <w:t>D.河流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(3)北京至上海的高速铁路运行时间为4个多小时,比普通列车少10个多小时,说明高速铁路具有</w:t>
      </w:r>
      <w:r>
        <w:rPr>
          <w:rFonts w:hint="default"/>
          <w:u w:val="single"/>
          <w:lang w:val="en-US" w:eastAsia="zh-CN"/>
        </w:rPr>
        <w:t>　　　　</w:t>
      </w:r>
      <w:r>
        <w:rPr>
          <w:rFonts w:hint="default"/>
          <w:lang w:val="en-US" w:eastAsia="zh-CN"/>
        </w:rPr>
        <w:t>的优势;高速铁路多“以桥代路”,减少占用土地,节约了</w:t>
      </w:r>
      <w:r>
        <w:rPr>
          <w:rFonts w:hint="default"/>
          <w:u w:val="single"/>
          <w:lang w:val="en-US" w:eastAsia="zh-CN"/>
        </w:rPr>
        <w:t>　　　　</w:t>
      </w:r>
      <w:r>
        <w:rPr>
          <w:rFonts w:hint="default"/>
          <w:lang w:val="en-US" w:eastAsia="zh-CN"/>
        </w:rPr>
        <w:t>资源;高速铁路运行过程中以电力牵引为主,不消耗石油、煤等燃料,减少了对</w:t>
      </w:r>
      <w:r>
        <w:rPr>
          <w:rFonts w:hint="default"/>
          <w:u w:val="single"/>
          <w:lang w:val="en-US" w:eastAsia="zh-CN"/>
        </w:rPr>
        <w:t>　　　　</w:t>
      </w:r>
      <w:r>
        <w:rPr>
          <w:rFonts w:hint="default"/>
          <w:lang w:val="en-US" w:eastAsia="zh-CN"/>
        </w:rPr>
        <w:t>(填“可再生资源”或“非可再生资源”)的依赖。(3分) 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(4)随着高速铁路的不断发展,高速铁路对社会发展、人们生活的影响越来越深刻,下列有关高速铁路的影响,表述正确的有</w:t>
      </w:r>
      <w:r>
        <w:rPr>
          <w:rFonts w:hint="default"/>
          <w:u w:val="single"/>
          <w:lang w:val="en-US" w:eastAsia="zh-CN"/>
        </w:rPr>
        <w:t>　　　　</w:t>
      </w:r>
      <w:r>
        <w:rPr>
          <w:rFonts w:hint="default"/>
          <w:lang w:val="en-US" w:eastAsia="zh-CN"/>
        </w:rPr>
        <w:t>。(多项选择,2分) 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A.促进沿线地区旅游业发展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B.使人们工作在大城市、生活在中小城市成为可能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C.促进内陆城市与沿海城市交流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D.对兰州等西部城市的发展不利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(5)北京某中学科技小组队员将乘坐京广高铁到广州参加机器人大赛,他们查找了京广高铁的相关资料。结合高速铁路分布图,找出下列资料中的4处错误,请写在相应的位置上。(4分)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楷体" w:hAnsi="楷体" w:eastAsia="楷体" w:cs="楷体"/>
          <w:lang w:val="en-US" w:eastAsia="zh-CN"/>
        </w:rPr>
      </w:pPr>
      <w:r>
        <w:rPr>
          <w:rFonts w:hint="eastAsia" w:ascii="楷体" w:hAnsi="楷体" w:eastAsia="楷体" w:cs="楷体"/>
          <w:lang w:val="en-US" w:eastAsia="zh-CN"/>
        </w:rPr>
        <w:t>京广高铁于2012年12月26日全线开通运营,从哈尔滨出发一路向南,途经石家庄、太原、郑州、武汉、长沙等省会城市,目前终点为广州市,2018年9月直达澳门特别行政区。京广高铁连接了中国多条东西向高铁线路,联系了辽中南工业基地和珠江三角洲工业基地,是中国最长的南北向高铁线路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错误1:</w:t>
      </w:r>
      <w:r>
        <w:rPr>
          <w:rFonts w:hint="default"/>
          <w:u w:val="single"/>
          <w:lang w:val="en-US" w:eastAsia="zh-CN"/>
        </w:rPr>
        <w:t xml:space="preserve">　                  　                  　                  </w:t>
      </w:r>
      <w:r>
        <w:rPr>
          <w:rFonts w:hint="default"/>
          <w:lang w:val="en-US" w:eastAsia="zh-CN"/>
        </w:rPr>
        <w:t>。 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错误2:</w:t>
      </w:r>
      <w:r>
        <w:rPr>
          <w:rFonts w:hint="default"/>
          <w:u w:val="single"/>
          <w:lang w:val="en-US" w:eastAsia="zh-CN"/>
        </w:rPr>
        <w:t xml:space="preserve">　                  　                  　                   </w:t>
      </w:r>
      <w:r>
        <w:rPr>
          <w:rFonts w:hint="default"/>
          <w:lang w:val="en-US" w:eastAsia="zh-CN"/>
        </w:rPr>
        <w:t>。 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错误3:</w:t>
      </w:r>
      <w:r>
        <w:rPr>
          <w:rFonts w:hint="default"/>
          <w:u w:val="single"/>
          <w:lang w:val="en-US" w:eastAsia="zh-CN"/>
        </w:rPr>
        <w:t xml:space="preserve">　                  　                  　                 </w:t>
      </w:r>
      <w:r>
        <w:rPr>
          <w:rFonts w:hint="default"/>
          <w:lang w:val="en-US" w:eastAsia="zh-CN"/>
        </w:rPr>
        <w:t>。 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错误4:</w:t>
      </w:r>
      <w:r>
        <w:rPr>
          <w:rFonts w:hint="default"/>
          <w:u w:val="single"/>
          <w:lang w:val="en-US" w:eastAsia="zh-CN"/>
        </w:rPr>
        <w:t xml:space="preserve">　                  　                  　                 </w:t>
      </w:r>
      <w:r>
        <w:rPr>
          <w:rFonts w:hint="default"/>
          <w:lang w:val="en-US" w:eastAsia="zh-CN"/>
        </w:rPr>
        <w:t>。 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default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default"/>
          <w:b/>
          <w:bCs/>
          <w:color w:val="0000FF"/>
          <w:lang w:val="en-US" w:eastAsia="zh-CN"/>
        </w:rPr>
      </w:pPr>
      <w:r>
        <w:rPr>
          <w:rFonts w:hint="default"/>
          <w:b/>
          <w:bCs/>
          <w:color w:val="0000FF"/>
          <w:lang w:val="en-US" w:eastAsia="zh-CN"/>
        </w:rPr>
        <w:t>19.【答案】　(1)不均匀　密集　稀疏(3分)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default"/>
          <w:b/>
          <w:bCs/>
          <w:color w:val="0000FF"/>
          <w:lang w:val="en-US" w:eastAsia="zh-CN"/>
        </w:rPr>
      </w:pPr>
      <w:r>
        <w:rPr>
          <w:rFonts w:hint="default"/>
          <w:b/>
          <w:bCs/>
          <w:color w:val="0000FF"/>
          <w:lang w:val="en-US" w:eastAsia="zh-CN"/>
        </w:rPr>
        <w:t>(2)A(1分)　(3)速度快　耕地　非可再生资源(3分)　(4)ABC(2分)　(5)从哈尔滨出发一路向南　途经石家庄、太原、郑州、武汉、长沙等省会城市　2018年9月直达澳门特别行政区　联系了辽中南工业基地和珠江三角洲工业基地(4分)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default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/>
          <w:lang w:val="en-US"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pgNumType w:fmt="decimal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tabs>
        <w:tab w:val="left" w:pos="3652"/>
        <w:tab w:val="clear" w:pos="4153"/>
      </w:tabs>
      <w:rPr>
        <w:rFonts w:hint="eastAsia" w:eastAsiaTheme="minorEastAsia"/>
        <w:lang w:eastAsia="zh-CN"/>
      </w:rPr>
    </w:pPr>
    <w:r>
      <w:rPr>
        <w:sz w:val="18"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posOffset>2185035</wp:posOffset>
              </wp:positionH>
              <wp:positionV relativeFrom="paragraph">
                <wp:posOffset>-114300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"/>
                            <w:rPr>
                              <w:b/>
                              <w:bCs/>
                              <w:sz w:val="21"/>
                              <w:szCs w:val="32"/>
                            </w:rPr>
                          </w:pPr>
                          <w:r>
                            <w:rPr>
                              <w:b/>
                              <w:bCs/>
                              <w:sz w:val="21"/>
                              <w:szCs w:val="32"/>
                            </w:rPr>
                            <w:t xml:space="preserve">第 </w:t>
                          </w:r>
                          <w:r>
                            <w:rPr>
                              <w:b/>
                              <w:bCs/>
                              <w:sz w:val="21"/>
                              <w:szCs w:val="32"/>
                            </w:rPr>
                            <w:fldChar w:fldCharType="begin"/>
                          </w:r>
                          <w:r>
                            <w:rPr>
                              <w:b/>
                              <w:bCs/>
                              <w:sz w:val="21"/>
                              <w:szCs w:val="32"/>
                            </w:rPr>
                            <w:instrText xml:space="preserve"> PAGE  \* MERGEFORMAT </w:instrText>
                          </w:r>
                          <w:r>
                            <w:rPr>
                              <w:b/>
                              <w:bCs/>
                              <w:sz w:val="21"/>
                              <w:szCs w:val="32"/>
                            </w:rPr>
                            <w:fldChar w:fldCharType="separate"/>
                          </w:r>
                          <w:r>
                            <w:rPr>
                              <w:b/>
                              <w:bCs/>
                              <w:sz w:val="21"/>
                              <w:szCs w:val="32"/>
                            </w:rPr>
                            <w:t>1</w:t>
                          </w:r>
                          <w:r>
                            <w:rPr>
                              <w:b/>
                              <w:bCs/>
                              <w:sz w:val="21"/>
                              <w:szCs w:val="32"/>
                            </w:rPr>
                            <w:fldChar w:fldCharType="end"/>
                          </w:r>
                          <w:r>
                            <w:rPr>
                              <w:b/>
                              <w:bCs/>
                              <w:sz w:val="21"/>
                              <w:szCs w:val="32"/>
                            </w:rPr>
                            <w:t xml:space="preserve"> 页 共 </w:t>
                          </w:r>
                          <w:r>
                            <w:rPr>
                              <w:b/>
                              <w:bCs/>
                              <w:sz w:val="21"/>
                              <w:szCs w:val="32"/>
                            </w:rPr>
                            <w:fldChar w:fldCharType="begin"/>
                          </w:r>
                          <w:r>
                            <w:rPr>
                              <w:b/>
                              <w:bCs/>
                              <w:sz w:val="21"/>
                              <w:szCs w:val="32"/>
                            </w:rPr>
                            <w:instrText xml:space="preserve"> NUMPAGES  \* MERGEFORMAT </w:instrText>
                          </w:r>
                          <w:r>
                            <w:rPr>
                              <w:b/>
                              <w:bCs/>
                              <w:sz w:val="21"/>
                              <w:szCs w:val="32"/>
                            </w:rPr>
                            <w:fldChar w:fldCharType="separate"/>
                          </w:r>
                          <w:r>
                            <w:rPr>
                              <w:b/>
                              <w:bCs/>
                              <w:sz w:val="21"/>
                              <w:szCs w:val="32"/>
                            </w:rPr>
                            <w:t>11</w:t>
                          </w:r>
                          <w:r>
                            <w:rPr>
                              <w:b/>
                              <w:bCs/>
                              <w:sz w:val="21"/>
                              <w:szCs w:val="32"/>
                            </w:rPr>
                            <w:fldChar w:fldCharType="end"/>
                          </w:r>
                          <w:r>
                            <w:rPr>
                              <w:b/>
                              <w:bCs/>
                              <w:sz w:val="21"/>
                              <w:szCs w:val="32"/>
                            </w:rP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left:172.05pt;margin-top:-9pt;height:144pt;width:144pt;mso-position-horizontal-relative:margin;mso-wrap-style:none;z-index:251658240;mso-width-relative:page;mso-height-relative:page;" filled="f" stroked="f" coordsize="21600,21600" o:gfxdata="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"/>
                      <w:rPr>
                        <w:b/>
                        <w:bCs/>
                        <w:sz w:val="21"/>
                        <w:szCs w:val="32"/>
                      </w:rPr>
                    </w:pPr>
                    <w:r>
                      <w:rPr>
                        <w:b/>
                        <w:bCs/>
                        <w:sz w:val="21"/>
                        <w:szCs w:val="32"/>
                      </w:rPr>
                      <w:t xml:space="preserve">第 </w:t>
                    </w:r>
                    <w:r>
                      <w:rPr>
                        <w:b/>
                        <w:bCs/>
                        <w:sz w:val="21"/>
                        <w:szCs w:val="32"/>
                      </w:rPr>
                      <w:fldChar w:fldCharType="begin"/>
                    </w:r>
                    <w:r>
                      <w:rPr>
                        <w:b/>
                        <w:bCs/>
                        <w:sz w:val="21"/>
                        <w:szCs w:val="32"/>
                      </w:rPr>
                      <w:instrText xml:space="preserve"> PAGE  \* MERGEFORMAT </w:instrText>
                    </w:r>
                    <w:r>
                      <w:rPr>
                        <w:b/>
                        <w:bCs/>
                        <w:sz w:val="21"/>
                        <w:szCs w:val="32"/>
                      </w:rPr>
                      <w:fldChar w:fldCharType="separate"/>
                    </w:r>
                    <w:r>
                      <w:rPr>
                        <w:b/>
                        <w:bCs/>
                        <w:sz w:val="21"/>
                        <w:szCs w:val="32"/>
                      </w:rPr>
                      <w:t>1</w:t>
                    </w:r>
                    <w:r>
                      <w:rPr>
                        <w:b/>
                        <w:bCs/>
                        <w:sz w:val="21"/>
                        <w:szCs w:val="32"/>
                      </w:rPr>
                      <w:fldChar w:fldCharType="end"/>
                    </w:r>
                    <w:r>
                      <w:rPr>
                        <w:b/>
                        <w:bCs/>
                        <w:sz w:val="21"/>
                        <w:szCs w:val="32"/>
                      </w:rPr>
                      <w:t xml:space="preserve"> 页 共 </w:t>
                    </w:r>
                    <w:r>
                      <w:rPr>
                        <w:b/>
                        <w:bCs/>
                        <w:sz w:val="21"/>
                        <w:szCs w:val="32"/>
                      </w:rPr>
                      <w:fldChar w:fldCharType="begin"/>
                    </w:r>
                    <w:r>
                      <w:rPr>
                        <w:b/>
                        <w:bCs/>
                        <w:sz w:val="21"/>
                        <w:szCs w:val="32"/>
                      </w:rPr>
                      <w:instrText xml:space="preserve"> NUMPAGES  \* MERGEFORMAT </w:instrText>
                    </w:r>
                    <w:r>
                      <w:rPr>
                        <w:b/>
                        <w:bCs/>
                        <w:sz w:val="21"/>
                        <w:szCs w:val="32"/>
                      </w:rPr>
                      <w:fldChar w:fldCharType="separate"/>
                    </w:r>
                    <w:r>
                      <w:rPr>
                        <w:b/>
                        <w:bCs/>
                        <w:sz w:val="21"/>
                        <w:szCs w:val="32"/>
                      </w:rPr>
                      <w:t>11</w:t>
                    </w:r>
                    <w:r>
                      <w:rPr>
                        <w:b/>
                        <w:bCs/>
                        <w:sz w:val="21"/>
                        <w:szCs w:val="32"/>
                      </w:rPr>
                      <w:fldChar w:fldCharType="end"/>
                    </w:r>
                    <w:r>
                      <w:rPr>
                        <w:b/>
                        <w:bCs/>
                        <w:sz w:val="21"/>
                        <w:szCs w:val="32"/>
                      </w:rP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  <w:lang w:eastAsia="zh-CN"/>
      </w:rPr>
      <w:tab/>
    </w:r>
  </w:p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2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3" o:spid="_x0000_s2053" o:spt="75" alt="学科网 zxxk.com" type="#_x0000_t75" style="position:absolute;left:0pt;margin-left:64.05pt;margin-top:-20.75pt;height:0.05pt;width:0.05pt;z-index:251662336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95B48E9D"/>
    <w:multiLevelType w:val="singleLevel"/>
    <w:tmpl w:val="95B48E9D"/>
    <w:lvl w:ilvl="0" w:tentative="0">
      <w:start w:val="3"/>
      <w:numFmt w:val="decimal"/>
      <w:lvlText w:val="(%1)"/>
      <w:lvlJc w:val="left"/>
      <w:pPr>
        <w:tabs>
          <w:tab w:val="left" w:pos="312"/>
        </w:tabs>
      </w:pPr>
    </w:lvl>
  </w:abstractNum>
  <w:abstractNum w:abstractNumId="1">
    <w:nsid w:val="B79B91DA"/>
    <w:multiLevelType w:val="singleLevel"/>
    <w:tmpl w:val="B79B91DA"/>
    <w:lvl w:ilvl="0" w:tentative="0">
      <w:start w:val="4"/>
      <w:numFmt w:val="chineseCounting"/>
      <w:suff w:val="space"/>
      <w:lvlText w:val="第%1章"/>
      <w:lvlJc w:val="left"/>
      <w:rPr>
        <w:rFonts w:hint="eastAsia"/>
      </w:rPr>
    </w:lvl>
  </w:abstractNum>
  <w:abstractNum w:abstractNumId="2">
    <w:nsid w:val="49D8AB42"/>
    <w:multiLevelType w:val="singleLevel"/>
    <w:tmpl w:val="49D8AB42"/>
    <w:lvl w:ilvl="0" w:tentative="0">
      <w:start w:val="2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hMDgxYTMzNjA0M2M3MDQ0OGFmZGE3OTg4NTY2YzMifQ=="/>
  </w:docVars>
  <w:rsids>
    <w:rsidRoot w:val="00000000"/>
    <w:rsid w:val="004151FC"/>
    <w:rsid w:val="00C02FC6"/>
    <w:rsid w:val="0DFB3FA4"/>
    <w:rsid w:val="4E1A4C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1" Type="http://schemas.openxmlformats.org/officeDocument/2006/relationships/fontTable" Target="fontTable.xml"/><Relationship Id="rId20" Type="http://schemas.openxmlformats.org/officeDocument/2006/relationships/numbering" Target="numbering.xml"/><Relationship Id="rId2" Type="http://schemas.openxmlformats.org/officeDocument/2006/relationships/settings" Target="settings.xml"/><Relationship Id="rId19" Type="http://schemas.openxmlformats.org/officeDocument/2006/relationships/customXml" Target="../customXml/item1.xml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1026" textRotate="1"/>
    <customShpInfo spid="_x0000_s2052"/>
    <customShpInfo spid="_x0000_s2053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2022-10-21T01:32:00Z</dcterms:created>
  <dc:creator>雷明国</dc:creator>
  <cp:lastModifiedBy>Administrator</cp:lastModifiedBy>
  <dcterms:modified xsi:type="dcterms:W3CDTF">2023-01-09T03:19:44Z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