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/>
          <w:b/>
          <w:sz w:val="24"/>
          <w:szCs w:val="24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11988800</wp:posOffset>
            </wp:positionV>
            <wp:extent cx="431800" cy="2540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24"/>
          <w:szCs w:val="24"/>
        </w:rPr>
        <w:t>202</w:t>
      </w:r>
      <w:r>
        <w:rPr>
          <w:rFonts w:ascii="Times New Roman" w:hAnsi="Times New Roman" w:eastAsia="黑体"/>
          <w:b/>
          <w:sz w:val="24"/>
          <w:szCs w:val="24"/>
        </w:rPr>
        <w:t>2--2023</w:t>
      </w:r>
      <w:r>
        <w:rPr>
          <w:rFonts w:hint="eastAsia" w:ascii="Times New Roman" w:hAnsi="Times New Roman" w:eastAsia="黑体"/>
          <w:b/>
          <w:sz w:val="24"/>
          <w:szCs w:val="24"/>
        </w:rPr>
        <w:t>年度</w:t>
      </w:r>
      <w:r>
        <w:rPr>
          <w:rFonts w:ascii="Times New Roman" w:hAnsi="Times New Roman" w:eastAsia="黑体"/>
          <w:b/>
          <w:sz w:val="24"/>
          <w:szCs w:val="24"/>
        </w:rPr>
        <w:t>人教版初中九年级</w:t>
      </w:r>
      <w:r>
        <w:rPr>
          <w:rFonts w:hint="eastAsia" w:ascii="Times New Roman" w:hAnsi="Times New Roman" w:eastAsia="黑体"/>
          <w:b/>
          <w:sz w:val="24"/>
          <w:szCs w:val="24"/>
        </w:rPr>
        <w:t>化学</w:t>
      </w:r>
      <w:r>
        <w:rPr>
          <w:rFonts w:ascii="Times New Roman" w:hAnsi="Times New Roman" w:eastAsia="黑体"/>
          <w:b/>
          <w:sz w:val="24"/>
          <w:szCs w:val="24"/>
        </w:rPr>
        <w:t>课堂过关训练</w:t>
      </w:r>
    </w:p>
    <w:p>
      <w:pPr>
        <w:spacing w:line="360" w:lineRule="auto"/>
        <w:jc w:val="center"/>
        <w:rPr>
          <w:rFonts w:ascii="Times New Roman" w:hAnsi="Times New Roman" w:eastAsia="黑体"/>
          <w:b/>
          <w:sz w:val="24"/>
          <w:szCs w:val="24"/>
          <w:u w:val="single"/>
        </w:rPr>
      </w:pPr>
      <w:r>
        <w:rPr>
          <w:rFonts w:hint="eastAsia" w:ascii="Times New Roman" w:hAnsi="Times New Roman" w:eastAsia="黑体"/>
          <w:b/>
          <w:sz w:val="24"/>
          <w:szCs w:val="24"/>
        </w:rPr>
        <w:t xml:space="preserve">             班级</w:t>
      </w:r>
      <w:r>
        <w:rPr>
          <w:rFonts w:hint="eastAsia" w:ascii="Times New Roman" w:hAnsi="Times New Roman" w:eastAsia="黑体"/>
          <w:b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黑体"/>
          <w:b/>
          <w:sz w:val="24"/>
          <w:szCs w:val="24"/>
        </w:rPr>
        <w:t>姓名</w:t>
      </w:r>
      <w:r>
        <w:rPr>
          <w:rFonts w:hint="eastAsia" w:ascii="Times New Roman" w:hAnsi="Times New Roman" w:eastAsia="黑体"/>
          <w:b/>
          <w:sz w:val="24"/>
          <w:szCs w:val="24"/>
          <w:u w:val="single"/>
        </w:rPr>
        <w:t xml:space="preserve">     </w:t>
      </w:r>
    </w:p>
    <w:p>
      <w:pPr>
        <w:pStyle w:val="13"/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pStyle w:val="13"/>
        <w:jc w:val="center"/>
        <w:rPr>
          <w:rFonts w:ascii="Times" w:hAnsi="Times" w:eastAsia="黑体"/>
          <w:b/>
          <w:bCs/>
          <w:sz w:val="24"/>
          <w:szCs w:val="24"/>
        </w:rPr>
      </w:pPr>
      <w:r>
        <w:rPr>
          <w:rFonts w:hint="eastAsia" w:ascii="Times" w:hAnsi="Times" w:eastAsia="黑体"/>
          <w:b/>
          <w:bCs/>
          <w:sz w:val="24"/>
          <w:szCs w:val="24"/>
        </w:rPr>
        <w:t xml:space="preserve">第十一单元 </w:t>
      </w:r>
      <w:r>
        <w:rPr>
          <w:rFonts w:ascii="Times" w:hAnsi="Times" w:eastAsia="黑体"/>
          <w:b/>
          <w:bCs/>
          <w:sz w:val="24"/>
          <w:szCs w:val="24"/>
        </w:rPr>
        <w:t xml:space="preserve">   </w:t>
      </w:r>
      <w:r>
        <w:rPr>
          <w:rFonts w:hint="eastAsia" w:ascii="Times" w:hAnsi="Times" w:eastAsia="黑体"/>
          <w:b/>
          <w:bCs/>
          <w:sz w:val="24"/>
          <w:szCs w:val="24"/>
        </w:rPr>
        <w:t xml:space="preserve">盐 </w:t>
      </w:r>
      <w:r>
        <w:rPr>
          <w:rFonts w:ascii="Times" w:hAnsi="Times" w:eastAsia="黑体"/>
          <w:b/>
          <w:bCs/>
          <w:sz w:val="24"/>
          <w:szCs w:val="24"/>
        </w:rPr>
        <w:t xml:space="preserve">   </w:t>
      </w:r>
      <w:r>
        <w:rPr>
          <w:rFonts w:hint="eastAsia" w:ascii="Times" w:hAnsi="Times" w:eastAsia="黑体"/>
          <w:b/>
          <w:bCs/>
          <w:sz w:val="24"/>
          <w:szCs w:val="24"/>
        </w:rPr>
        <w:t>化肥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素养综合检测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一、选择题</w:t>
      </w:r>
      <w:r>
        <w:rPr>
          <w:rFonts w:ascii="Times New Roman" w:hAnsi="Times New Roman" w:eastAsia="宋体" w:cs="Times New Roman"/>
          <w:sz w:val="24"/>
          <w:szCs w:val="24"/>
        </w:rPr>
        <w:t>(每小题4分,共40分)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1.(2022</w:t>
      </w:r>
      <w:r>
        <w:rPr>
          <w:rFonts w:ascii="Times New Roman" w:hAnsi="Times New Roman" w:eastAsia="楷体" w:cs="Times New Roman"/>
          <w:sz w:val="24"/>
          <w:szCs w:val="24"/>
        </w:rPr>
        <w:t>河南中考</w:t>
      </w:r>
      <w:r>
        <w:rPr>
          <w:rFonts w:ascii="Times New Roman" w:hAnsi="Times New Roman" w:eastAsia="宋体" w:cs="Times New Roman"/>
          <w:sz w:val="24"/>
          <w:szCs w:val="24"/>
        </w:rPr>
        <w:t>)粮食产量增长的主要动力是化肥。下列化肥(用化学式表示)属于复合肥料的是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A.CO(NH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　　　　　B.K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　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C.KNO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　　　　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>D.Ca(H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PO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下列盐的用途叙述错误的是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A.碳酸氢钠用于烘焙糕点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B.碳酸钠用于造纸、纺织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C.碳酸钙用于配制农药波尔多液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D.氯化钠用于消除道路积雪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3.(2022</w:t>
      </w:r>
      <w:r>
        <w:rPr>
          <w:rFonts w:ascii="Times New Roman" w:hAnsi="Times New Roman" w:eastAsia="楷体" w:cs="Times New Roman"/>
          <w:sz w:val="24"/>
          <w:szCs w:val="24"/>
        </w:rPr>
        <w:t>广东东莞一模</w:t>
      </w:r>
      <w:r>
        <w:rPr>
          <w:rFonts w:ascii="Times New Roman" w:hAnsi="Times New Roman" w:eastAsia="宋体" w:cs="Times New Roman"/>
          <w:sz w:val="24"/>
          <w:szCs w:val="24"/>
        </w:rPr>
        <w:t>)下列各组中的两种物质,在溶液中不能发生复分解反应的是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与BaCl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　　　　B.KNO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与NaCl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与HCl　　　　D.NaOH与CuSO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4.中国是世界上最大的化肥使用国,政府和农业部门在2022年把“化肥减量增效”作为重大措施加以推进。下列有关化肥的说法不正确的是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A.硝酸钠、氨水都是常见的氮肥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B.加入熟石灰研磨可以鉴别硫酸铵和尿素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C.植物叶子发黄需要多施用磷肥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D.硝酸铵和草木灰不能混用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 在“粗盐中难溶性杂质的去除”实验中,玻璃棒的用途不正确的是(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A.称取粗盐后,把粗盐研磨细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B.溶解时搅拌,加速粗盐溶解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C.称量精盐前,把精盐固体转移到纸上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D.蒸发时搅拌,防止因局部温度过高,造成液滴飞溅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(2022河南南阳卧龙一模)现有NH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、NH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Cl、KCl三种化肥,分别取样后按如图实验操作进行鉴别,则试剂A、B可能为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483485" cy="1511935"/>
            <wp:effectExtent l="0" t="0" r="0" b="0"/>
            <wp:docPr id="317" name="image3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image305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A.稀盐酸、硝酸银溶液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B.熟石灰、稀盐酸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C.稀盐酸、氯化钠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D.熟石灰、硝酸银溶液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7.(2022</w:t>
      </w:r>
      <w:r>
        <w:rPr>
          <w:rFonts w:ascii="Times New Roman" w:hAnsi="Times New Roman" w:eastAsia="楷体" w:cs="Times New Roman"/>
          <w:sz w:val="24"/>
          <w:szCs w:val="24"/>
        </w:rPr>
        <w:t>湖北仙桃中考</w:t>
      </w:r>
      <w:r>
        <w:rPr>
          <w:rFonts w:ascii="Times New Roman" w:hAnsi="Times New Roman" w:eastAsia="宋体" w:cs="Times New Roman"/>
          <w:sz w:val="24"/>
          <w:szCs w:val="24"/>
        </w:rPr>
        <w:t>)下列各组离子,在指定的溶液中能大量共存的是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A.pH=3的溶液中:N</w:t>
      </w:r>
      <m:oMath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H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+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、Mg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  <w:vertAlign w:val="superscript"/>
          </w:rPr>
          <m:t>2+</m:t>
        </m:r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、S</m:t>
        </m:r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2-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、C</m:t>
        </m:r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2-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</m:oMath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B.pH=11的溶液中:Na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宋体" w:cs="Times New Roman"/>
          <w:sz w:val="24"/>
          <w:szCs w:val="24"/>
        </w:rPr>
        <w:t>、K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宋体" w:cs="Times New Roman"/>
          <w:sz w:val="24"/>
          <w:szCs w:val="24"/>
        </w:rPr>
        <w:t>、Cl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、C</w:t>
      </w:r>
      <m:oMath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2-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</m:oMath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C.无色溶液中:Cu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>、Al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3+</w:t>
      </w:r>
      <w:r>
        <w:rPr>
          <w:rFonts w:ascii="Times New Roman" w:hAnsi="Times New Roman" w:eastAsia="宋体" w:cs="Times New Roman"/>
          <w:sz w:val="24"/>
          <w:szCs w:val="24"/>
        </w:rPr>
        <w:t>、Cl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、N</w:t>
      </w:r>
      <m:oMath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</m:oMath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D.含有大量S</w:t>
      </w:r>
      <m:oMath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2-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</m:oMath>
      <w:r>
        <w:rPr>
          <w:rFonts w:ascii="Times New Roman" w:hAnsi="Times New Roman" w:eastAsia="宋体" w:cs="Times New Roman"/>
          <w:sz w:val="24"/>
          <w:szCs w:val="24"/>
        </w:rPr>
        <w:t>的溶液中:Ba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>、H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eastAsia="宋体" w:cs="Times New Roman"/>
          <w:sz w:val="24"/>
          <w:szCs w:val="24"/>
        </w:rPr>
        <w:t>、Cl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、HC</w:t>
      </w:r>
      <m:oMath>
        <m:sSubSup>
          <m:sSubSup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O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-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sup>
        </m:sSubSup>
      </m:oMath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8.(2022</w:t>
      </w:r>
      <w:r>
        <w:rPr>
          <w:rFonts w:ascii="Times New Roman" w:hAnsi="Times New Roman" w:eastAsia="楷体" w:cs="Times New Roman"/>
          <w:sz w:val="24"/>
          <w:szCs w:val="24"/>
        </w:rPr>
        <w:t>山东临沂河东二模</w:t>
      </w:r>
      <w:r>
        <w:rPr>
          <w:rFonts w:ascii="Times New Roman" w:hAnsi="Times New Roman" w:eastAsia="宋体" w:cs="Times New Roman"/>
          <w:sz w:val="24"/>
          <w:szCs w:val="24"/>
        </w:rPr>
        <w:t>)取某化合物X的水溶液,分成三等份,分别向其中加入酚酞溶液、碳酸钠溶液、氯化铁溶液并振荡,产生的现象如表所述。则对X溶液的叙述正确的是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tbl>
      <w:tblPr>
        <w:tblStyle w:val="6"/>
        <w:tblW w:w="5325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66"/>
        <w:gridCol w:w="1547"/>
        <w:gridCol w:w="144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166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加入物质</w:t>
            </w:r>
          </w:p>
        </w:tc>
        <w:tc>
          <w:tcPr>
            <w:tcW w:w="1166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酚酞溶液</w:t>
            </w:r>
          </w:p>
        </w:tc>
        <w:tc>
          <w:tcPr>
            <w:tcW w:w="1547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</w:t>
            </w:r>
          </w:p>
        </w:tc>
        <w:tc>
          <w:tcPr>
            <w:tcW w:w="1446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FeCl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166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现象</w:t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变红</w:t>
            </w:r>
          </w:p>
        </w:tc>
        <w:tc>
          <w:tcPr>
            <w:tcW w:w="154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白色沉淀</w:t>
            </w:r>
          </w:p>
        </w:tc>
        <w:tc>
          <w:tcPr>
            <w:tcW w:w="1446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红褐色沉淀</w:t>
            </w:r>
          </w:p>
        </w:tc>
      </w:tr>
    </w:tbl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A.该溶液一定为黄色溶液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B.该化合物可能是氯化钡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C.该溶液中的阳离子一定是Ca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D.该溶液中的阴离子是OH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-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9.(2022</w:t>
      </w:r>
      <w:r>
        <w:rPr>
          <w:rFonts w:ascii="Times New Roman" w:hAnsi="Times New Roman" w:eastAsia="楷体" w:cs="Times New Roman"/>
          <w:sz w:val="24"/>
          <w:szCs w:val="24"/>
        </w:rPr>
        <w:t>湖南湘潭中考</w:t>
      </w:r>
      <w:r>
        <w:rPr>
          <w:rFonts w:ascii="Times New Roman" w:hAnsi="Times New Roman" w:eastAsia="宋体" w:cs="Times New Roman"/>
          <w:sz w:val="24"/>
          <w:szCs w:val="24"/>
        </w:rPr>
        <w:t>)下列除杂试剂和方法正确的是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tbl>
      <w:tblPr>
        <w:tblStyle w:val="6"/>
        <w:tblW w:w="835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2788"/>
        <w:gridCol w:w="49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06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选项</w:t>
            </w:r>
          </w:p>
        </w:tc>
        <w:tc>
          <w:tcPr>
            <w:tcW w:w="2788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物质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括号内为杂质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加入试剂和方法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606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27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KCl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固体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(MnO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加足量水充分溶解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过滤、洗涤、干燥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06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</w:p>
        </w:tc>
        <w:tc>
          <w:tcPr>
            <w:tcW w:w="27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CaO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固体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(CaCO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高温煅烧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6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</w:t>
            </w:r>
          </w:p>
        </w:tc>
        <w:tc>
          <w:tcPr>
            <w:tcW w:w="27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NaCl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(Na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SO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加过量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BaCl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溶液充分反应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过滤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06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D</w:t>
            </w:r>
          </w:p>
        </w:tc>
        <w:tc>
          <w:tcPr>
            <w:tcW w:w="2788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Cu(NO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</w:t>
            </w:r>
          </w:p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(AgNO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加入足量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Zn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粉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过滤</w:t>
            </w:r>
          </w:p>
        </w:tc>
      </w:tr>
    </w:tbl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10.(2022</w:t>
      </w:r>
      <w:r>
        <w:rPr>
          <w:rFonts w:ascii="Times New Roman" w:hAnsi="Times New Roman" w:eastAsia="楷体" w:cs="Times New Roman"/>
          <w:sz w:val="24"/>
          <w:szCs w:val="24"/>
        </w:rPr>
        <w:t>江苏溧阳一模</w:t>
      </w:r>
      <w:r>
        <w:rPr>
          <w:rFonts w:ascii="Times New Roman" w:hAnsi="Times New Roman" w:eastAsia="宋体" w:cs="Times New Roman"/>
          <w:sz w:val="24"/>
          <w:szCs w:val="24"/>
        </w:rPr>
        <w:t>)向一定质量CaCl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和HCl的混合溶液中逐滴加入溶质质量分数为10%的Na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溶液,反应过程中加入的Na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溶液的质量与产生的沉淀或气体的质量关系如图所示。下列说法正确的是</w:t>
      </w:r>
      <w:r>
        <w:rPr>
          <w:sz w:val="24"/>
          <w:szCs w:val="24"/>
        </w:rPr>
        <w:ptab w:relativeTo="margin" w:alignment="right" w:leader="none"/>
      </w:r>
      <w:r>
        <w:rPr>
          <w:rFonts w:ascii="Times New Roman" w:hAnsi="Times New Roman" w:eastAsia="宋体" w:cs="Times New Roman"/>
          <w:sz w:val="24"/>
          <w:szCs w:val="24"/>
        </w:rPr>
        <w:t>(　　)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375535" cy="1223645"/>
            <wp:effectExtent l="0" t="0" r="0" b="0"/>
            <wp:docPr id="318" name="image3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306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2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A.由图中0a段可知原混合物中含HCl 7.3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B.a点溶液中的溶质只有NaCl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C.原混合溶液中CaCl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的质量为5.55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的值为10.6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二、填空与简答题</w:t>
      </w:r>
      <w:r>
        <w:rPr>
          <w:rFonts w:ascii="Times New Roman" w:hAnsi="Times New Roman" w:eastAsia="宋体" w:cs="Times New Roman"/>
          <w:sz w:val="24"/>
          <w:szCs w:val="24"/>
        </w:rPr>
        <w:t>(共31分)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11.(8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)碳酸钠(Na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)和碳酸氢钠(NaHCO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)是生活中常见的盐,有着广泛的用途。根据所学知识回答: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(1)碳酸钠和碳酸氢钠中阴离子对应的酸都是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(填化学式)。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(2)碳酸钠常用作食用碱,其水溶液pH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</w:t>
      </w:r>
      <w:r>
        <w:rPr>
          <w:rFonts w:ascii="Times New Roman" w:hAnsi="Times New Roman" w:eastAsia="宋体" w:cs="Times New Roman"/>
          <w:sz w:val="24"/>
          <w:szCs w:val="24"/>
        </w:rPr>
        <w:t>(填“&gt;”“=”或“&lt;”)7。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(3)碳酸氢钠在医疗上用于治疗胃酸过多,反应的化学方程式为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(4)碳酸钠固体中混有少量的碳酸氢钠,常用加热的方法除去碳酸氢钠,反应的化学方程式为2NaHCO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323850"/>
            <wp:effectExtent l="0" t="0" r="0" b="0"/>
            <wp:docPr id="319" name="image307.jpeg" descr="source:si_idm2065452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image307.jpeg" descr="source:si_idm2065452336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</w:t>
      </w:r>
      <w:r>
        <w:rPr>
          <w:rFonts w:ascii="Times New Roman" w:hAnsi="Times New Roman" w:eastAsia="宋体" w:cs="Times New Roman"/>
          <w:sz w:val="24"/>
          <w:szCs w:val="24"/>
          <w:bdr w:val="single" w:color="000000" w:sz="4" w:space="0"/>
        </w:rPr>
        <w:t>　</w:t>
      </w:r>
      <w:r>
        <w:rPr>
          <w:rFonts w:ascii="Times New Roman" w:hAnsi="Times New Roman" w:eastAsia="宋体" w:cs="Times New Roman"/>
          <w:sz w:val="24"/>
          <w:szCs w:val="24"/>
        </w:rPr>
        <w:t>↑+H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O,则“</w:t>
      </w:r>
      <w:r>
        <w:rPr>
          <w:rFonts w:ascii="Times New Roman" w:hAnsi="Times New Roman" w:eastAsia="宋体" w:cs="Times New Roman"/>
          <w:sz w:val="24"/>
          <w:szCs w:val="24"/>
          <w:bdr w:val="single" w:color="000000" w:sz="4" w:space="0"/>
        </w:rPr>
        <w:t>　</w:t>
      </w:r>
      <w:r>
        <w:rPr>
          <w:rFonts w:ascii="Times New Roman" w:hAnsi="Times New Roman" w:eastAsia="宋体" w:cs="Times New Roman"/>
          <w:sz w:val="24"/>
          <w:szCs w:val="24"/>
        </w:rPr>
        <w:t>”中的化学式为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12.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(6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)及时对知识进行归纳是学好化学的主要方法之一。某同学在学习了酸、碱、盐之间的相互反应关系后,设计了如图所示的转化关系,回答下列问题: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1871980" cy="1079500"/>
            <wp:effectExtent l="0" t="0" r="0" b="0"/>
            <wp:docPr id="320" name="image3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308.jpe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(1)反应①是中和反应,写出反应的化学方程式: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(2)符合②的化学方程式为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(3)如果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Times New Roman" w:hAnsi="Times New Roman" w:eastAsia="宋体" w:cs="Times New Roman"/>
          <w:sz w:val="24"/>
          <w:szCs w:val="24"/>
        </w:rPr>
        <w:t>通过置换反应实现,写出符合条件的反应的化学方程式: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 　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13.(2021</w:t>
      </w:r>
      <w:r>
        <w:rPr>
          <w:rFonts w:ascii="Times New Roman" w:hAnsi="Times New Roman" w:eastAsia="楷体" w:cs="Times New Roman"/>
          <w:sz w:val="24"/>
          <w:szCs w:val="24"/>
        </w:rPr>
        <w:t>湖南邵阳中考</w:t>
      </w:r>
      <w:r>
        <w:rPr>
          <w:rFonts w:ascii="Times New Roman" w:hAnsi="Times New Roman" w:eastAsia="宋体" w:cs="Times New Roman"/>
          <w:sz w:val="24"/>
          <w:szCs w:val="24"/>
        </w:rPr>
        <w:t>)(8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由H、C、O、Na、Ca五种元素组成的A~F六种常见化合物,它们之间的反应和转化关系如图所示。其中B是一种能使澄清石灰水变浑浊的气体,E是实验室常用的溶剂(“—”表示相连的两种物质之间可以发生反应,“→”表示一种物质可以转化为另一种物质,反应条件、部分反应物和生成物已略去)。请分析并回答下列问题: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019300" cy="1169035"/>
            <wp:effectExtent l="0" t="0" r="0" b="0"/>
            <wp:docPr id="321" name="image3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image309.jpe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23893" cy="117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(1)B的名称: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;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(2)D的俗名: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;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(3)F的化学式: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;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(4)写出由C转化为A的化学方程式: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14.(2022</w:t>
      </w:r>
      <w:r>
        <w:rPr>
          <w:rFonts w:ascii="Times New Roman" w:hAnsi="Times New Roman" w:eastAsia="楷体" w:cs="Times New Roman"/>
          <w:sz w:val="24"/>
          <w:szCs w:val="24"/>
        </w:rPr>
        <w:t>河南联考</w:t>
      </w:r>
      <w:r>
        <w:rPr>
          <w:rFonts w:ascii="Times New Roman" w:hAnsi="Times New Roman" w:eastAsia="宋体" w:cs="Times New Roman"/>
          <w:sz w:val="24"/>
          <w:szCs w:val="24"/>
        </w:rPr>
        <w:t>)(9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)某粗盐中含有泥沙、CaCl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、MgCl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和Na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等杂质,为除去该粗盐中的杂质,某化学兴趣小组的同学设计了如图所示的流程图。请回答下列问题。</w:t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2807970" cy="1511935"/>
            <wp:effectExtent l="0" t="0" r="0" b="0"/>
            <wp:docPr id="322" name="image3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310.jpe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(1)写出试剂X的名称: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(2)沉淀A中含有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种物质。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(3)写出一个加入Na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溶液时发生反应的化学方程式: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三、实验探究题</w:t>
      </w:r>
      <w:r>
        <w:rPr>
          <w:rFonts w:ascii="Times New Roman" w:hAnsi="Times New Roman"/>
          <w:sz w:val="24"/>
          <w:szCs w:val="24"/>
        </w:rPr>
        <w:t>(共16分)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15.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(2022</w:t>
      </w:r>
      <w:r>
        <w:rPr>
          <w:rFonts w:ascii="Times New Roman" w:hAnsi="Times New Roman" w:eastAsia="楷体" w:cs="Times New Roman"/>
          <w:sz w:val="24"/>
          <w:szCs w:val="24"/>
        </w:rPr>
        <w:t>河南沁阳模拟</w:t>
      </w:r>
      <w:r>
        <w:rPr>
          <w:rFonts w:ascii="Times New Roman" w:hAnsi="Times New Roman" w:eastAsia="宋体" w:cs="Times New Roman"/>
          <w:sz w:val="24"/>
          <w:szCs w:val="24"/>
        </w:rPr>
        <w:t>)(16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)氢氧化钠是化学实验室中常用的试剂。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(1)下列有关氢氧化钠的叙述中不正确的是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</w:t>
      </w:r>
      <w:r>
        <w:rPr>
          <w:rFonts w:ascii="Times New Roman" w:hAnsi="Times New Roman" w:eastAsia="宋体" w:cs="Times New Roman"/>
          <w:sz w:val="24"/>
          <w:szCs w:val="24"/>
        </w:rPr>
        <w:t>(填字母代号)。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a.氢氧化钠易潮解,可作某些气体的干燥剂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b.氢氧化钠溶液的pH&lt;7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c.氢氧化钠对皮肤有强烈的腐蚀作用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d.氢氧化钠可用于造纸、纺织等工业中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(2)氢氧化钠固体曝露在空气中,容易吸收水分而潮解;它还能吸收空气中的二氧化碳而变质,变质反应的化学方程式为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,所以氢氧化钠固体必须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保存。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(3)某同学发现,上个月做实验用的氢氧化钠溶液忘记盖瓶盖了。对于溶液是否变质,同学们提出如下猜想: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【猜想】猜想一:没有变质;猜想二:部分变质;猜想三:全部变质。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【设计实验】对猜想二进行验证:</w:t>
      </w:r>
    </w:p>
    <w:tbl>
      <w:tblPr>
        <w:tblStyle w:val="6"/>
        <w:tblW w:w="8290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7"/>
        <w:gridCol w:w="1109"/>
        <w:gridCol w:w="9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778" w:hRule="atLeast"/>
          <w:jc w:val="center"/>
        </w:trPr>
        <w:tc>
          <w:tcPr>
            <w:tcW w:w="6277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实验步骤</w:t>
            </w:r>
          </w:p>
        </w:tc>
        <w:tc>
          <w:tcPr>
            <w:tcW w:w="1109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实验现象</w:t>
            </w:r>
          </w:p>
        </w:tc>
        <w:tc>
          <w:tcPr>
            <w:tcW w:w="904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6277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①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取少许该溶液于试管中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滴入足量的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>　　　　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充分反应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>　　　 </w:t>
            </w:r>
          </w:p>
        </w:tc>
        <w:tc>
          <w:tcPr>
            <w:tcW w:w="904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6" w:space="0"/>
            </w:tcBorders>
            <w:tcMar>
              <w:top w:w="23" w:type="dxa"/>
              <w:bottom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猜想二</w:t>
            </w:r>
          </w:p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6277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>
            <w:pPr>
              <w:pStyle w:val="13"/>
              <w:spacing w:line="360" w:lineRule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②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静置上述溶液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取上层清液少许于另一支试管中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滴入几滴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  <w:t>　　　 </w:t>
            </w:r>
          </w:p>
        </w:tc>
        <w:tc>
          <w:tcPr>
            <w:tcW w:w="1109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溶液变红</w:t>
            </w:r>
          </w:p>
        </w:tc>
        <w:tc>
          <w:tcPr>
            <w:tcW w:w="904" w:type="dxa"/>
            <w:vMerge w:val="continue"/>
            <w:tcBorders>
              <w:top w:val="nil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bottom w:w="23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(4)露置在空气中的氢氧化钠溶液部分变质,可用滴加适量的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　</w:t>
      </w:r>
      <w:r>
        <w:rPr>
          <w:rFonts w:ascii="Times New Roman" w:hAnsi="Times New Roman" w:eastAsia="宋体" w:cs="Times New Roman"/>
          <w:sz w:val="24"/>
          <w:szCs w:val="24"/>
        </w:rPr>
        <w:t>除去杂质。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(5)小明同学在实验室测定某电镀厂所用CuSO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溶液中溶质的质量分数。取该CuSO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溶液50 g,向其中加入适量NaOH溶液,两者恰好完全反应,生成Cu(OH)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沉淀4.9 g。该CuSO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溶液中溶质的质量分数为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　</w:t>
      </w:r>
      <w:r>
        <w:rPr>
          <w:rFonts w:ascii="Times New Roman" w:hAnsi="Times New Roman" w:eastAsia="宋体" w:cs="Times New Roman"/>
          <w:sz w:val="24"/>
          <w:szCs w:val="24"/>
        </w:rPr>
        <w:t>。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四、计算题</w:t>
      </w:r>
      <w:r>
        <w:rPr>
          <w:rFonts w:ascii="Times New Roman" w:hAnsi="Times New Roman" w:eastAsia="宋体" w:cs="Times New Roman"/>
          <w:sz w:val="24"/>
          <w:szCs w:val="24"/>
        </w:rPr>
        <w:t>(共13分)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16.(2022</w:t>
      </w:r>
      <w:r>
        <w:rPr>
          <w:rFonts w:ascii="Times New Roman" w:hAnsi="Times New Roman" w:eastAsia="楷体" w:cs="Times New Roman"/>
          <w:sz w:val="24"/>
          <w:szCs w:val="24"/>
        </w:rPr>
        <w:t>四川南充中考</w:t>
      </w:r>
      <w:r>
        <w:rPr>
          <w:rFonts w:ascii="Times New Roman" w:hAnsi="Times New Roman" w:eastAsia="宋体" w:cs="Times New Roman"/>
          <w:sz w:val="24"/>
          <w:szCs w:val="24"/>
        </w:rPr>
        <w:t>)(13</w:t>
      </w:r>
      <w:r>
        <w:rPr>
          <w:rFonts w:ascii="Times New Roman" w:hAnsi="Times New Roman" w:eastAsia="楷体" w:cs="Times New Roman"/>
          <w:sz w:val="24"/>
          <w:szCs w:val="24"/>
        </w:rPr>
        <w:t>分</w:t>
      </w:r>
      <w:r>
        <w:rPr>
          <w:rFonts w:ascii="Times New Roman" w:hAnsi="Times New Roman" w:eastAsia="宋体" w:cs="Times New Roman"/>
          <w:sz w:val="24"/>
          <w:szCs w:val="24"/>
        </w:rPr>
        <w:t>)医用碳酸氢钠片可用于治疗胃酸过多,某同学为测定其中碳酸氢钠的质量分数,取10.0 g样品放入烧杯中,分两次加入稀盐酸(该实验条件下杂质不参与反应),充分反应。测定实验数据见下表。</w:t>
      </w:r>
    </w:p>
    <w:tbl>
      <w:tblPr>
        <w:tblStyle w:val="6"/>
        <w:tblW w:w="399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886"/>
        <w:gridCol w:w="8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224" w:type="dxa"/>
            <w:tcBorders>
              <w:top w:val="single" w:color="000000" w:sz="6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加盐酸的次数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第一次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第二次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224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加盐酸的质量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/g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40.0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40.0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224" w:type="dxa"/>
            <w:tcBorders>
              <w:top w:val="single" w:color="000000" w:sz="2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楷体" w:cs="Times New Roman"/>
                <w:sz w:val="24"/>
                <w:szCs w:val="24"/>
              </w:rPr>
              <w:t>生成气体的质量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/g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2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3.3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pStyle w:val="13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1.1</w:t>
            </w:r>
          </w:p>
        </w:tc>
      </w:tr>
    </w:tbl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(1)两次加稀盐酸后,生成二氧化碳的总质量是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>g; 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(2)该样品中碳酸氢钠的质量分数(写出计算过程)。(反应的化学方程式为NaHCO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+HCl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323" name="image311.jpeg" descr="source:si_idm20639734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image311.jpeg" descr="source:si_idm2063973408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NaCl+H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↑)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>
      <w:pPr>
        <w:pStyle w:val="13"/>
        <w:spacing w:line="360" w:lineRule="auto"/>
        <w:jc w:val="center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答案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 xml:space="preserve"> 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1.C　KNO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中含有氮、钾元素,属于复合肥料。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2.C　一般用熟石灰、硫酸铜和水配制波尔多液,用不到碳酸钙。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3.B　KNO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与NaCl相互交换成分没有沉淀、气体或水生成,不能发生复分解反应。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4.C　硝酸钠、氨水中都含有氮元素,是常见的氮肥;向硫酸铵和尿素中分别加入熟石灰研磨,产生刺激性气味的是硫酸铵,无明显现象的是尿素;植物叶子发黄,需要多施用氮肥;硝酸铵属于铵态氮肥,与草木灰混用会生成氨气,降低肥效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5.A　称取粗盐后,应用研钵和研杵把粗盐研磨细。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6.D　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、NH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Cl属于铵态氮肥,和熟石灰混合研磨,均放出有刺激性气味的气体,则试剂A可以是熟石灰;氯化铵能与硝酸银溶液反应生成氯化银白色沉淀,硝酸铵不能,则试剂B可以是硝酸银溶液。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7.B　A项,pH=3的溶液中存在着大量的氢离子,氢离子与碳酸根离子能结合成二氧化碳和水,不能大量共存;B项,pH=11的溶液呈碱性,四种离子能在碱性溶液中大量共存;C项,四种离子间不能结合成沉淀、气体或水,能大量共存,但含Cu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>的水溶液显蓝色;D项,硫酸根离子能与钡离子结合成硫酸钡沉淀,氢离子能与碳酸氢根离子结合成二氧化碳和水,不能大量共存。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8.D　该溶液可能是氢氧化钙或氢氧化钡溶液,为无色溶液;该化合物不可能是氯化钡,可能为氢氧化钙或氢氧化钡;该溶液中的阳离子不一定是Ca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>,也可能是Ba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>;该溶液中的阴离子是OH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9.B　KCl易溶于水,MnO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难溶于水,可采取加水溶解、过滤、蒸发结晶的方法进行分离除杂;CaCO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固体经过高温煅烧可以生成氧化钙和二氧化碳,能除去杂质且没有引入新的杂质,符合除杂原则;Na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能与过量的BaCl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溶液反应生成硫酸钡沉淀和氯化钠,能除去杂质但引入了新的杂质氯化钡,不符合除杂原则;AgNO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和Cu(NO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溶液均能与足量Zn粉反应,不但能把杂质除去,也会把原物质除去,不符合除杂原则。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10.C　图中0a段表示Na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和HCl的反应,设0a段消耗的Na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的质量为</w:t>
      </w:r>
      <w:r>
        <w:rPr>
          <w:rFonts w:ascii="Times New Roman" w:hAnsi="Times New Roman" w:eastAsia="宋体" w:cs="Times New Roman"/>
          <w:i/>
          <w:sz w:val="24"/>
          <w:szCs w:val="24"/>
        </w:rPr>
        <w:t>z</w:t>
      </w:r>
      <w:r>
        <w:rPr>
          <w:rFonts w:ascii="Times New Roman" w:hAnsi="Times New Roman" w:eastAsia="宋体" w:cs="Times New Roman"/>
          <w:sz w:val="24"/>
          <w:szCs w:val="24"/>
        </w:rPr>
        <w:t>,原混合物中HCl的质量为</w:t>
      </w:r>
      <w:r>
        <w:rPr>
          <w:rFonts w:ascii="Times New Roman" w:hAnsi="Times New Roman" w:eastAsia="宋体" w:cs="Times New Roman"/>
          <w:i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+2HCl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99" name="image87.jpeg" descr="source:si_idp1701858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87.jpeg" descr="source:si_idp170185827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2NaCl+CO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↑+H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106　    73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44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i/>
          <w:sz w:val="24"/>
          <w:szCs w:val="24"/>
        </w:rPr>
        <w:t>z</w:t>
      </w:r>
      <w:r>
        <w:rPr>
          <w:rFonts w:ascii="Times New Roman" w:hAnsi="Times New Roman" w:eastAsia="宋体" w:cs="Times New Roman"/>
          <w:sz w:val="24"/>
          <w:szCs w:val="24"/>
        </w:rPr>
        <w:t>　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　</w:t>
      </w:r>
      <w:r>
        <w:rPr>
          <w:rFonts w:ascii="Times New Roman" w:hAnsi="Times New Roman" w:eastAsia="宋体" w:cs="Times New Roman"/>
          <w:i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2.2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106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44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eastAsia="宋体" w:cs="Times New Roman"/>
                  <w:sz w:val="24"/>
                  <w:szCs w:val="24"/>
                </w:rPr>
                <m:t>z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2.2 g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 xml:space="preserve">　       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73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44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eastAsia="宋体" w:cs="Times New Roman"/>
                  <w:sz w:val="24"/>
                  <w:szCs w:val="24"/>
                </w:rPr>
                <m:t>a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2.2 g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</m:oMath>
      </m:oMathPara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解得</w:t>
      </w:r>
      <w:r>
        <w:rPr>
          <w:rFonts w:ascii="Times New Roman" w:hAnsi="Times New Roman" w:eastAsia="宋体" w:cs="Times New Roman"/>
          <w:i/>
          <w:sz w:val="24"/>
          <w:szCs w:val="24"/>
        </w:rPr>
        <w:t>z</w:t>
      </w:r>
      <w:r>
        <w:rPr>
          <w:rFonts w:ascii="Times New Roman" w:hAnsi="Times New Roman" w:eastAsia="宋体" w:cs="Times New Roman"/>
          <w:sz w:val="24"/>
          <w:szCs w:val="24"/>
        </w:rPr>
        <w:t>=5.3 g　</w:t>
      </w:r>
      <w:r>
        <w:rPr>
          <w:rFonts w:ascii="Times New Roman" w:hAnsi="Times New Roman" w:eastAsia="宋体" w:cs="Times New Roman"/>
          <w:i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=3.65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设CaCl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和Na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反应过程中消耗Na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的质量为</w:t>
      </w:r>
      <w:r>
        <w:rPr>
          <w:rFonts w:ascii="Times New Roman" w:hAnsi="Times New Roman" w:eastAsia="宋体" w:cs="Times New Roman"/>
          <w:i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>,原混合溶液中CaCl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的质量为</w:t>
      </w:r>
      <w:r>
        <w:rPr>
          <w:rFonts w:ascii="Times New Roman" w:hAnsi="Times New Roman" w:eastAsia="宋体" w:cs="Times New Roman"/>
          <w:i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0" name="image88.jpeg" descr="source:si_idp1702106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88.jpeg" descr="source:si_idp1702106336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CaCO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↓+2NaCl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106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111　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 xml:space="preserve"> 100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i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ascii="Times New Roman" w:hAnsi="Times New Roman" w:eastAsia="宋体" w:cs="Times New Roman"/>
          <w:i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5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106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100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eastAsia="宋体" w:cs="Times New Roman"/>
                  <w:sz w:val="24"/>
                  <w:szCs w:val="24"/>
                </w:rPr>
                <m:t>y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5 g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>　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111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100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eastAsia="宋体" w:cs="Times New Roman"/>
                  <w:sz w:val="24"/>
                  <w:szCs w:val="24"/>
                </w:rPr>
                <m:t>b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eastAsia="宋体" w:cs="Times New Roman"/>
                  <w:sz w:val="24"/>
                  <w:szCs w:val="24"/>
                </w:rPr>
                <m:t>5 g</m:t>
              </m:r>
              <m:ctrlPr>
                <w:rPr>
                  <w:rFonts w:ascii="Cambria Math" w:hAnsi="Cambria Math" w:eastAsia="宋体" w:cs="Times New Roman"/>
                  <w:sz w:val="24"/>
                  <w:szCs w:val="24"/>
                </w:rPr>
              </m:ctrlPr>
            </m:den>
          </m:f>
        </m:oMath>
      </m:oMathPara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解得</w:t>
      </w:r>
      <w:r>
        <w:rPr>
          <w:rFonts w:ascii="Times New Roman" w:hAnsi="Times New Roman" w:eastAsia="宋体" w:cs="Times New Roman"/>
          <w:i/>
          <w:sz w:val="24"/>
          <w:szCs w:val="24"/>
        </w:rPr>
        <w:t>y</w:t>
      </w:r>
      <w:r>
        <w:rPr>
          <w:rFonts w:ascii="Times New Roman" w:hAnsi="Times New Roman" w:eastAsia="宋体" w:cs="Times New Roman"/>
          <w:sz w:val="24"/>
          <w:szCs w:val="24"/>
        </w:rPr>
        <w:t>=5.3 g　</w:t>
      </w:r>
      <w:r>
        <w:rPr>
          <w:rFonts w:ascii="Times New Roman" w:hAnsi="Times New Roman" w:eastAsia="宋体" w:cs="Times New Roman"/>
          <w:i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=5.55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由以上计算可知原混合物中含HCl 3.65 g;a点溶液中的溶质有NaCl、CaCl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;原混合溶液中CaCl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的质量为5.55 g;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 xml:space="preserve"> g=</w:t>
      </w:r>
      <m:oMath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5.3 g+5.3 g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10%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sz w:val="24"/>
          <w:szCs w:val="24"/>
        </w:rPr>
        <w:t>=106 g。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11.(1)H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　(2)&gt;　(3)NaHCO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+HCl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1" name="image89.jpeg" descr="source:si_idp17025586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89.jpeg" descr="source:si_idp170255867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NaCl+H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↑　(4)CO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(1)碳酸钠和碳酸氢钠中阴离子对应的酸都是碳酸。(2)碳酸钠溶液显碱性,pH&gt;7。(3)胃酸的主要成分是盐酸,碳酸氢钠与盐酸反应的化学方程式为NaHCO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+HCl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2" name="image90.jpeg" descr="source:si_idp1702629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90.jpeg" descr="source:si_idp170262907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NaCl+H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↑。(4)根据化学反应前后原子种类及数目不变,可以推出“</w:t>
      </w:r>
      <w:r>
        <w:rPr>
          <w:rFonts w:ascii="Times New Roman" w:hAnsi="Times New Roman" w:eastAsia="宋体" w:cs="Times New Roman"/>
          <w:sz w:val="24"/>
          <w:szCs w:val="24"/>
          <w:bdr w:val="single" w:color="000000" w:sz="4" w:space="0"/>
        </w:rPr>
        <w:t>　</w:t>
      </w:r>
      <w:r>
        <w:rPr>
          <w:rFonts w:ascii="Times New Roman" w:hAnsi="Times New Roman" w:eastAsia="宋体" w:cs="Times New Roman"/>
          <w:sz w:val="24"/>
          <w:szCs w:val="24"/>
        </w:rPr>
        <w:t>”中的化学式为CO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12.(1)Zn(OH)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3" name="image91.jpeg" descr="source:si_idp17027060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91.jpeg" descr="source:si_idp1702706000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ZnSO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+2H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(2)ZnO+H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4" name="image92.jpeg" descr="source:si_idp17027359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92.jpeg" descr="source:si_idp170273595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ZnSO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(3)Zn+CuSO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5" name="image93.jpeg" descr="source:si_idp17028953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93.jpeg" descr="source:si_idp1702895328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ZnSO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+Cu(合理即可)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(1)反应①是中和反应,则发生的反应是氢氧化锌与硫酸反应生成硫酸锌与水。(2)符合②的反应是氧化锌与硫酸反应生成硫酸锌与水。(3)若③通过置换反应实现,该反应可以是锌与铜等金属的硫酸盐溶液的反应。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13.(1)二氧化碳　(2)纯碱或苏打　(3)CaCO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　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(4)Ca(OH)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+Na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6" name="image94.jpeg" descr="source:si_idp1703014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94.jpeg" descr="source:si_idp1703014624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>CaCO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↓+2NaOH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 B是一种能使澄清石灰水变浑浊的气体,则B是二氧化碳;E是实验室常用的溶剂,则E是水;二氧化碳与氢氧化钠反应生成碳酸钠和水,二氧化碳与氢氧化钙反应生成碳酸钙沉淀和水,氢氧化钙与碳酸钠反应生成碳酸钙沉淀和氢氧化钠,结合D能转化为F,C能转化为A分析知,A是氢氧化钠,C是氢氧化钙,D是碳酸钠,F是碳酸钙。(4)C转化为A的反应是氢氧化钙与碳酸钠反应生成碳酸钙沉淀和氢氧化钠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14.(1)稀盐酸　(2)4　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(3)CaCl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+Na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7" name="image95.jpeg" descr="source:si_idp17032079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95.jpeg" descr="source:si_idp1703207904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2NaCl+CaCO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↓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[或BaCl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+Na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8" name="image96.jpeg" descr="source:si_idp1703253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96.jpeg" descr="source:si_idp1703253216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BaCO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↓+2NaCl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或Na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+Ba(OH)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09" name="image97.jpeg" descr="source:si_idp1703290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97.jpeg" descr="source:si_idp1703290976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BaCO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↓+2NaOH]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向过滤后的粗盐溶液中先加入过量的氢氧化钡溶液,氢氧化钡与氯化镁反应生成氢氧化镁沉淀和氯化钡,与硫酸钠反应生成硫酸钡沉淀和氢氧化钠,反应完全后,所得溶液中的溶质有CaCl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、NaOH、Ba(OH)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NaCl;再加入过量的碳酸钠溶液,碳酸钠与氯化钙反应生成碳酸钙沉淀和氯化钠,与氯化钡反应生成碳酸钡沉淀和氯化钠,与氢氧化钡反应生成碳酸钡沉淀和氢氧化钠,所得的沉淀A中有氢氧化镁沉淀、硫酸钡沉淀、碳酸钡沉淀、碳酸钙沉淀,所得的滤液B中的溶质有NaCl、NaOH、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。加入适量试剂X是为了除去反应生成的NaOH和过量的Na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,则试剂X为稀盐酸,将NaOH和Na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转化为NaCl。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15.(1)b　(2)2NaOH+CO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10" name="image98.jpeg" descr="source:si_idp17036525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98.jpeg" descr="source:si_idp1703652560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　密封　(3)①BaCl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溶液(或CaCl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溶液)　有白色沉淀生成　②无色酚酞溶液　(4)Ca(OH)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溶液[或Ba(OH)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溶液]　(5)16%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氢氧化钠易吸水潮解,可作某些气体的干燥剂;氢氧化钠溶液显碱性,pH&gt;7;氢氧化钠对皮肤有强烈的腐蚀作用;氢氧化钠可用于造纸、纺织等工业中。(2)氢氧化钠能与空气中的二氧化碳反应生成碳酸钠和水,所以氢氧化钠固体必须密封保存。(3)①证明碳酸钠的存在并将其完全反应,利用碳酸根离子与钡离子或钙离子形成白色沉淀的性质,可以向溶液中加入足量的氯化钡或氯化钙溶液,观察到有白色沉淀生成,证明其存在;②碳酸钠消耗完毕,为了证明氢氧化钠的存在,需向上层清液中滴入无色酚酞溶液,溶液变红。(4)向部分变质的氢氧化钠溶液样品中加入适量的氢氧化钙溶液(或氢氧化钡溶液)至完全反应,碳酸钠与氢氧化钙(或氢氧化钡)反应生成碳酸钙沉淀(或碳酸钡沉淀)和氢氧化钠,能除去杂质且不引入新的杂质。(5)设硫酸铜溶液中溶质的质量分数为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CuSO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+2NaOH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0" b="0"/>
            <wp:docPr id="111" name="image99.jpeg" descr="source:si_idp1703895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99.jpeg" descr="source:si_idp1703895888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+Cu(OH)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↓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160　　　　　　　　　　　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98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50 g×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　　　　　　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 4.9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160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98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50 g×</m:t>
            </m:r>
            <m:r>
              <w:rPr>
                <w:rFonts w:ascii="Cambria Math" w:hAnsi="Cambria Math" w:eastAsia="宋体" w:cs="Times New Roman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4.9 g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sz w:val="24"/>
          <w:szCs w:val="24"/>
        </w:rPr>
        <w:t>　解得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=16%。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16.(1)4.4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(2)解:设参加反应的碳酸氢钠的质量为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NaHCO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+HCl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359410" cy="215900"/>
            <wp:effectExtent l="0" t="0" r="2540" b="12700"/>
            <wp:docPr id="112" name="image100.jpeg" descr="source:si_idp17040983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00.jpeg" descr="source:si_idp1704098384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NaCl+H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O+CO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↑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84　　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            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44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　　　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        4.4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84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44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Times New Roman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4.4 g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sz w:val="24"/>
          <w:szCs w:val="24"/>
        </w:rPr>
        <w:t>　解得</w:t>
      </w:r>
      <w:r>
        <w:rPr>
          <w:rFonts w:ascii="Times New Roman" w:hAnsi="Times New Roman" w:eastAsia="宋体" w:cs="Times New Roman"/>
          <w:i/>
          <w:sz w:val="24"/>
          <w:szCs w:val="24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=8.4 g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该样品中碳酸氢钠的质量分数为</w:t>
      </w:r>
      <m:oMath>
        <m:f>
          <m:fP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8.4 g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10.0 g</m:t>
            </m:r>
            <m:ctrlPr>
              <w:rPr>
                <w:rFonts w:ascii="Cambria Math" w:hAnsi="Cambria Math" w:eastAsia="宋体" w:cs="Times New Roman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宋体" w:cs="Times New Roman"/>
          <w:sz w:val="24"/>
          <w:szCs w:val="24"/>
        </w:rPr>
        <w:t>×100%=84%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答:该样品中碳酸氢钠的质量分数为84%。</w:t>
      </w:r>
    </w:p>
    <w:p>
      <w:pPr>
        <w:pStyle w:val="13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解析</w:t>
      </w:r>
      <w:r>
        <w:rPr>
          <w:rFonts w:ascii="Times New Roman" w:hAnsi="Times New Roman" w:eastAsia="宋体" w:cs="Times New Roman"/>
          <w:sz w:val="24"/>
          <w:szCs w:val="24"/>
        </w:rPr>
        <w:t>　(1)由实验数据可知,两次加稀盐酸后,生成二氧化碳的总质量是3.3 g+1.1 g=4.4 g。(2)根据碳酸氢钠与盐酸反应的化学方程式,由生成的二氧化碳的质量可以计算出碳酸氢钠的质量,从而可以计算出样品中碳酸氢钠的质量分数。</w:t>
      </w:r>
    </w:p>
    <w:p>
      <w:pPr>
        <w:pStyle w:val="13"/>
        <w:jc w:val="center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微软雅黑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2"/>
    <w:rsid w:val="000168D2"/>
    <w:rsid w:val="000C1AF3"/>
    <w:rsid w:val="000D02DB"/>
    <w:rsid w:val="000E5ED3"/>
    <w:rsid w:val="00122709"/>
    <w:rsid w:val="00126D8A"/>
    <w:rsid w:val="001C4BF5"/>
    <w:rsid w:val="002B0DBD"/>
    <w:rsid w:val="002E4DB4"/>
    <w:rsid w:val="0033765E"/>
    <w:rsid w:val="003D1A64"/>
    <w:rsid w:val="003D5839"/>
    <w:rsid w:val="004151FC"/>
    <w:rsid w:val="0046388C"/>
    <w:rsid w:val="00492098"/>
    <w:rsid w:val="004A640A"/>
    <w:rsid w:val="004D5C0F"/>
    <w:rsid w:val="00527FF0"/>
    <w:rsid w:val="00562402"/>
    <w:rsid w:val="00581B65"/>
    <w:rsid w:val="005F0ECD"/>
    <w:rsid w:val="00722B47"/>
    <w:rsid w:val="00745581"/>
    <w:rsid w:val="007E3FAA"/>
    <w:rsid w:val="007F05AE"/>
    <w:rsid w:val="00811A1F"/>
    <w:rsid w:val="008A05DD"/>
    <w:rsid w:val="009B2D03"/>
    <w:rsid w:val="00A51252"/>
    <w:rsid w:val="00A55EFD"/>
    <w:rsid w:val="00A87721"/>
    <w:rsid w:val="00AB78B5"/>
    <w:rsid w:val="00B53A1F"/>
    <w:rsid w:val="00B642EE"/>
    <w:rsid w:val="00C02FC6"/>
    <w:rsid w:val="00C229EF"/>
    <w:rsid w:val="00C27A9A"/>
    <w:rsid w:val="00C32120"/>
    <w:rsid w:val="00C45BDD"/>
    <w:rsid w:val="00C741A1"/>
    <w:rsid w:val="00D34130"/>
    <w:rsid w:val="00DD2052"/>
    <w:rsid w:val="00DE170A"/>
    <w:rsid w:val="00E12307"/>
    <w:rsid w:val="00ED2E32"/>
    <w:rsid w:val="00EF444F"/>
    <w:rsid w:val="00F65D2D"/>
    <w:rsid w:val="00FF4E81"/>
    <w:rsid w:val="00FF78F8"/>
    <w:rsid w:val="0B3F251C"/>
    <w:rsid w:val="4678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uiPriority w:val="99"/>
    <w:pPr>
      <w:widowControl/>
      <w:jc w:val="left"/>
    </w:pPr>
    <w:rPr>
      <w:rFonts w:ascii="Tahoma" w:hAnsi="Tahoma" w:cs="Tahoma" w:eastAsiaTheme="minorEastAsia"/>
      <w:kern w:val="0"/>
      <w:sz w:val="16"/>
      <w:szCs w:val="16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22"/>
    <w:semiHidden/>
    <w:unhideWhenUsed/>
    <w:qFormat/>
    <w:uiPriority w:val="99"/>
    <w:pPr>
      <w:widowControl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59"/>
    <w:rPr>
      <w:rFonts w:hAnsi="NEU-BZ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Shading Accent 3"/>
    <w:basedOn w:val="6"/>
    <w:uiPriority w:val="60"/>
    <w:rPr>
      <w:rFonts w:hAnsi="NEU-BZ"/>
      <w:color w:val="7C7C7C" w:themeColor="accent3" w:themeShade="BF"/>
      <w:kern w:val="0"/>
      <w:sz w:val="22"/>
    </w:rPr>
    <w:tblPr>
      <w:tblBorders>
        <w:top w:val="single" w:color="A5A5A5" w:themeColor="accent3" w:sz="8" w:space="0"/>
        <w:bottom w:val="single" w:color="A5A5A5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10">
    <w:name w:val="footnote reference"/>
    <w:basedOn w:val="9"/>
    <w:semiHidden/>
    <w:unhideWhenUsed/>
    <w:uiPriority w:val="99"/>
    <w:rPr>
      <w:vertAlign w:val="superscript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3">
    <w:name w:val="Normal_wrd"/>
    <w:basedOn w:val="1"/>
    <w:qFormat/>
    <w:uiPriority w:val="0"/>
    <w:pPr>
      <w:widowControl/>
    </w:pPr>
    <w:rPr>
      <w:rFonts w:ascii="NEU-BZ" w:hAnsi="NEU-BZ" w:eastAsia="方正书宋_GBK" w:cstheme="minorBidi"/>
      <w:color w:val="000000"/>
      <w:kern w:val="0"/>
      <w:sz w:val="24"/>
    </w:rPr>
  </w:style>
  <w:style w:type="character" w:customStyle="1" w:styleId="14">
    <w:name w:val="页眉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9"/>
    <w:link w:val="3"/>
    <w:uiPriority w:val="99"/>
    <w:rPr>
      <w:rFonts w:ascii="Calibri" w:hAnsi="Calibri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widowControl/>
      <w:ind w:left="720"/>
      <w:contextualSpacing/>
      <w:jc w:val="left"/>
    </w:pPr>
    <w:rPr>
      <w:rFonts w:hAnsi="NEU-BZ" w:asciiTheme="minorHAnsi" w:eastAsiaTheme="minorEastAsia" w:cstheme="minorBidi"/>
      <w:kern w:val="0"/>
      <w:sz w:val="22"/>
      <w:szCs w:val="22"/>
    </w:rPr>
  </w:style>
  <w:style w:type="character" w:customStyle="1" w:styleId="17">
    <w:name w:val="批注框文本 Char"/>
    <w:basedOn w:val="9"/>
    <w:link w:val="2"/>
    <w:semiHidden/>
    <w:qFormat/>
    <w:uiPriority w:val="99"/>
    <w:rPr>
      <w:rFonts w:ascii="Tahoma" w:hAnsi="Tahoma" w:cs="Tahoma"/>
      <w:kern w:val="0"/>
      <w:sz w:val="16"/>
      <w:szCs w:val="16"/>
    </w:rPr>
  </w:style>
  <w:style w:type="paragraph" w:styleId="18">
    <w:name w:val="Quote"/>
    <w:basedOn w:val="1"/>
    <w:next w:val="1"/>
    <w:link w:val="19"/>
    <w:qFormat/>
    <w:uiPriority w:val="29"/>
    <w:pPr>
      <w:widowControl/>
      <w:jc w:val="left"/>
    </w:pPr>
    <w:rPr>
      <w:rFonts w:hAnsi="NEU-BZ" w:asciiTheme="minorHAnsi" w:eastAsiaTheme="minorEastAsia" w:cstheme="minorBidi"/>
      <w:i/>
      <w:iCs/>
      <w:color w:val="000000" w:themeColor="text1"/>
      <w:kern w:val="0"/>
      <w:sz w:val="22"/>
      <w:szCs w:val="22"/>
      <w14:textFill>
        <w14:solidFill>
          <w14:schemeClr w14:val="tx1"/>
        </w14:solidFill>
      </w14:textFill>
    </w:rPr>
  </w:style>
  <w:style w:type="character" w:customStyle="1" w:styleId="19">
    <w:name w:val="引用 Char"/>
    <w:basedOn w:val="9"/>
    <w:link w:val="18"/>
    <w:qFormat/>
    <w:uiPriority w:val="29"/>
    <w:rPr>
      <w:rFonts w:hAnsi="NEU-BZ"/>
      <w:i/>
      <w:iCs/>
      <w:color w:val="000000" w:themeColor="text1"/>
      <w:kern w:val="0"/>
      <w:sz w:val="22"/>
      <w14:textFill>
        <w14:solidFill>
          <w14:schemeClr w14:val="tx1"/>
        </w14:solidFill>
      </w14:textFill>
    </w:rPr>
  </w:style>
  <w:style w:type="paragraph" w:customStyle="1" w:styleId="20">
    <w:name w:val="MTDisplayEquation"/>
    <w:basedOn w:val="1"/>
    <w:next w:val="1"/>
    <w:link w:val="21"/>
    <w:uiPriority w:val="0"/>
    <w:pPr>
      <w:widowControl/>
      <w:tabs>
        <w:tab w:val="center" w:pos="4160"/>
        <w:tab w:val="right" w:pos="8300"/>
      </w:tabs>
      <w:jc w:val="left"/>
    </w:pPr>
    <w:rPr>
      <w:rFonts w:hAnsi="NEU-BZ" w:asciiTheme="minorHAnsi" w:eastAsiaTheme="minorEastAsia" w:cstheme="minorBidi"/>
      <w:kern w:val="0"/>
      <w:sz w:val="22"/>
      <w:szCs w:val="22"/>
    </w:rPr>
  </w:style>
  <w:style w:type="character" w:customStyle="1" w:styleId="21">
    <w:name w:val="MTDisplayEquation Char"/>
    <w:basedOn w:val="9"/>
    <w:link w:val="20"/>
    <w:uiPriority w:val="0"/>
    <w:rPr>
      <w:rFonts w:hAnsi="NEU-BZ"/>
      <w:kern w:val="0"/>
      <w:sz w:val="22"/>
    </w:rPr>
  </w:style>
  <w:style w:type="character" w:customStyle="1" w:styleId="22">
    <w:name w:val="脚注文本 Char"/>
    <w:basedOn w:val="9"/>
    <w:link w:val="5"/>
    <w:semiHidden/>
    <w:uiPriority w:val="99"/>
    <w:rPr>
      <w:sz w:val="18"/>
      <w:szCs w:val="18"/>
    </w:rPr>
  </w:style>
  <w:style w:type="character" w:customStyle="1" w:styleId="23">
    <w:name w:val="脚注文本 Char1"/>
    <w:basedOn w:val="9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[基本段落]"/>
    <w:basedOn w:val="25"/>
    <w:uiPriority w:val="0"/>
    <w:rPr>
      <w:sz w:val="24"/>
      <w:szCs w:val="24"/>
    </w:rPr>
  </w:style>
  <w:style w:type="paragraph" w:customStyle="1" w:styleId="25">
    <w:name w:val="[系统文字]"/>
    <w:uiPriority w:val="0"/>
    <w:pPr>
      <w:jc w:val="both"/>
    </w:pPr>
    <w:rPr>
      <w:rFonts w:ascii="NEU-BZ" w:hAnsi="NEU-BZ" w:eastAsia="方正书宋_GBK" w:cstheme="minorBidi"/>
      <w:color w:val="000000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jpeg"/><Relationship Id="rId12" Type="http://schemas.openxmlformats.org/officeDocument/2006/relationships/image" Target="media/image5.tiff"/><Relationship Id="rId11" Type="http://schemas.openxmlformats.org/officeDocument/2006/relationships/image" Target="media/image4.tiff"/><Relationship Id="rId10" Type="http://schemas.openxmlformats.org/officeDocument/2006/relationships/image" Target="media/image3.tif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966</Words>
  <Characters>5508</Characters>
  <Lines>45</Lines>
  <Paragraphs>12</Paragraphs>
  <TotalTime>10</TotalTime>
  <ScaleCrop>false</ScaleCrop>
  <LinksUpToDate>false</LinksUpToDate>
  <CharactersWithSpaces>6462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2022-12-27T12:53:00Z</dcterms:created>
  <dc:creator>Administrator</dc:creator>
  <cp:lastModifiedBy>Administrator</cp:lastModifiedBy>
  <dcterms:modified xsi:type="dcterms:W3CDTF">2023-01-10T05:38:41Z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