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方正小标宋简体" w:eastAsia="方正小标宋简体"/>
          <w:color w:val="000000"/>
          <w:sz w:val="44"/>
          <w:szCs w:val="44"/>
        </w:rPr>
      </w:pPr>
      <w:r>
        <w:rPr>
          <w:rFonts w:hint="eastAsia" w:ascii="方正小标宋简体" w:eastAsia="方正小标宋简体"/>
          <w:color w:val="000000"/>
          <w:sz w:val="44"/>
          <w:szCs w:val="44"/>
        </w:rPr>
        <w:drawing>
          <wp:anchor distT="0" distB="0" distL="114300" distR="114300" simplePos="0" relativeHeight="251658240" behindDoc="0" locked="0" layoutInCell="1" allowOverlap="1">
            <wp:simplePos x="0" y="0"/>
            <wp:positionH relativeFrom="page">
              <wp:posOffset>10185400</wp:posOffset>
            </wp:positionH>
            <wp:positionV relativeFrom="topMargin">
              <wp:posOffset>10198100</wp:posOffset>
            </wp:positionV>
            <wp:extent cx="469900" cy="342900"/>
            <wp:effectExtent l="0" t="0" r="635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69900" cy="342900"/>
                    </a:xfrm>
                    <a:prstGeom prst="rect">
                      <a:avLst/>
                    </a:prstGeom>
                  </pic:spPr>
                </pic:pic>
              </a:graphicData>
            </a:graphic>
          </wp:anchor>
        </w:drawing>
      </w:r>
      <w:r>
        <w:rPr>
          <w:rFonts w:hint="eastAsia" w:ascii="方正小标宋简体" w:eastAsia="方正小标宋简体"/>
          <w:color w:val="000000"/>
          <w:sz w:val="44"/>
          <w:szCs w:val="44"/>
        </w:rPr>
        <w:t>九年级道德与法治</w:t>
      </w:r>
      <w:r>
        <w:rPr>
          <w:rFonts w:hint="eastAsia" w:ascii="方正小标宋简体" w:eastAsia="方正小标宋简体"/>
          <w:color w:val="000000"/>
          <w:sz w:val="44"/>
          <w:szCs w:val="44"/>
          <w:lang w:val="en-US"/>
        </w:rPr>
        <w:t>单元导练</w:t>
      </w:r>
      <w:r>
        <w:rPr>
          <w:rFonts w:hint="eastAsia" w:ascii="方正小标宋简体" w:eastAsia="方正小标宋简体"/>
          <w:color w:val="000000"/>
          <w:sz w:val="44"/>
          <w:szCs w:val="44"/>
        </w:rPr>
        <w:t>八</w:t>
      </w:r>
    </w:p>
    <w:p>
      <w:pPr>
        <w:jc w:val="center"/>
        <w:rPr>
          <w:rFonts w:hint="eastAsia" w:ascii="黑体" w:eastAsia="黑体"/>
          <w:color w:val="000000"/>
          <w:sz w:val="21"/>
          <w:szCs w:val="21"/>
        </w:rPr>
      </w:pPr>
      <w:r>
        <w:rPr>
          <w:rFonts w:hint="eastAsia" w:ascii="黑体" w:eastAsia="黑体"/>
          <w:color w:val="000000"/>
        </w:rPr>
        <w:t>（下册  第3单元及以前）</w:t>
      </w:r>
    </w:p>
    <w:p>
      <w:pPr>
        <w:ind w:firstLine="720" w:firstLineChars="300"/>
        <w:outlineLvl w:val="0"/>
        <w:rPr>
          <w:rFonts w:hint="eastAsia"/>
          <w:color w:val="000000"/>
          <w:sz w:val="24"/>
          <w:szCs w:val="24"/>
        </w:rPr>
      </w:pPr>
      <w:r>
        <w:rPr>
          <w:rFonts w:hint="eastAsia"/>
          <w:color w:val="000000"/>
          <w:sz w:val="24"/>
          <w:szCs w:val="24"/>
        </w:rPr>
        <w:t>班级</w:t>
      </w:r>
      <w:r>
        <w:rPr>
          <w:rFonts w:hint="eastAsia"/>
          <w:color w:val="000000"/>
          <w:sz w:val="24"/>
          <w:szCs w:val="24"/>
          <w:u w:val="single"/>
        </w:rPr>
        <w:t xml:space="preserve">             </w:t>
      </w:r>
      <w:r>
        <w:rPr>
          <w:rFonts w:hint="eastAsia"/>
          <w:color w:val="000000"/>
          <w:sz w:val="24"/>
          <w:szCs w:val="24"/>
        </w:rPr>
        <w:t xml:space="preserve">   姓名</w:t>
      </w:r>
      <w:r>
        <w:rPr>
          <w:rFonts w:hint="eastAsia"/>
          <w:color w:val="000000"/>
          <w:sz w:val="24"/>
          <w:szCs w:val="24"/>
          <w:u w:val="single"/>
        </w:rPr>
        <w:t xml:space="preserve">             </w:t>
      </w:r>
      <w:r>
        <w:rPr>
          <w:rFonts w:hint="eastAsia"/>
          <w:color w:val="000000"/>
          <w:sz w:val="24"/>
          <w:szCs w:val="24"/>
        </w:rPr>
        <w:t xml:space="preserve">   </w:t>
      </w:r>
      <w:r>
        <w:rPr>
          <w:rFonts w:hint="eastAsia"/>
          <w:color w:val="000000"/>
          <w:sz w:val="24"/>
          <w:szCs w:val="24"/>
          <w:lang w:val="en-US"/>
        </w:rPr>
        <w:t>完成等级</w:t>
      </w:r>
      <w:r>
        <w:rPr>
          <w:rFonts w:hint="eastAsia"/>
          <w:color w:val="000000"/>
          <w:sz w:val="24"/>
          <w:szCs w:val="24"/>
          <w:u w:val="single"/>
        </w:rPr>
        <w:t xml:space="preserve">             </w:t>
      </w:r>
      <w:r>
        <w:rPr>
          <w:rFonts w:hint="eastAsia"/>
          <w:color w:val="000000"/>
          <w:sz w:val="24"/>
          <w:szCs w:val="24"/>
        </w:rPr>
        <w:t xml:space="preserve">  </w:t>
      </w:r>
    </w:p>
    <w:p>
      <w:pPr>
        <w:spacing w:before="78" w:beforeLines="25" w:after="78" w:afterLines="25"/>
        <w:jc w:val="center"/>
        <w:outlineLvl w:val="0"/>
        <w:rPr>
          <w:rFonts w:hint="eastAsia" w:ascii="仿宋_GB2312" w:eastAsia="仿宋_GB2312"/>
          <w:color w:val="000000"/>
        </w:rPr>
      </w:pPr>
      <w:r>
        <w:rPr>
          <w:color w:val="000000"/>
        </w:rPr>
        <w:drawing>
          <wp:inline distT="0" distB="0" distL="114300" distR="114300">
            <wp:extent cx="5761990" cy="9525"/>
            <wp:effectExtent l="0" t="0" r="0" b="0"/>
            <wp:docPr id="1" name="图片 1" descr="wp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ps3"/>
                    <pic:cNvPicPr>
                      <a:picLocks noChangeAspect="1"/>
                    </pic:cNvPicPr>
                  </pic:nvPicPr>
                  <pic:blipFill>
                    <a:blip r:embed="rId7"/>
                    <a:stretch>
                      <a:fillRect/>
                    </a:stretch>
                  </pic:blipFill>
                  <pic:spPr>
                    <a:xfrm>
                      <a:off x="0" y="0"/>
                      <a:ext cx="5761990" cy="9525"/>
                    </a:xfrm>
                    <a:prstGeom prst="rect">
                      <a:avLst/>
                    </a:prstGeom>
                    <a:noFill/>
                    <a:ln>
                      <a:noFill/>
                    </a:ln>
                  </pic:spPr>
                </pic:pic>
              </a:graphicData>
            </a:graphic>
          </wp:inline>
        </w:drawing>
      </w:r>
      <w:r>
        <w:rPr>
          <w:rFonts w:hint="eastAsia" w:ascii="仿宋_GB2312" w:eastAsia="仿宋_GB2312"/>
          <w:color w:val="000000"/>
        </w:rPr>
        <w:t>命题：</w:t>
      </w:r>
      <w:r>
        <w:rPr>
          <w:rFonts w:hint="eastAsia" w:ascii="仿宋_GB2312" w:eastAsia="仿宋_GB2312"/>
          <w:color w:val="000000"/>
          <w:lang w:val="en-US"/>
        </w:rPr>
        <w:t>廖永红</w:t>
      </w:r>
      <w:r>
        <w:rPr>
          <w:rFonts w:hint="eastAsia" w:ascii="仿宋_GB2312" w:eastAsia="仿宋_GB2312"/>
          <w:color w:val="000000"/>
        </w:rPr>
        <w:t>、罗六生</w:t>
      </w:r>
    </w:p>
    <w:p>
      <w:pPr>
        <w:pStyle w:val="2"/>
        <w:spacing w:line="300" w:lineRule="auto"/>
        <w:ind w:left="0"/>
        <w:jc w:val="center"/>
        <w:rPr>
          <w:rFonts w:hint="eastAsia"/>
          <w:color w:val="000000"/>
        </w:rPr>
      </w:pPr>
      <w:r>
        <w:rPr>
          <w:rFonts w:hint="eastAsia" w:ascii="黑体" w:hAnsi="黑体" w:eastAsia="黑体"/>
          <w:color w:val="000000"/>
        </w:rPr>
        <w:t>A.基础性练习</w:t>
      </w:r>
    </w:p>
    <w:p>
      <w:pPr>
        <w:numPr>
          <w:ilvl w:val="0"/>
          <w:numId w:val="1"/>
        </w:numPr>
        <w:autoSpaceDE/>
        <w:autoSpaceDN/>
        <w:spacing w:line="300" w:lineRule="auto"/>
        <w:jc w:val="both"/>
        <w:rPr>
          <w:rFonts w:hint="eastAsia" w:ascii="黑体" w:eastAsia="黑体"/>
          <w:color w:val="000000"/>
          <w:sz w:val="21"/>
          <w:szCs w:val="21"/>
        </w:rPr>
      </w:pPr>
      <w:r>
        <w:rPr>
          <w:rFonts w:hint="eastAsia" w:ascii="黑体" w:eastAsia="黑体"/>
          <w:color w:val="000000"/>
          <w:sz w:val="21"/>
          <w:szCs w:val="21"/>
        </w:rPr>
        <w:t>单项选择（每小题只有一个最符合题意的选项。）</w:t>
      </w:r>
    </w:p>
    <w:p>
      <w:pPr>
        <w:spacing w:line="300" w:lineRule="auto"/>
        <w:textAlignment w:val="center"/>
        <w:rPr>
          <w:color w:val="000000"/>
          <w:sz w:val="21"/>
          <w:szCs w:val="21"/>
        </w:rPr>
      </w:pPr>
      <w:r>
        <w:rPr>
          <w:rFonts w:hint="eastAsia"/>
          <w:color w:val="000000"/>
          <w:sz w:val="21"/>
          <w:szCs w:val="21"/>
        </w:rPr>
        <w:t>1．</w:t>
      </w:r>
      <w:r>
        <w:rPr>
          <w:color w:val="000000"/>
          <w:sz w:val="21"/>
          <w:szCs w:val="21"/>
        </w:rPr>
        <w:t>下框时事新闻共同反映的主题是（</w:t>
      </w:r>
      <w:r>
        <w:rPr>
          <w:rFonts w:ascii="Times New Roman" w:hAnsi="Times New Roman" w:eastAsia="Times New Roman" w:cs="Times New Roman"/>
          <w:color w:val="000000"/>
          <w:sz w:val="21"/>
          <w:szCs w:val="21"/>
        </w:rPr>
        <w:t xml:space="preserve">  </w:t>
      </w:r>
      <w:r>
        <w:rPr>
          <w:rFonts w:hint="eastAsia" w:ascii="Times New Roman" w:hAnsi="Times New Roman" w:cs="Times New Roman"/>
          <w:color w:val="000000"/>
          <w:sz w:val="21"/>
          <w:szCs w:val="21"/>
          <w:lang w:val="en-US"/>
        </w:rPr>
        <w:t xml:space="preserve">     </w:t>
      </w:r>
      <w:r>
        <w:rPr>
          <w:rFonts w:ascii="Times New Roman" w:hAnsi="Times New Roman" w:eastAsia="Times New Roman" w:cs="Times New Roman"/>
          <w:color w:val="000000"/>
          <w:sz w:val="21"/>
          <w:szCs w:val="21"/>
        </w:rPr>
        <w:t xml:space="preserve">  </w:t>
      </w:r>
      <w:r>
        <w:rPr>
          <w:color w:val="000000"/>
          <w:sz w:val="21"/>
          <w:szCs w:val="21"/>
        </w:rPr>
        <w:t>）</w:t>
      </w:r>
    </w:p>
    <w:tbl>
      <w:tblPr>
        <w:tblStyle w:val="7"/>
        <w:tblW w:w="89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90" w:hRule="atLeast"/>
        </w:trPr>
        <w:tc>
          <w:tcPr>
            <w:tcW w:w="89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00" w:lineRule="auto"/>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★中老铁路建成通车：对中国—东盟自由贸易区、大漏公河次区域经济合作将产生积极影响。</w:t>
            </w:r>
          </w:p>
          <w:p>
            <w:pPr>
              <w:spacing w:line="300" w:lineRule="auto"/>
              <w:textAlignment w:val="center"/>
              <w:rPr>
                <w:color w:val="000000"/>
                <w:sz w:val="21"/>
                <w:szCs w:val="21"/>
              </w:rPr>
            </w:pPr>
            <w:r>
              <w:rPr>
                <w:rFonts w:hint="eastAsia" w:ascii="楷体" w:hAnsi="楷体" w:eastAsia="楷体" w:cs="楷体"/>
                <w:color w:val="000000"/>
                <w:sz w:val="21"/>
                <w:szCs w:val="21"/>
              </w:rPr>
              <w:t>★我国与“一带一路”沿线国家货物贸易额创新高：我国推动共建“一带一路”取得实打实的成就。</w:t>
            </w:r>
          </w:p>
        </w:tc>
      </w:tr>
    </w:tbl>
    <w:p>
      <w:pPr>
        <w:tabs>
          <w:tab w:val="left" w:pos="4873"/>
        </w:tabs>
        <w:spacing w:line="300" w:lineRule="auto"/>
        <w:ind w:firstLine="420" w:firstLineChars="200"/>
        <w:textAlignment w:val="center"/>
        <w:rPr>
          <w:color w:val="000000"/>
          <w:sz w:val="21"/>
          <w:szCs w:val="21"/>
        </w:rPr>
      </w:pPr>
      <w:r>
        <w:rPr>
          <w:color w:val="000000"/>
          <w:sz w:val="21"/>
          <w:szCs w:val="21"/>
        </w:rPr>
        <w:t>A. 独立自主，自力更生</w:t>
      </w:r>
      <w:r>
        <w:rPr>
          <w:color w:val="000000"/>
          <w:sz w:val="21"/>
          <w:szCs w:val="21"/>
        </w:rPr>
        <w:tab/>
      </w:r>
      <w:r>
        <w:rPr>
          <w:color w:val="000000"/>
          <w:sz w:val="21"/>
          <w:szCs w:val="21"/>
        </w:rPr>
        <w:t>B. 互利共赢，共同发展</w:t>
      </w:r>
    </w:p>
    <w:p>
      <w:pPr>
        <w:tabs>
          <w:tab w:val="left" w:pos="4873"/>
        </w:tabs>
        <w:spacing w:line="300" w:lineRule="auto"/>
        <w:ind w:firstLine="420" w:firstLineChars="200"/>
        <w:textAlignment w:val="center"/>
        <w:rPr>
          <w:rFonts w:ascii="Times New Roman" w:hAnsi="Times New Roman" w:eastAsia="MingLiU_HKSCS"/>
          <w:color w:val="000000"/>
          <w:sz w:val="21"/>
          <w:szCs w:val="21"/>
        </w:rPr>
      </w:pPr>
      <w:r>
        <w:rPr>
          <w:color w:val="000000"/>
          <w:sz w:val="21"/>
          <w:szCs w:val="21"/>
        </w:rPr>
        <w:t>C. 对话协商，兼收并蓄</w:t>
      </w:r>
      <w:r>
        <w:rPr>
          <w:color w:val="000000"/>
          <w:sz w:val="21"/>
          <w:szCs w:val="21"/>
        </w:rPr>
        <w:tab/>
      </w:r>
      <w:r>
        <w:rPr>
          <w:color w:val="000000"/>
          <w:sz w:val="21"/>
          <w:szCs w:val="21"/>
        </w:rPr>
        <w:t>D. 积极参与，合作治理</w:t>
      </w:r>
    </w:p>
    <w:p>
      <w:pPr>
        <w:spacing w:line="300" w:lineRule="auto"/>
        <w:ind w:left="315" w:hanging="315" w:hangingChars="150"/>
        <w:jc w:val="both"/>
        <w:rPr>
          <w:color w:val="000000"/>
          <w:sz w:val="21"/>
          <w:szCs w:val="21"/>
          <w:lang w:val="en-US"/>
        </w:rPr>
      </w:pPr>
      <w:r>
        <w:rPr>
          <w:color w:val="000000"/>
          <w:sz w:val="21"/>
          <w:szCs w:val="21"/>
        </w:rPr>
        <w:t>2．</w:t>
      </w:r>
      <w:r>
        <w:rPr>
          <w:rFonts w:hint="eastAsia" w:ascii="楷体" w:hAnsi="楷体" w:eastAsia="楷体" w:cs="楷体"/>
          <w:color w:val="000000"/>
          <w:sz w:val="21"/>
          <w:szCs w:val="21"/>
        </w:rPr>
        <w:t>成绩属于过去，未来仍待创造。中国的未来将会更加美好，但前面的道路依然漫长。走在发展的道路上，总会遇到机遇和挑战。</w:t>
      </w:r>
      <w:r>
        <w:rPr>
          <w:rFonts w:hint="eastAsia"/>
          <w:color w:val="000000"/>
          <w:sz w:val="21"/>
          <w:szCs w:val="21"/>
        </w:rPr>
        <w:t>面对这种情况，青少年应该</w:t>
      </w:r>
      <w:r>
        <w:rPr>
          <w:rFonts w:hint="eastAsia"/>
          <w:color w:val="000000"/>
          <w:sz w:val="21"/>
          <w:szCs w:val="21"/>
          <w:lang w:val="en-US"/>
        </w:rPr>
        <w:t>(     )</w:t>
      </w:r>
    </w:p>
    <w:p>
      <w:pPr>
        <w:tabs>
          <w:tab w:val="left" w:pos="4873"/>
        </w:tabs>
        <w:spacing w:line="300" w:lineRule="auto"/>
        <w:ind w:firstLine="420" w:firstLineChars="200"/>
        <w:textAlignment w:val="center"/>
        <w:rPr>
          <w:rFonts w:hint="eastAsia"/>
          <w:color w:val="000000"/>
          <w:sz w:val="21"/>
          <w:szCs w:val="21"/>
        </w:rPr>
      </w:pPr>
      <w:r>
        <w:rPr>
          <w:rFonts w:hint="eastAsia"/>
          <w:color w:val="000000"/>
          <w:sz w:val="21"/>
          <w:szCs w:val="21"/>
        </w:rPr>
        <w:t>①培养全球意识，用世界眼光看问题     ②树立国际视野，领导人民创造美好生活</w:t>
      </w:r>
    </w:p>
    <w:p>
      <w:pPr>
        <w:tabs>
          <w:tab w:val="left" w:pos="4873"/>
        </w:tabs>
        <w:spacing w:line="300" w:lineRule="auto"/>
        <w:ind w:firstLine="420" w:firstLineChars="200"/>
        <w:textAlignment w:val="center"/>
        <w:rPr>
          <w:rFonts w:hint="eastAsia"/>
          <w:color w:val="000000"/>
          <w:sz w:val="21"/>
          <w:szCs w:val="21"/>
        </w:rPr>
      </w:pPr>
      <w:r>
        <w:rPr>
          <w:rFonts w:hint="eastAsia"/>
          <w:color w:val="000000"/>
          <w:sz w:val="21"/>
          <w:szCs w:val="21"/>
        </w:rPr>
        <w:t>③坚定理想信念，提高自身素质         ④增强风险意识，只考虑个人前途命运</w:t>
      </w:r>
    </w:p>
    <w:p>
      <w:pPr>
        <w:tabs>
          <w:tab w:val="left" w:pos="4873"/>
        </w:tabs>
        <w:spacing w:line="300" w:lineRule="auto"/>
        <w:ind w:firstLine="420" w:firstLineChars="200"/>
        <w:textAlignment w:val="center"/>
        <w:rPr>
          <w:color w:val="000000"/>
          <w:sz w:val="21"/>
          <w:szCs w:val="21"/>
        </w:rPr>
      </w:pPr>
      <w:r>
        <w:rPr>
          <w:rFonts w:hint="eastAsia"/>
          <w:color w:val="000000"/>
          <w:sz w:val="21"/>
          <w:szCs w:val="21"/>
        </w:rPr>
        <w:t>A．①②        B．①③        C．②④        D．③④</w:t>
      </w:r>
    </w:p>
    <w:p>
      <w:pPr>
        <w:spacing w:line="300" w:lineRule="auto"/>
        <w:ind w:left="315" w:hanging="315" w:hangingChars="150"/>
        <w:jc w:val="both"/>
        <w:rPr>
          <w:rFonts w:hint="eastAsia"/>
          <w:color w:val="000000"/>
          <w:sz w:val="21"/>
          <w:szCs w:val="21"/>
        </w:rPr>
      </w:pPr>
      <w:r>
        <w:rPr>
          <w:color w:val="000000"/>
          <w:sz w:val="21"/>
          <w:szCs w:val="21"/>
        </w:rPr>
        <w:t>3．</w:t>
      </w:r>
      <w:r>
        <w:rPr>
          <w:rFonts w:hint="eastAsia" w:ascii="楷体" w:hAnsi="楷体" w:eastAsia="楷体" w:cs="楷体"/>
          <w:color w:val="000000"/>
          <w:sz w:val="21"/>
          <w:szCs w:val="21"/>
        </w:rPr>
        <w:t>“纵使相隔万水千山，祖国永远是最坚实的依靠。”在西班牙，青年外交官郝思一和同事们坚守在领保一线，为海外公民发放“健康包”、向因疫受困的侨胞提供救助帮扶等，把祖国的关爱和温暖传递到广大海外同胞身边，同时为海外同胞平安顺利返回祖国提供便利。</w:t>
      </w:r>
      <w:r>
        <w:rPr>
          <w:rFonts w:hint="eastAsia"/>
          <w:color w:val="000000"/>
          <w:sz w:val="21"/>
          <w:szCs w:val="21"/>
        </w:rPr>
        <w:t>从中我们感悟到(</w:t>
      </w:r>
      <w:r>
        <w:rPr>
          <w:rFonts w:hint="eastAsia"/>
          <w:color w:val="000000"/>
          <w:sz w:val="21"/>
          <w:szCs w:val="21"/>
          <w:lang w:val="en-US"/>
        </w:rPr>
        <w:t xml:space="preserve">     </w:t>
      </w:r>
      <w:r>
        <w:rPr>
          <w:rFonts w:hint="eastAsia"/>
          <w:color w:val="000000"/>
          <w:sz w:val="21"/>
          <w:szCs w:val="21"/>
        </w:rPr>
        <w:t>)</w:t>
      </w:r>
    </w:p>
    <w:p>
      <w:pPr>
        <w:tabs>
          <w:tab w:val="left" w:pos="4873"/>
        </w:tabs>
        <w:spacing w:line="300" w:lineRule="auto"/>
        <w:ind w:firstLine="420" w:firstLineChars="200"/>
        <w:textAlignment w:val="center"/>
        <w:rPr>
          <w:rFonts w:hint="eastAsia"/>
          <w:color w:val="000000"/>
          <w:sz w:val="21"/>
          <w:szCs w:val="21"/>
        </w:rPr>
      </w:pPr>
      <w:r>
        <w:rPr>
          <w:rFonts w:hint="eastAsia"/>
          <w:color w:val="000000"/>
          <w:sz w:val="21"/>
          <w:szCs w:val="21"/>
        </w:rPr>
        <w:t>A.个人命运与祖国命运息息相关      B.青年兴则国家兴，青年强则国家强</w:t>
      </w:r>
    </w:p>
    <w:p>
      <w:pPr>
        <w:tabs>
          <w:tab w:val="left" w:pos="4873"/>
        </w:tabs>
        <w:spacing w:line="300" w:lineRule="auto"/>
        <w:ind w:firstLine="420" w:firstLineChars="200"/>
        <w:textAlignment w:val="center"/>
        <w:rPr>
          <w:rFonts w:hint="eastAsia"/>
          <w:color w:val="000000"/>
          <w:sz w:val="21"/>
          <w:szCs w:val="21"/>
        </w:rPr>
      </w:pPr>
      <w:r>
        <w:rPr>
          <w:rFonts w:hint="eastAsia"/>
          <w:color w:val="000000"/>
          <w:sz w:val="21"/>
          <w:szCs w:val="21"/>
        </w:rPr>
        <w:t>C.青少年承载着国家未来的命运</w:t>
      </w:r>
      <w:r>
        <w:rPr>
          <w:rFonts w:hint="eastAsia"/>
          <w:color w:val="000000"/>
          <w:sz w:val="21"/>
          <w:szCs w:val="21"/>
          <w:lang w:val="en-US"/>
        </w:rPr>
        <w:t xml:space="preserve">      </w:t>
      </w:r>
      <w:r>
        <w:rPr>
          <w:rFonts w:hint="eastAsia"/>
          <w:color w:val="000000"/>
          <w:sz w:val="21"/>
          <w:szCs w:val="21"/>
        </w:rPr>
        <w:t>D.我们要始终把国家利益放在第一位</w:t>
      </w:r>
    </w:p>
    <w:p>
      <w:pPr>
        <w:spacing w:line="300" w:lineRule="auto"/>
        <w:ind w:left="315" w:hanging="315" w:hangingChars="150"/>
        <w:jc w:val="both"/>
        <w:rPr>
          <w:rFonts w:hint="eastAsia"/>
          <w:color w:val="000000"/>
          <w:sz w:val="21"/>
          <w:szCs w:val="21"/>
        </w:rPr>
      </w:pPr>
      <w:r>
        <w:rPr>
          <w:color w:val="000000"/>
          <w:sz w:val="21"/>
          <w:szCs w:val="21"/>
        </w:rPr>
        <w:t>4．</w:t>
      </w:r>
      <w:r>
        <w:rPr>
          <w:rFonts w:hint="eastAsia" w:ascii="楷体" w:hAnsi="楷体" w:eastAsia="楷体" w:cs="楷体"/>
          <w:color w:val="000000"/>
          <w:sz w:val="21"/>
          <w:szCs w:val="21"/>
        </w:rPr>
        <w:t>习近平总书记谈到学习时，勉励青年：“既多读有字之书，也多读无字之书。</w:t>
      </w:r>
      <w:r>
        <w:rPr>
          <w:rFonts w:hint="eastAsia"/>
          <w:color w:val="000000"/>
          <w:sz w:val="21"/>
          <w:szCs w:val="21"/>
        </w:rPr>
        <w:t>”对此理解正确的是（</w:t>
      </w:r>
      <w:r>
        <w:rPr>
          <w:rFonts w:hint="eastAsia"/>
          <w:color w:val="000000"/>
          <w:sz w:val="21"/>
          <w:szCs w:val="21"/>
          <w:lang w:val="en-US"/>
        </w:rPr>
        <w:t xml:space="preserve">     </w:t>
      </w:r>
      <w:r>
        <w:rPr>
          <w:rFonts w:hint="eastAsia"/>
          <w:color w:val="000000"/>
          <w:sz w:val="21"/>
          <w:szCs w:val="21"/>
        </w:rPr>
        <w:t>）</w:t>
      </w:r>
    </w:p>
    <w:p>
      <w:pPr>
        <w:tabs>
          <w:tab w:val="left" w:pos="4873"/>
        </w:tabs>
        <w:spacing w:line="300" w:lineRule="auto"/>
        <w:ind w:firstLine="420" w:firstLineChars="200"/>
        <w:textAlignment w:val="center"/>
        <w:rPr>
          <w:rFonts w:hint="eastAsia"/>
          <w:color w:val="000000"/>
          <w:sz w:val="21"/>
          <w:szCs w:val="21"/>
        </w:rPr>
      </w:pPr>
      <w:r>
        <w:rPr>
          <w:rFonts w:hint="eastAsia"/>
          <w:color w:val="000000"/>
          <w:sz w:val="21"/>
          <w:szCs w:val="21"/>
        </w:rPr>
        <w:t>A．学习是一种生活方式             B．学习是一个长期的过程</w:t>
      </w:r>
    </w:p>
    <w:p>
      <w:pPr>
        <w:tabs>
          <w:tab w:val="left" w:pos="4873"/>
        </w:tabs>
        <w:spacing w:line="300" w:lineRule="auto"/>
        <w:ind w:firstLine="420" w:firstLineChars="200"/>
        <w:textAlignment w:val="center"/>
        <w:rPr>
          <w:rFonts w:hint="eastAsia"/>
          <w:color w:val="000000"/>
          <w:sz w:val="21"/>
          <w:szCs w:val="21"/>
        </w:rPr>
      </w:pPr>
      <w:r>
        <w:rPr>
          <w:rFonts w:hint="eastAsia"/>
          <w:color w:val="000000"/>
          <w:sz w:val="21"/>
          <w:szCs w:val="21"/>
        </w:rPr>
        <w:t>C．学习是人生的重要航标</w:t>
      </w:r>
      <w:r>
        <w:rPr>
          <w:rFonts w:hint="eastAsia"/>
          <w:color w:val="000000"/>
          <w:sz w:val="21"/>
          <w:szCs w:val="21"/>
          <w:lang w:val="en-US"/>
        </w:rPr>
        <w:t xml:space="preserve">           </w:t>
      </w:r>
      <w:r>
        <w:rPr>
          <w:rFonts w:hint="eastAsia"/>
          <w:color w:val="000000"/>
          <w:sz w:val="21"/>
          <w:szCs w:val="21"/>
        </w:rPr>
        <w:t>D．既重视书本学习又重视实践</w:t>
      </w:r>
    </w:p>
    <w:p>
      <w:pPr>
        <w:spacing w:line="300" w:lineRule="auto"/>
        <w:ind w:left="315" w:hanging="315" w:hangingChars="150"/>
        <w:jc w:val="both"/>
        <w:rPr>
          <w:rFonts w:hint="eastAsia"/>
          <w:color w:val="000000"/>
          <w:sz w:val="21"/>
          <w:szCs w:val="21"/>
        </w:rPr>
      </w:pPr>
      <w:r>
        <w:rPr>
          <w:color w:val="000000"/>
          <w:sz w:val="21"/>
          <w:szCs w:val="21"/>
        </w:rPr>
        <w:t>5．</w:t>
      </w:r>
      <w:r>
        <w:rPr>
          <w:rFonts w:hint="eastAsia" w:ascii="楷体" w:hAnsi="楷体" w:eastAsia="楷体" w:cs="楷体"/>
          <w:color w:val="000000"/>
          <w:sz w:val="21"/>
          <w:szCs w:val="21"/>
        </w:rPr>
        <w:t>学校组织同学们进行了“我的职业选择”主题讨论活动，同学们各抒己见，发表观点。</w:t>
      </w:r>
      <w:r>
        <w:rPr>
          <w:rFonts w:hint="eastAsia"/>
          <w:color w:val="000000"/>
          <w:sz w:val="21"/>
          <w:szCs w:val="21"/>
        </w:rPr>
        <w:t>下列关于职业选择的观点中，正确的是（</w:t>
      </w:r>
      <w:r>
        <w:rPr>
          <w:rFonts w:hint="eastAsia"/>
          <w:color w:val="000000"/>
          <w:sz w:val="21"/>
          <w:szCs w:val="21"/>
          <w:lang w:val="en-US"/>
        </w:rPr>
        <w:t xml:space="preserve">     </w:t>
      </w:r>
      <w:r>
        <w:rPr>
          <w:rFonts w:hint="eastAsia"/>
          <w:color w:val="000000"/>
          <w:sz w:val="21"/>
          <w:szCs w:val="21"/>
        </w:rPr>
        <w:t>）</w:t>
      </w:r>
    </w:p>
    <w:p>
      <w:pPr>
        <w:tabs>
          <w:tab w:val="left" w:pos="4873"/>
        </w:tabs>
        <w:spacing w:line="300" w:lineRule="auto"/>
        <w:ind w:firstLine="420" w:firstLineChars="200"/>
        <w:textAlignment w:val="center"/>
        <w:rPr>
          <w:rFonts w:hint="eastAsia"/>
          <w:color w:val="000000"/>
          <w:sz w:val="21"/>
          <w:szCs w:val="21"/>
        </w:rPr>
      </w:pPr>
      <w:r>
        <w:rPr>
          <w:rFonts w:hint="eastAsia"/>
          <w:color w:val="000000"/>
          <w:sz w:val="21"/>
          <w:szCs w:val="21"/>
        </w:rPr>
        <w:t>A．陇陇：只有选择感兴趣的职业，才能培养敬业精神</w:t>
      </w:r>
    </w:p>
    <w:p>
      <w:pPr>
        <w:tabs>
          <w:tab w:val="left" w:pos="4873"/>
        </w:tabs>
        <w:spacing w:line="300" w:lineRule="auto"/>
        <w:ind w:firstLine="420" w:firstLineChars="200"/>
        <w:textAlignment w:val="center"/>
        <w:rPr>
          <w:rFonts w:hint="eastAsia"/>
          <w:color w:val="000000"/>
          <w:sz w:val="21"/>
          <w:szCs w:val="21"/>
        </w:rPr>
      </w:pPr>
      <w:r>
        <w:rPr>
          <w:rFonts w:hint="eastAsia"/>
          <w:color w:val="000000"/>
          <w:sz w:val="21"/>
          <w:szCs w:val="21"/>
        </w:rPr>
        <w:t>B．星星：未来从事体面的工作，能更好的实现人生价值</w:t>
      </w:r>
    </w:p>
    <w:p>
      <w:pPr>
        <w:tabs>
          <w:tab w:val="left" w:pos="4873"/>
        </w:tabs>
        <w:spacing w:line="300" w:lineRule="auto"/>
        <w:ind w:firstLine="420" w:firstLineChars="200"/>
        <w:textAlignment w:val="center"/>
        <w:rPr>
          <w:rFonts w:hint="eastAsia"/>
          <w:color w:val="000000"/>
          <w:sz w:val="21"/>
          <w:szCs w:val="21"/>
        </w:rPr>
      </w:pPr>
      <w:r>
        <w:rPr>
          <w:rFonts w:hint="eastAsia"/>
          <w:color w:val="000000"/>
          <w:sz w:val="21"/>
          <w:szCs w:val="21"/>
        </w:rPr>
        <w:t>C．蓉蓉：父母社会经验丰富，要完全听从父母的安排</w:t>
      </w:r>
    </w:p>
    <w:p>
      <w:pPr>
        <w:tabs>
          <w:tab w:val="left" w:pos="4873"/>
        </w:tabs>
        <w:spacing w:line="300" w:lineRule="auto"/>
        <w:ind w:firstLine="420" w:firstLineChars="200"/>
        <w:textAlignment w:val="center"/>
        <w:rPr>
          <w:rFonts w:hint="eastAsia"/>
          <w:color w:val="000000"/>
          <w:sz w:val="21"/>
          <w:szCs w:val="21"/>
        </w:rPr>
      </w:pPr>
      <w:r>
        <w:rPr>
          <w:rFonts w:hint="eastAsia"/>
          <w:color w:val="000000"/>
          <w:sz w:val="21"/>
          <w:szCs w:val="21"/>
        </w:rPr>
        <w:t>D．成成：要把握自己的个性特长、结合自己的实际能力经验</w:t>
      </w:r>
    </w:p>
    <w:p>
      <w:pPr>
        <w:spacing w:line="300" w:lineRule="auto"/>
        <w:ind w:left="315" w:hanging="315" w:hangingChars="150"/>
        <w:jc w:val="both"/>
        <w:rPr>
          <w:rFonts w:hint="eastAsia"/>
          <w:color w:val="000000"/>
          <w:sz w:val="21"/>
          <w:szCs w:val="21"/>
        </w:rPr>
      </w:pPr>
      <w:r>
        <w:rPr>
          <w:rFonts w:hint="eastAsia"/>
          <w:color w:val="000000"/>
          <w:sz w:val="21"/>
          <w:szCs w:val="21"/>
        </w:rPr>
        <w:t xml:space="preserve">6. </w:t>
      </w:r>
      <w:r>
        <w:rPr>
          <w:rFonts w:hint="eastAsia" w:ascii="楷体" w:hAnsi="楷体" w:eastAsia="楷体" w:cs="楷体"/>
          <w:color w:val="000000"/>
          <w:sz w:val="21"/>
          <w:szCs w:val="21"/>
        </w:rPr>
        <w:t>浙江万里学院年近50岁的宿管阿姨裘益君一次性通过了会计资格证考试，令众多学生受到鼓舞。</w:t>
      </w:r>
      <w:r>
        <w:rPr>
          <w:rFonts w:hint="eastAsia"/>
          <w:color w:val="000000"/>
          <w:sz w:val="21"/>
          <w:szCs w:val="21"/>
        </w:rPr>
        <w:t>这告诉我们(   )</w:t>
      </w:r>
    </w:p>
    <w:p>
      <w:pPr>
        <w:tabs>
          <w:tab w:val="left" w:pos="4873"/>
        </w:tabs>
        <w:spacing w:line="300" w:lineRule="auto"/>
        <w:ind w:firstLine="420" w:firstLineChars="200"/>
        <w:textAlignment w:val="center"/>
        <w:rPr>
          <w:rFonts w:hint="eastAsia"/>
          <w:color w:val="000000"/>
          <w:sz w:val="21"/>
          <w:szCs w:val="21"/>
        </w:rPr>
      </w:pPr>
      <w:r>
        <w:rPr>
          <w:rFonts w:hint="eastAsia"/>
          <w:color w:val="000000"/>
          <w:sz w:val="21"/>
          <w:szCs w:val="21"/>
        </w:rPr>
        <w:t xml:space="preserve">A．学习不分年龄，我们要树立终身学习的理念 </w:t>
      </w:r>
    </w:p>
    <w:p>
      <w:pPr>
        <w:tabs>
          <w:tab w:val="left" w:pos="4873"/>
        </w:tabs>
        <w:spacing w:line="300" w:lineRule="auto"/>
        <w:ind w:firstLine="420" w:firstLineChars="200"/>
        <w:textAlignment w:val="center"/>
        <w:rPr>
          <w:rFonts w:hint="eastAsia"/>
          <w:color w:val="000000"/>
          <w:sz w:val="21"/>
          <w:szCs w:val="21"/>
        </w:rPr>
      </w:pPr>
      <w:r>
        <w:rPr>
          <w:rFonts w:hint="eastAsia"/>
          <w:color w:val="000000"/>
          <w:sz w:val="21"/>
          <w:szCs w:val="21"/>
        </w:rPr>
        <w:t>B．新时代为我们的成长提供了新的发展机遇</w:t>
      </w:r>
    </w:p>
    <w:p>
      <w:pPr>
        <w:tabs>
          <w:tab w:val="left" w:pos="4873"/>
        </w:tabs>
        <w:spacing w:line="300" w:lineRule="auto"/>
        <w:ind w:firstLine="420" w:firstLineChars="200"/>
        <w:textAlignment w:val="center"/>
        <w:rPr>
          <w:rFonts w:hint="eastAsia"/>
          <w:color w:val="000000"/>
          <w:sz w:val="21"/>
          <w:szCs w:val="21"/>
          <w:lang w:val="en-US"/>
        </w:rPr>
      </w:pPr>
      <w:r>
        <w:rPr>
          <w:rFonts w:hint="eastAsia"/>
          <w:color w:val="000000"/>
          <w:sz w:val="21"/>
          <w:szCs w:val="21"/>
        </w:rPr>
        <w:t>C．我们既要学习书本知识，也要在实践中学习</w:t>
      </w:r>
      <w:r>
        <w:rPr>
          <w:rFonts w:hint="eastAsia"/>
          <w:color w:val="000000"/>
          <w:sz w:val="21"/>
          <w:szCs w:val="21"/>
          <w:lang w:val="en-US"/>
        </w:rPr>
        <w:t xml:space="preserve"> </w:t>
      </w:r>
    </w:p>
    <w:p>
      <w:pPr>
        <w:tabs>
          <w:tab w:val="left" w:pos="4873"/>
        </w:tabs>
        <w:spacing w:line="300" w:lineRule="auto"/>
        <w:ind w:firstLine="420" w:firstLineChars="200"/>
        <w:textAlignment w:val="center"/>
        <w:rPr>
          <w:color w:val="000000"/>
          <w:sz w:val="21"/>
          <w:szCs w:val="21"/>
        </w:rPr>
      </w:pPr>
      <w:r>
        <w:rPr>
          <w:rFonts w:hint="eastAsia"/>
          <w:color w:val="000000"/>
          <w:sz w:val="21"/>
          <w:szCs w:val="21"/>
        </w:rPr>
        <w:t>D．学习让我们能够生存，拥有更充实的生活</w:t>
      </w:r>
    </w:p>
    <w:p>
      <w:pPr>
        <w:spacing w:line="300" w:lineRule="auto"/>
        <w:ind w:left="315" w:hanging="315" w:hangingChars="150"/>
        <w:jc w:val="both"/>
        <w:rPr>
          <w:rFonts w:hint="eastAsia"/>
          <w:color w:val="000000"/>
          <w:spacing w:val="8"/>
          <w:sz w:val="21"/>
          <w:szCs w:val="21"/>
        </w:rPr>
      </w:pPr>
      <w:r>
        <w:rPr>
          <w:rFonts w:hint="eastAsia"/>
          <w:color w:val="000000"/>
          <w:sz w:val="21"/>
          <w:szCs w:val="21"/>
        </w:rPr>
        <w:t>7．</w:t>
      </w:r>
      <w:r>
        <w:rPr>
          <w:rFonts w:hint="eastAsia" w:ascii="楷体" w:hAnsi="楷体" w:eastAsia="楷体" w:cs="楷体"/>
          <w:color w:val="000000"/>
          <w:spacing w:val="8"/>
          <w:sz w:val="21"/>
          <w:szCs w:val="21"/>
          <w:shd w:val="clear" w:color="auto" w:fill="FFFFFF"/>
        </w:rPr>
        <w:t>从2022年秋季学期开始，劳动课将正式成为中小学的一门独立课程。该课程强调学生直接体验和亲身参与，从中习得劳动知识与技能，感悟劳动的价值。</w:t>
      </w:r>
      <w:r>
        <w:rPr>
          <w:rFonts w:hint="eastAsia"/>
          <w:color w:val="000000"/>
          <w:spacing w:val="8"/>
          <w:sz w:val="21"/>
          <w:szCs w:val="21"/>
          <w:shd w:val="clear" w:color="auto" w:fill="FFFFFF"/>
        </w:rPr>
        <w:t>作为中学生，我们应该（     ）</w:t>
      </w:r>
    </w:p>
    <w:p>
      <w:pPr>
        <w:tabs>
          <w:tab w:val="left" w:pos="4873"/>
        </w:tabs>
        <w:spacing w:line="300" w:lineRule="auto"/>
        <w:ind w:firstLine="452" w:firstLineChars="200"/>
        <w:textAlignment w:val="center"/>
        <w:rPr>
          <w:rFonts w:hint="eastAsia"/>
          <w:color w:val="000000"/>
          <w:sz w:val="21"/>
          <w:szCs w:val="21"/>
        </w:rPr>
      </w:pPr>
      <w:r>
        <w:rPr>
          <w:rFonts w:hint="eastAsia"/>
          <w:color w:val="000000"/>
          <w:spacing w:val="8"/>
          <w:sz w:val="21"/>
          <w:szCs w:val="21"/>
          <w:shd w:val="clear" w:color="auto" w:fill="FFFFFF"/>
        </w:rPr>
        <w:t>①尊</w:t>
      </w:r>
      <w:r>
        <w:rPr>
          <w:rFonts w:hint="eastAsia"/>
          <w:color w:val="000000"/>
          <w:sz w:val="21"/>
          <w:szCs w:val="21"/>
        </w:rPr>
        <w:t>重劳动，珍惜劳动成果            ②树立脑力劳动比体力劳动更重要的意识</w:t>
      </w:r>
    </w:p>
    <w:p>
      <w:pPr>
        <w:tabs>
          <w:tab w:val="left" w:pos="4873"/>
        </w:tabs>
        <w:spacing w:line="300" w:lineRule="auto"/>
        <w:ind w:firstLine="420" w:firstLineChars="200"/>
        <w:textAlignment w:val="center"/>
        <w:rPr>
          <w:rFonts w:hint="eastAsia"/>
          <w:color w:val="000000"/>
          <w:sz w:val="21"/>
          <w:szCs w:val="21"/>
        </w:rPr>
      </w:pPr>
      <w:r>
        <w:rPr>
          <w:rFonts w:hint="eastAsia"/>
          <w:color w:val="000000"/>
          <w:sz w:val="21"/>
          <w:szCs w:val="21"/>
        </w:rPr>
        <w:t>③参加劳动锻炼，培养劳动习惯        ④将主要的时间精力都投入到劳动实践中</w:t>
      </w:r>
    </w:p>
    <w:p>
      <w:pPr>
        <w:tabs>
          <w:tab w:val="left" w:pos="4873"/>
        </w:tabs>
        <w:spacing w:line="300" w:lineRule="auto"/>
        <w:ind w:firstLine="420" w:firstLineChars="200"/>
        <w:textAlignment w:val="center"/>
        <w:rPr>
          <w:color w:val="000000"/>
          <w:sz w:val="21"/>
          <w:szCs w:val="21"/>
        </w:rPr>
      </w:pPr>
      <w:r>
        <w:rPr>
          <w:rFonts w:hint="eastAsia"/>
          <w:color w:val="000000"/>
          <w:sz w:val="21"/>
          <w:szCs w:val="21"/>
        </w:rPr>
        <w:t>A．①</w:t>
      </w:r>
      <w:r>
        <w:rPr>
          <w:rFonts w:hint="eastAsia"/>
          <w:color w:val="000000"/>
          <w:spacing w:val="8"/>
          <w:sz w:val="21"/>
          <w:szCs w:val="21"/>
          <w:shd w:val="clear" w:color="auto" w:fill="FFFFFF"/>
        </w:rPr>
        <w:t>② B．①③ C．②④ D．③④</w:t>
      </w:r>
    </w:p>
    <w:p>
      <w:pPr>
        <w:spacing w:line="300" w:lineRule="auto"/>
        <w:ind w:left="315" w:hanging="315" w:hangingChars="150"/>
        <w:jc w:val="both"/>
        <w:rPr>
          <w:color w:val="000000"/>
          <w:sz w:val="21"/>
          <w:szCs w:val="21"/>
        </w:rPr>
      </w:pPr>
      <w:r>
        <w:rPr>
          <w:color w:val="000000"/>
          <w:sz w:val="21"/>
          <w:szCs w:val="21"/>
        </w:rPr>
        <w:t>8．</w:t>
      </w:r>
      <w:r>
        <w:rPr>
          <w:rFonts w:hint="eastAsia" w:ascii="楷体_GB2312" w:eastAsia="楷体_GB2312"/>
          <w:color w:val="000000"/>
          <w:sz w:val="21"/>
          <w:szCs w:val="21"/>
        </w:rPr>
        <w:t>三年时间弹指一挥间，我们马上就要毕业了，每一个面临初中毕业的学生，都有着对未来的选择。</w:t>
      </w:r>
      <w:r>
        <w:rPr>
          <w:color w:val="000000"/>
          <w:sz w:val="21"/>
          <w:szCs w:val="21"/>
        </w:rPr>
        <w:t>无论升学或就业</w:t>
      </w:r>
      <w:r>
        <w:rPr>
          <w:rFonts w:hint="eastAsia"/>
          <w:color w:val="000000"/>
          <w:sz w:val="21"/>
          <w:szCs w:val="21"/>
        </w:rPr>
        <w:t xml:space="preserve">（ </w:t>
      </w:r>
      <w:r>
        <w:rPr>
          <w:rFonts w:hint="eastAsia"/>
          <w:color w:val="000000"/>
          <w:sz w:val="21"/>
          <w:szCs w:val="21"/>
          <w:lang w:val="en-US"/>
        </w:rPr>
        <w:t xml:space="preserve"> </w:t>
      </w:r>
      <w:r>
        <w:rPr>
          <w:rFonts w:hint="eastAsia"/>
          <w:color w:val="000000"/>
          <w:sz w:val="21"/>
          <w:szCs w:val="21"/>
        </w:rPr>
        <w:t xml:space="preserve">   ）</w:t>
      </w:r>
    </w:p>
    <w:p>
      <w:pPr>
        <w:tabs>
          <w:tab w:val="left" w:pos="4873"/>
        </w:tabs>
        <w:spacing w:line="300" w:lineRule="auto"/>
        <w:ind w:firstLine="420" w:firstLineChars="200"/>
        <w:textAlignment w:val="center"/>
        <w:rPr>
          <w:color w:val="000000"/>
          <w:sz w:val="21"/>
          <w:szCs w:val="21"/>
        </w:rPr>
      </w:pPr>
      <w:r>
        <w:rPr>
          <w:rFonts w:hint="eastAsia"/>
          <w:color w:val="000000"/>
          <w:sz w:val="21"/>
          <w:szCs w:val="21"/>
        </w:rPr>
        <w:t>①</w:t>
      </w:r>
      <w:r>
        <w:rPr>
          <w:color w:val="000000"/>
          <w:sz w:val="21"/>
          <w:szCs w:val="21"/>
        </w:rPr>
        <w:t xml:space="preserve">把个人的成长与发展摆在第一位   </w:t>
      </w:r>
      <w:r>
        <w:rPr>
          <w:rFonts w:hint="eastAsia"/>
          <w:color w:val="000000"/>
          <w:sz w:val="21"/>
          <w:szCs w:val="21"/>
        </w:rPr>
        <w:tab/>
      </w:r>
      <w:r>
        <w:rPr>
          <w:rFonts w:hint="eastAsia"/>
          <w:color w:val="000000"/>
          <w:sz w:val="21"/>
          <w:szCs w:val="21"/>
        </w:rPr>
        <w:t>②</w:t>
      </w:r>
      <w:r>
        <w:rPr>
          <w:color w:val="000000"/>
          <w:sz w:val="21"/>
          <w:szCs w:val="21"/>
        </w:rPr>
        <w:t>只考虑个人兴趣爱好与特长</w:t>
      </w:r>
    </w:p>
    <w:p>
      <w:pPr>
        <w:tabs>
          <w:tab w:val="left" w:pos="4873"/>
        </w:tabs>
        <w:spacing w:line="300" w:lineRule="auto"/>
        <w:ind w:firstLine="420" w:firstLineChars="200"/>
        <w:textAlignment w:val="center"/>
        <w:rPr>
          <w:color w:val="000000"/>
          <w:sz w:val="21"/>
          <w:szCs w:val="21"/>
        </w:rPr>
      </w:pPr>
      <w:r>
        <w:rPr>
          <w:rFonts w:hint="eastAsia"/>
          <w:color w:val="000000"/>
          <w:sz w:val="21"/>
          <w:szCs w:val="21"/>
        </w:rPr>
        <w:t>③</w:t>
      </w:r>
      <w:r>
        <w:rPr>
          <w:color w:val="000000"/>
          <w:sz w:val="21"/>
          <w:szCs w:val="21"/>
        </w:rPr>
        <w:t xml:space="preserve">要成为对祖国、对社会有用的人      </w:t>
      </w:r>
      <w:r>
        <w:rPr>
          <w:rFonts w:hint="eastAsia"/>
          <w:color w:val="000000"/>
          <w:sz w:val="21"/>
          <w:szCs w:val="21"/>
        </w:rPr>
        <w:t xml:space="preserve"> ④</w:t>
      </w:r>
      <w:r>
        <w:rPr>
          <w:color w:val="000000"/>
          <w:sz w:val="21"/>
          <w:szCs w:val="21"/>
        </w:rPr>
        <w:t xml:space="preserve">要认真对待，慎重地进行选择  </w:t>
      </w:r>
    </w:p>
    <w:p>
      <w:pPr>
        <w:tabs>
          <w:tab w:val="left" w:pos="4873"/>
        </w:tabs>
        <w:spacing w:line="300" w:lineRule="auto"/>
        <w:ind w:firstLine="420" w:firstLineChars="200"/>
        <w:textAlignment w:val="center"/>
        <w:rPr>
          <w:color w:val="000000"/>
          <w:sz w:val="21"/>
          <w:szCs w:val="21"/>
        </w:rPr>
      </w:pPr>
      <w:r>
        <w:rPr>
          <w:color w:val="000000"/>
          <w:sz w:val="21"/>
          <w:szCs w:val="21"/>
        </w:rPr>
        <w:t>A．</w:t>
      </w:r>
      <w:r>
        <w:rPr>
          <w:rFonts w:hint="eastAsia"/>
          <w:color w:val="000000"/>
          <w:sz w:val="21"/>
          <w:szCs w:val="21"/>
        </w:rPr>
        <w:t xml:space="preserve">①②        </w:t>
      </w:r>
      <w:r>
        <w:rPr>
          <w:color w:val="000000"/>
          <w:sz w:val="21"/>
          <w:szCs w:val="21"/>
        </w:rPr>
        <w:t>B．</w:t>
      </w:r>
      <w:r>
        <w:rPr>
          <w:rFonts w:hint="eastAsia"/>
          <w:color w:val="000000"/>
          <w:sz w:val="21"/>
          <w:szCs w:val="21"/>
        </w:rPr>
        <w:t>②③</w:t>
      </w:r>
      <w:r>
        <w:rPr>
          <w:color w:val="000000"/>
          <w:sz w:val="21"/>
          <w:szCs w:val="21"/>
        </w:rPr>
        <w:t xml:space="preserve">   </w:t>
      </w:r>
      <w:r>
        <w:rPr>
          <w:rFonts w:hint="eastAsia"/>
          <w:color w:val="000000"/>
          <w:sz w:val="21"/>
          <w:szCs w:val="21"/>
        </w:rPr>
        <w:t xml:space="preserve">    </w:t>
      </w:r>
      <w:r>
        <w:rPr>
          <w:color w:val="000000"/>
          <w:sz w:val="21"/>
          <w:szCs w:val="21"/>
        </w:rPr>
        <w:t>C．</w:t>
      </w:r>
      <w:r>
        <w:rPr>
          <w:rFonts w:hint="eastAsia"/>
          <w:color w:val="000000"/>
          <w:sz w:val="21"/>
          <w:szCs w:val="21"/>
        </w:rPr>
        <w:t>①③</w:t>
      </w:r>
      <w:r>
        <w:rPr>
          <w:color w:val="000000"/>
          <w:sz w:val="21"/>
          <w:szCs w:val="21"/>
        </w:rPr>
        <w:t xml:space="preserve">   </w:t>
      </w:r>
      <w:r>
        <w:rPr>
          <w:rFonts w:hint="eastAsia"/>
          <w:color w:val="000000"/>
          <w:sz w:val="21"/>
          <w:szCs w:val="21"/>
        </w:rPr>
        <w:t xml:space="preserve">     </w:t>
      </w:r>
      <w:r>
        <w:rPr>
          <w:color w:val="000000"/>
          <w:sz w:val="21"/>
          <w:szCs w:val="21"/>
        </w:rPr>
        <w:t>D．</w:t>
      </w:r>
      <w:r>
        <w:rPr>
          <w:rFonts w:hint="eastAsia"/>
          <w:color w:val="000000"/>
          <w:sz w:val="21"/>
          <w:szCs w:val="21"/>
        </w:rPr>
        <w:t>③④</w:t>
      </w:r>
    </w:p>
    <w:p>
      <w:pPr>
        <w:numPr>
          <w:ilvl w:val="0"/>
          <w:numId w:val="1"/>
        </w:numPr>
        <w:autoSpaceDE/>
        <w:autoSpaceDN/>
        <w:spacing w:line="300" w:lineRule="auto"/>
        <w:jc w:val="both"/>
        <w:rPr>
          <w:rFonts w:hint="eastAsia" w:ascii="黑体" w:hAnsi="Calibri" w:eastAsia="黑体"/>
          <w:color w:val="000000"/>
          <w:sz w:val="21"/>
          <w:szCs w:val="21"/>
        </w:rPr>
      </w:pPr>
      <w:r>
        <w:rPr>
          <w:rFonts w:hint="eastAsia" w:ascii="黑体" w:eastAsia="黑体"/>
          <w:color w:val="000000"/>
          <w:sz w:val="21"/>
          <w:szCs w:val="21"/>
        </w:rPr>
        <w:t>简要回答（简明扼要，条理清楚。）</w:t>
      </w:r>
    </w:p>
    <w:p>
      <w:pPr>
        <w:spacing w:line="300" w:lineRule="auto"/>
        <w:ind w:left="315" w:hanging="315" w:hangingChars="150"/>
        <w:jc w:val="both"/>
        <w:rPr>
          <w:rFonts w:hint="eastAsia"/>
          <w:color w:val="000000"/>
          <w:sz w:val="21"/>
          <w:szCs w:val="21"/>
        </w:rPr>
      </w:pPr>
      <w:r>
        <w:rPr>
          <w:rFonts w:hint="eastAsia"/>
          <w:color w:val="000000"/>
          <w:sz w:val="21"/>
          <w:szCs w:val="21"/>
        </w:rPr>
        <w:t xml:space="preserve">9. </w:t>
      </w:r>
      <w:r>
        <w:rPr>
          <w:rFonts w:hint="eastAsia" w:ascii="楷体" w:hAnsi="楷体" w:eastAsia="楷体" w:cs="楷体"/>
          <w:color w:val="000000"/>
          <w:sz w:val="21"/>
          <w:szCs w:val="21"/>
        </w:rPr>
        <w:t>◆“大国</w:t>
      </w:r>
      <w:r>
        <w:rPr>
          <w:rFonts w:hint="eastAsia" w:ascii="楷体" w:hAnsi="楷体" w:eastAsia="楷体" w:cs="楷体"/>
          <w:color w:val="000000"/>
          <w:sz w:val="21"/>
          <w:szCs w:val="21"/>
          <w:lang w:val="en-US"/>
        </w:rPr>
        <w:t>工匠</w:t>
      </w:r>
      <w:r>
        <w:rPr>
          <w:rFonts w:hint="eastAsia" w:ascii="楷体" w:hAnsi="楷体" w:eastAsia="楷体" w:cs="楷体"/>
          <w:color w:val="000000"/>
          <w:sz w:val="21"/>
          <w:szCs w:val="21"/>
        </w:rPr>
        <w:t>”徐立平，从小就对机械工程有浓厚的兴趣，初中</w:t>
      </w:r>
      <w:r>
        <w:rPr>
          <w:rFonts w:hint="eastAsia" w:ascii="楷体" w:hAnsi="楷体" w:eastAsia="楷体" w:cs="楷体"/>
          <w:color w:val="000000"/>
          <w:sz w:val="21"/>
          <w:szCs w:val="21"/>
          <w:lang w:val="en-US"/>
        </w:rPr>
        <w:t>毕业</w:t>
      </w:r>
      <w:r>
        <w:rPr>
          <w:rFonts w:hint="eastAsia" w:ascii="楷体" w:hAnsi="楷体" w:eastAsia="楷体" w:cs="楷体"/>
          <w:color w:val="000000"/>
          <w:sz w:val="21"/>
          <w:szCs w:val="21"/>
        </w:rPr>
        <w:t>后报考了技</w:t>
      </w:r>
      <w:r>
        <w:rPr>
          <w:rFonts w:hint="eastAsia" w:ascii="楷体" w:hAnsi="楷体" w:eastAsia="楷体" w:cs="楷体"/>
          <w:color w:val="000000"/>
          <w:sz w:val="21"/>
          <w:szCs w:val="21"/>
          <w:lang w:val="en-US"/>
        </w:rPr>
        <w:t>工</w:t>
      </w:r>
      <w:r>
        <w:rPr>
          <w:rFonts w:hint="eastAsia" w:ascii="楷体" w:hAnsi="楷体" w:eastAsia="楷体" w:cs="楷体"/>
          <w:color w:val="000000"/>
          <w:sz w:val="21"/>
          <w:szCs w:val="21"/>
        </w:rPr>
        <w:t>学校。学习期间，他养成了做事精益求精、不断</w:t>
      </w:r>
      <w:r>
        <w:rPr>
          <w:rFonts w:hint="eastAsia" w:ascii="楷体" w:hAnsi="楷体" w:eastAsia="楷体" w:cs="楷体"/>
          <w:color w:val="000000"/>
          <w:sz w:val="21"/>
          <w:szCs w:val="21"/>
          <w:lang w:val="en-US"/>
        </w:rPr>
        <w:t>追求</w:t>
      </w:r>
      <w:r>
        <w:rPr>
          <w:rFonts w:hint="eastAsia" w:ascii="楷体" w:hAnsi="楷体" w:eastAsia="楷体" w:cs="楷体"/>
          <w:color w:val="000000"/>
          <w:sz w:val="21"/>
          <w:szCs w:val="21"/>
        </w:rPr>
        <w:t>知识，不断提高技能的习惯。走向</w:t>
      </w:r>
      <w:r>
        <w:rPr>
          <w:rFonts w:hint="eastAsia" w:ascii="楷体" w:hAnsi="楷体" w:eastAsia="楷体" w:cs="楷体"/>
          <w:color w:val="000000"/>
          <w:sz w:val="21"/>
          <w:szCs w:val="21"/>
          <w:lang w:val="en-US"/>
        </w:rPr>
        <w:t>工作</w:t>
      </w:r>
      <w:r>
        <w:rPr>
          <w:rFonts w:hint="eastAsia" w:ascii="楷体" w:hAnsi="楷体" w:eastAsia="楷体" w:cs="楷体"/>
          <w:color w:val="000000"/>
          <w:sz w:val="21"/>
          <w:szCs w:val="21"/>
        </w:rPr>
        <w:t>岗位后，他勇于创新，有20多项设计发明，其中两项</w:t>
      </w:r>
      <w:r>
        <w:rPr>
          <w:rFonts w:hint="eastAsia" w:ascii="楷体" w:hAnsi="楷体" w:eastAsia="楷体" w:cs="楷体"/>
          <w:color w:val="000000"/>
          <w:sz w:val="21"/>
          <w:szCs w:val="21"/>
          <w:lang w:val="en-US"/>
        </w:rPr>
        <w:t>获得</w:t>
      </w:r>
      <w:r>
        <w:rPr>
          <w:rFonts w:hint="eastAsia" w:ascii="楷体" w:hAnsi="楷体" w:eastAsia="楷体" w:cs="楷体"/>
          <w:color w:val="000000"/>
          <w:sz w:val="21"/>
          <w:szCs w:val="21"/>
        </w:rPr>
        <w:t>国家专利。</w:t>
      </w:r>
    </w:p>
    <w:p>
      <w:pPr>
        <w:pStyle w:val="2"/>
        <w:spacing w:line="300" w:lineRule="auto"/>
        <w:ind w:left="0" w:firstLine="420" w:firstLineChars="200"/>
        <w:rPr>
          <w:rFonts w:hint="eastAsia"/>
          <w:color w:val="000000"/>
        </w:rPr>
      </w:pPr>
      <w:r>
        <w:rPr>
          <w:rFonts w:hint="eastAsia"/>
          <w:color w:val="000000"/>
        </w:rPr>
        <w:t>(1)结合徐立平的事迹，分析我们应该如何做好职业准备。</w:t>
      </w:r>
    </w:p>
    <w:p>
      <w:pPr>
        <w:pStyle w:val="2"/>
        <w:spacing w:line="300" w:lineRule="auto"/>
        <w:ind w:left="0" w:firstLine="420" w:firstLineChars="200"/>
        <w:rPr>
          <w:rFonts w:hint="eastAsia"/>
          <w:color w:val="000000"/>
        </w:rPr>
      </w:pPr>
    </w:p>
    <w:p>
      <w:pPr>
        <w:pStyle w:val="3"/>
        <w:wordWrap/>
        <w:spacing w:before="0" w:beforeAutospacing="0" w:after="0" w:line="300" w:lineRule="auto"/>
        <w:ind w:left="0" w:firstLine="420" w:firstLineChars="200"/>
        <w:rPr>
          <w:rFonts w:hint="eastAsia"/>
          <w:color w:val="000000"/>
          <w:sz w:val="21"/>
          <w:szCs w:val="21"/>
        </w:rPr>
      </w:pPr>
    </w:p>
    <w:p>
      <w:pPr>
        <w:spacing w:line="300" w:lineRule="auto"/>
        <w:ind w:firstLine="420" w:firstLineChars="200"/>
        <w:rPr>
          <w:rFonts w:hint="eastAsia"/>
          <w:color w:val="000000"/>
          <w:sz w:val="21"/>
          <w:szCs w:val="21"/>
        </w:rPr>
      </w:pPr>
    </w:p>
    <w:p>
      <w:pPr>
        <w:pStyle w:val="2"/>
        <w:spacing w:line="300" w:lineRule="auto"/>
        <w:ind w:left="0" w:firstLine="420" w:firstLineChars="200"/>
        <w:rPr>
          <w:rFonts w:hint="eastAsia"/>
        </w:rPr>
      </w:pPr>
    </w:p>
    <w:p>
      <w:pPr>
        <w:pStyle w:val="2"/>
        <w:spacing w:line="300" w:lineRule="auto"/>
        <w:ind w:left="0" w:firstLine="420" w:firstLineChars="200"/>
        <w:rPr>
          <w:rFonts w:hint="eastAsia" w:ascii="楷体" w:hAnsi="楷体" w:eastAsia="楷体" w:cs="楷体"/>
          <w:color w:val="000000"/>
        </w:rPr>
      </w:pPr>
      <w:r>
        <w:rPr>
          <w:rFonts w:hint="eastAsia" w:ascii="楷体" w:hAnsi="楷体" w:eastAsia="楷体" w:cs="楷体"/>
          <w:color w:val="000000"/>
        </w:rPr>
        <w:t>◆“时代楷模”张玉滚，不忘初心，主动放弃在城市工作的机会，扎根深山17年，</w:t>
      </w:r>
      <w:r>
        <w:rPr>
          <w:rFonts w:hint="eastAsia" w:ascii="楷体" w:hAnsi="楷体" w:eastAsia="楷体" w:cs="楷体"/>
          <w:color w:val="000000"/>
          <w:lang w:val="en-US"/>
        </w:rPr>
        <w:t>矢志</w:t>
      </w:r>
      <w:r>
        <w:rPr>
          <w:rFonts w:hint="eastAsia" w:ascii="楷体" w:hAnsi="楷体" w:eastAsia="楷体" w:cs="楷体"/>
          <w:color w:val="000000"/>
        </w:rPr>
        <w:t>不渝奋斗在乡村教育一线；学校师资紧缺，他潜心钻研每一门课程，苦练教学本领，千方百计上好每一堂课；寄宿学生多，他学缝衣做饭；学生家庭</w:t>
      </w:r>
      <w:r>
        <w:rPr>
          <w:rFonts w:hint="eastAsia" w:ascii="楷体" w:hAnsi="楷体" w:eastAsia="楷体" w:cs="楷体"/>
          <w:color w:val="000000"/>
          <w:lang w:val="en-US"/>
        </w:rPr>
        <w:t>困难</w:t>
      </w:r>
      <w:r>
        <w:rPr>
          <w:rFonts w:hint="eastAsia" w:ascii="楷体" w:hAnsi="楷体" w:eastAsia="楷体" w:cs="楷体"/>
          <w:color w:val="000000"/>
        </w:rPr>
        <w:t>，他慷慨解囊；山区不通</w:t>
      </w:r>
      <w:r>
        <w:rPr>
          <w:rFonts w:hint="eastAsia" w:ascii="楷体" w:hAnsi="楷体" w:eastAsia="楷体" w:cs="楷体"/>
          <w:color w:val="000000"/>
          <w:lang w:val="en-US"/>
        </w:rPr>
        <w:t>车</w:t>
      </w:r>
      <w:r>
        <w:rPr>
          <w:rFonts w:hint="eastAsia" w:ascii="楷体" w:hAnsi="楷体" w:eastAsia="楷体" w:cs="楷体"/>
          <w:color w:val="000000"/>
        </w:rPr>
        <w:t>，他用扁担把学生的教材和学习用品挑进大山；他用无怨无悔的坚守和付出照亮山区孩子求学之路。</w:t>
      </w:r>
    </w:p>
    <w:p>
      <w:pPr>
        <w:pStyle w:val="2"/>
        <w:spacing w:line="300" w:lineRule="auto"/>
        <w:ind w:left="0" w:firstLine="420" w:firstLineChars="200"/>
        <w:rPr>
          <w:rFonts w:hint="eastAsia"/>
          <w:color w:val="000000"/>
        </w:rPr>
      </w:pPr>
      <w:r>
        <w:rPr>
          <w:rFonts w:hint="eastAsia"/>
          <w:color w:val="000000"/>
        </w:rPr>
        <w:t>(2)从“多彩的职业”角度看，张玉滚老师身上体现了一种什么精神？培养这一精神对我们有何意义？</w:t>
      </w:r>
    </w:p>
    <w:p>
      <w:pPr>
        <w:pStyle w:val="2"/>
        <w:spacing w:line="300" w:lineRule="auto"/>
        <w:ind w:left="0"/>
        <w:rPr>
          <w:rFonts w:hint="eastAsia"/>
          <w:color w:val="000000"/>
        </w:rPr>
      </w:pPr>
    </w:p>
    <w:p>
      <w:pPr>
        <w:pStyle w:val="3"/>
        <w:wordWrap/>
        <w:spacing w:before="0" w:beforeAutospacing="0" w:after="0" w:line="300" w:lineRule="auto"/>
        <w:ind w:left="0"/>
        <w:rPr>
          <w:rFonts w:hint="eastAsia" w:eastAsia="宋体"/>
          <w:color w:val="000000"/>
          <w:sz w:val="21"/>
          <w:szCs w:val="21"/>
        </w:rPr>
      </w:pPr>
    </w:p>
    <w:p>
      <w:pPr>
        <w:spacing w:line="300" w:lineRule="auto"/>
        <w:rPr>
          <w:rFonts w:hint="eastAsia"/>
          <w:sz w:val="21"/>
          <w:szCs w:val="21"/>
          <w:lang w:val="en-US"/>
        </w:rPr>
      </w:pPr>
    </w:p>
    <w:p>
      <w:pPr>
        <w:pStyle w:val="2"/>
        <w:spacing w:line="300" w:lineRule="auto"/>
        <w:ind w:left="0"/>
        <w:rPr>
          <w:rFonts w:hint="eastAsia"/>
          <w:lang w:val="en-US"/>
        </w:rPr>
      </w:pPr>
    </w:p>
    <w:p>
      <w:pPr>
        <w:pStyle w:val="2"/>
        <w:spacing w:line="300" w:lineRule="auto"/>
        <w:ind w:left="0"/>
        <w:jc w:val="center"/>
        <w:rPr>
          <w:rFonts w:ascii="黑体" w:eastAsia="黑体"/>
          <w:color w:val="000000"/>
        </w:rPr>
      </w:pPr>
      <w:r>
        <w:rPr>
          <w:rFonts w:hint="eastAsia" w:ascii="黑体" w:eastAsia="黑体"/>
          <w:color w:val="000000"/>
          <w:lang w:val="en-US"/>
        </w:rPr>
        <w:t>B</w:t>
      </w:r>
      <w:r>
        <w:rPr>
          <w:rFonts w:hint="eastAsia" w:ascii="黑体" w:hAnsi="黑体" w:eastAsia="黑体"/>
          <w:color w:val="000000"/>
        </w:rPr>
        <w:t>.</w:t>
      </w:r>
      <w:r>
        <w:rPr>
          <w:rFonts w:hint="eastAsia" w:ascii="黑体" w:hAnsi="黑体" w:eastAsia="黑体"/>
          <w:color w:val="000000"/>
          <w:lang w:val="en-US"/>
        </w:rPr>
        <w:t>发展</w:t>
      </w:r>
      <w:r>
        <w:rPr>
          <w:rFonts w:hint="eastAsia" w:ascii="黑体" w:hAnsi="黑体" w:eastAsia="黑体"/>
          <w:color w:val="000000"/>
        </w:rPr>
        <w:t>性练习</w:t>
      </w:r>
    </w:p>
    <w:p>
      <w:pPr>
        <w:pStyle w:val="2"/>
        <w:spacing w:line="300" w:lineRule="auto"/>
        <w:ind w:left="0"/>
        <w:jc w:val="both"/>
        <w:rPr>
          <w:rFonts w:hint="eastAsia" w:ascii="黑体" w:eastAsia="黑体"/>
          <w:color w:val="000000"/>
        </w:rPr>
      </w:pPr>
      <w:r>
        <w:rPr>
          <w:rFonts w:hint="eastAsia" w:ascii="黑体" w:eastAsia="黑体"/>
          <w:color w:val="000000"/>
        </w:rPr>
        <w:t>三、概括与评析（结合材料，自拟题目，运用所学知识进行多角度评论。）</w:t>
      </w:r>
    </w:p>
    <w:p>
      <w:pPr>
        <w:pStyle w:val="9"/>
        <w:spacing w:before="0" w:after="0" w:afterAutospacing="0" w:line="300" w:lineRule="auto"/>
        <w:ind w:left="0" w:firstLine="0"/>
        <w:rPr>
          <w:rFonts w:hint="eastAsia" w:ascii="楷体_GB2312" w:hAnsi="宋体" w:eastAsia="楷体_GB2312"/>
          <w:color w:val="000000"/>
        </w:rPr>
      </w:pPr>
      <w:r>
        <w:rPr>
          <w:rFonts w:hint="eastAsia" w:ascii="宋体" w:eastAsia="宋体" w:cs="楷体"/>
          <w:color w:val="000000"/>
        </w:rPr>
        <w:t xml:space="preserve">10. </w:t>
      </w:r>
      <w:r>
        <w:rPr>
          <w:rFonts w:hint="eastAsia" w:ascii="宋体" w:hAnsi="宋体" w:eastAsia="宋体" w:cs="楷体"/>
          <w:color w:val="000000"/>
        </w:rPr>
        <w:t>结合材料，完成答题。</w:t>
      </w:r>
    </w:p>
    <w:p>
      <w:pPr>
        <w:pStyle w:val="4"/>
        <w:spacing w:line="300" w:lineRule="auto"/>
        <w:ind w:firstLine="420" w:firstLineChars="200"/>
        <w:rPr>
          <w:rFonts w:hint="eastAsia" w:ascii="楷体_GB2312" w:hAnsi="宋体" w:eastAsia="楷体_GB2312"/>
          <w:color w:val="000000"/>
        </w:rPr>
      </w:pPr>
      <w:r>
        <w:rPr>
          <w:rFonts w:hint="eastAsia" w:ascii="楷体_GB2312" w:hAnsi="宋体" w:eastAsia="楷体_GB2312"/>
          <w:color w:val="000000"/>
        </w:rPr>
        <w:t>▲年轻的时候，我们曾喊出用我们的双手来开辟祖国原子能事业的春天的誓言，我一直在践行这样一个誓言，努力做得更多、做得更好。”2021年11月3日，2020年度国家科学技术奖励大会在北京人民大会堂举行。中国科学院院士，国际著名核能科学家、教育家王大中荣获国家最高科学技术奖。</w:t>
      </w:r>
    </w:p>
    <w:p>
      <w:pPr>
        <w:pStyle w:val="4"/>
        <w:spacing w:line="300" w:lineRule="auto"/>
        <w:ind w:firstLine="420" w:firstLineChars="200"/>
        <w:rPr>
          <w:rFonts w:hint="eastAsia" w:ascii="楷体_GB2312" w:hAnsi="宋体" w:eastAsia="楷体_GB2312"/>
          <w:color w:val="000000"/>
        </w:rPr>
      </w:pPr>
      <w:r>
        <w:rPr>
          <w:rFonts w:hint="eastAsia" w:ascii="楷体_GB2312" w:hAnsi="宋体" w:eastAsia="楷体_GB2312"/>
          <w:color w:val="000000"/>
        </w:rPr>
        <w:t>▲20世纪50年代中期，党中央决定发展新中国的原子能事业。1955年，清华大学开始筹建工程物理系，并从校内抽调了一批优秀学生。正在机械系读大二、品学兼优的王大中入围。他毫不犹豫地选择了反应堆工程专业，成为新中国第一批反应堆工程专业的大学生。</w:t>
      </w:r>
    </w:p>
    <w:p>
      <w:pPr>
        <w:pStyle w:val="4"/>
        <w:spacing w:line="300" w:lineRule="auto"/>
        <w:ind w:firstLine="420" w:firstLineChars="200"/>
        <w:rPr>
          <w:rFonts w:hint="eastAsia" w:ascii="楷体_GB2312" w:eastAsia="楷体_GB2312"/>
          <w:color w:val="000000"/>
        </w:rPr>
      </w:pPr>
      <w:r>
        <w:rPr>
          <w:rFonts w:hint="eastAsia" w:ascii="楷体_GB2312" w:hAnsi="宋体" w:eastAsia="楷体_GB2312"/>
          <w:color w:val="000000"/>
        </w:rPr>
        <w:t>▲王大中坚定选择了自主创新的先进核能技术研发之路，带领团队从无到有开展了几十年的艰难探索，使中国以固有安全为主要特征的先进核能技术从跟跑到领跑世界。我们国家正处在最好的发展时期，科技自立自强是我们国家发展的战略支撑，所有科技工作者都要自觉地为科技自立自强作贡献，责无旁贷。“科技创新就是我们最主要的爱国方式。我相信只要我们每个人都坚定信心，勇敢向前，我们的国家就会有无限光明的未来。”王大中说。</w:t>
      </w:r>
    </w:p>
    <w:p>
      <w:pPr>
        <w:pStyle w:val="4"/>
        <w:spacing w:line="300" w:lineRule="auto"/>
        <w:ind w:firstLine="420" w:firstLineChars="200"/>
        <w:rPr>
          <w:rFonts w:hint="eastAsia" w:ascii="Calibri" w:cs="Times New Roman"/>
          <w:color w:val="000000"/>
        </w:rPr>
      </w:pPr>
      <w:r>
        <w:rPr>
          <w:rFonts w:hint="eastAsia"/>
          <w:color w:val="000000"/>
        </w:rPr>
        <w:t>(</w:t>
      </w:r>
      <w:r>
        <w:rPr>
          <w:color w:val="000000"/>
        </w:rPr>
        <w:t>1）</w:t>
      </w:r>
      <w:r>
        <w:rPr>
          <w:rFonts w:hint="eastAsia"/>
          <w:color w:val="000000"/>
        </w:rPr>
        <w:t>拟题：运用所学观点，自拟一个体现材料要义的题目。</w:t>
      </w:r>
    </w:p>
    <w:p>
      <w:pPr>
        <w:spacing w:line="300" w:lineRule="auto"/>
        <w:ind w:firstLine="420" w:firstLineChars="200"/>
        <w:jc w:val="both"/>
        <w:rPr>
          <w:rFonts w:hint="eastAsia"/>
          <w:color w:val="000000"/>
          <w:sz w:val="21"/>
          <w:szCs w:val="21"/>
        </w:rPr>
      </w:pPr>
      <w:r>
        <w:rPr>
          <w:color w:val="000000"/>
          <w:sz w:val="21"/>
          <w:szCs w:val="21"/>
        </w:rPr>
        <w:t>题目：</w:t>
      </w:r>
      <w:r>
        <w:rPr>
          <w:rFonts w:hint="eastAsia"/>
          <w:color w:val="000000"/>
          <w:sz w:val="21"/>
          <w:szCs w:val="21"/>
          <w:u w:val="single"/>
        </w:rPr>
        <w:t xml:space="preserve">                                                </w:t>
      </w:r>
      <w:r>
        <w:rPr>
          <w:rFonts w:hint="eastAsia"/>
          <w:color w:val="000000"/>
          <w:sz w:val="21"/>
          <w:szCs w:val="21"/>
        </w:rPr>
        <w:t>。</w:t>
      </w:r>
    </w:p>
    <w:p>
      <w:pPr>
        <w:spacing w:line="300" w:lineRule="auto"/>
        <w:ind w:firstLine="420" w:firstLineChars="200"/>
        <w:jc w:val="both"/>
        <w:rPr>
          <w:rFonts w:hint="eastAsia"/>
          <w:color w:val="000000"/>
          <w:sz w:val="21"/>
          <w:szCs w:val="21"/>
        </w:rPr>
      </w:pPr>
      <w:r>
        <w:rPr>
          <w:rFonts w:hint="eastAsia"/>
          <w:color w:val="000000"/>
          <w:sz w:val="21"/>
          <w:szCs w:val="21"/>
        </w:rPr>
        <w:t>（2）评论：抓住关键，层次清晰，从不同的角度对上述材料进行分析评论。</w:t>
      </w:r>
    </w:p>
    <w:p>
      <w:pPr>
        <w:pStyle w:val="2"/>
        <w:rPr>
          <w:rFonts w:hint="eastAsia"/>
        </w:rPr>
      </w:pPr>
    </w:p>
    <w:p>
      <w:pPr>
        <w:spacing w:line="300" w:lineRule="auto"/>
        <w:jc w:val="both"/>
        <w:rPr>
          <w:rFonts w:hint="eastAsia" w:ascii="黑体" w:eastAsia="黑体" w:cs="Times New Roman"/>
          <w:color w:val="000000"/>
          <w:sz w:val="21"/>
          <w:szCs w:val="21"/>
        </w:rPr>
      </w:pPr>
      <w:r>
        <w:rPr>
          <w:rFonts w:hint="eastAsia" w:ascii="黑体" w:eastAsia="黑体"/>
          <w:color w:val="000000"/>
          <w:sz w:val="21"/>
          <w:szCs w:val="21"/>
        </w:rPr>
        <w:t xml:space="preserve"> </w:t>
      </w:r>
    </w:p>
    <w:p>
      <w:pPr>
        <w:pStyle w:val="2"/>
        <w:spacing w:line="300" w:lineRule="auto"/>
        <w:ind w:left="0"/>
        <w:jc w:val="both"/>
        <w:rPr>
          <w:rFonts w:hint="eastAsia" w:ascii="黑体" w:eastAsia="黑体"/>
          <w:color w:val="000000"/>
        </w:rPr>
      </w:pPr>
      <w:r>
        <w:rPr>
          <w:rFonts w:hint="eastAsia" w:ascii="黑体" w:eastAsia="黑体"/>
          <w:color w:val="000000"/>
        </w:rPr>
        <w:t xml:space="preserve"> </w:t>
      </w:r>
    </w:p>
    <w:p>
      <w:pPr>
        <w:spacing w:line="300" w:lineRule="auto"/>
        <w:rPr>
          <w:rFonts w:hint="eastAsia"/>
          <w:color w:val="000000"/>
          <w:sz w:val="21"/>
          <w:szCs w:val="21"/>
        </w:rPr>
      </w:pPr>
    </w:p>
    <w:p>
      <w:pPr>
        <w:pStyle w:val="2"/>
        <w:spacing w:line="300" w:lineRule="auto"/>
        <w:ind w:left="0"/>
        <w:rPr>
          <w:rFonts w:hint="eastAsia"/>
        </w:rPr>
      </w:pPr>
    </w:p>
    <w:p>
      <w:pPr>
        <w:spacing w:line="300" w:lineRule="auto"/>
        <w:jc w:val="both"/>
        <w:rPr>
          <w:rFonts w:hint="eastAsia" w:ascii="黑体" w:eastAsia="黑体"/>
          <w:color w:val="000000"/>
          <w:sz w:val="21"/>
          <w:szCs w:val="21"/>
        </w:rPr>
      </w:pPr>
      <w:r>
        <w:rPr>
          <w:rFonts w:hint="eastAsia"/>
          <w:color w:val="000000"/>
          <w:sz w:val="21"/>
          <w:szCs w:val="21"/>
        </w:rPr>
        <w:t xml:space="preserve"> </w:t>
      </w:r>
    </w:p>
    <w:p>
      <w:pPr>
        <w:pStyle w:val="3"/>
        <w:widowControl w:val="0"/>
        <w:wordWrap/>
        <w:spacing w:before="0" w:beforeAutospacing="0" w:after="0" w:line="300" w:lineRule="auto"/>
        <w:ind w:left="0"/>
        <w:jc w:val="center"/>
        <w:rPr>
          <w:rFonts w:hint="eastAsia" w:ascii="黑体" w:eastAsia="黑体"/>
          <w:color w:val="000000"/>
          <w:sz w:val="21"/>
          <w:szCs w:val="21"/>
        </w:rPr>
      </w:pPr>
      <w:r>
        <w:rPr>
          <w:rFonts w:hint="eastAsia" w:ascii="黑体" w:eastAsia="黑体"/>
          <w:color w:val="000000"/>
          <w:sz w:val="21"/>
          <w:szCs w:val="21"/>
        </w:rPr>
        <w:t>C.创造性练习</w:t>
      </w:r>
    </w:p>
    <w:p>
      <w:pPr>
        <w:spacing w:line="300" w:lineRule="auto"/>
        <w:jc w:val="both"/>
        <w:rPr>
          <w:rFonts w:hint="eastAsia"/>
          <w:color w:val="000000"/>
          <w:sz w:val="21"/>
          <w:szCs w:val="21"/>
        </w:rPr>
      </w:pPr>
      <w:r>
        <w:rPr>
          <w:rFonts w:hint="eastAsia" w:ascii="黑体" w:eastAsia="黑体"/>
          <w:color w:val="000000"/>
          <w:sz w:val="21"/>
          <w:szCs w:val="21"/>
        </w:rPr>
        <w:t>四、探究与实践（紧扣题意，综合运用所学知识进行探究与实践。）</w:t>
      </w:r>
    </w:p>
    <w:p>
      <w:pPr>
        <w:spacing w:line="300" w:lineRule="auto"/>
        <w:ind w:left="315" w:hanging="315" w:hangingChars="150"/>
        <w:jc w:val="both"/>
        <w:rPr>
          <w:rFonts w:hint="eastAsia" w:ascii="Calibri" w:hAnsi="Calibri"/>
          <w:color w:val="000000"/>
          <w:sz w:val="21"/>
          <w:szCs w:val="21"/>
        </w:rPr>
      </w:pPr>
      <w:r>
        <w:rPr>
          <w:rFonts w:hint="eastAsia" w:cs="Arial"/>
          <w:color w:val="000000"/>
          <w:sz w:val="21"/>
          <w:szCs w:val="21"/>
          <w:shd w:val="clear" w:color="auto" w:fill="FFFFFF"/>
          <w:lang w:val="en-US"/>
        </w:rPr>
        <w:t>11.</w:t>
      </w:r>
      <w:r>
        <w:rPr>
          <w:color w:val="000000"/>
          <w:sz w:val="21"/>
          <w:szCs w:val="21"/>
        </w:rPr>
        <w:t>初中三年，是收获的三年，是成长的三年。未来的路，我们会有</w:t>
      </w:r>
      <w:r>
        <w:rPr>
          <w:rFonts w:hint="eastAsia"/>
          <w:color w:val="000000"/>
          <w:sz w:val="21"/>
          <w:szCs w:val="21"/>
          <w:lang w:val="en-US"/>
        </w:rPr>
        <w:t>多</w:t>
      </w:r>
      <w:r>
        <w:rPr>
          <w:color w:val="000000"/>
          <w:sz w:val="21"/>
          <w:szCs w:val="21"/>
        </w:rPr>
        <w:t>种选择。</w:t>
      </w:r>
      <w:r>
        <w:rPr>
          <w:rFonts w:hint="eastAsia"/>
          <w:color w:val="000000"/>
          <w:sz w:val="21"/>
          <w:szCs w:val="21"/>
          <w:lang w:val="en-US"/>
        </w:rPr>
        <w:t>遂水中学</w:t>
      </w:r>
      <w:r>
        <w:rPr>
          <w:color w:val="000000"/>
          <w:sz w:val="21"/>
          <w:szCs w:val="21"/>
        </w:rPr>
        <w:t>九年级开展《未来的路我做主》主题班会，收集了以下素材，请你参与并完成以下任务</w:t>
      </w:r>
      <w:r>
        <w:rPr>
          <w:rFonts w:hint="eastAsia" w:ascii="Calibri" w:hAnsi="Calibri"/>
          <w:color w:val="000000"/>
          <w:sz w:val="21"/>
          <w:szCs w:val="21"/>
        </w:rPr>
        <w:t>。</w:t>
      </w:r>
    </w:p>
    <w:p>
      <w:pPr>
        <w:spacing w:line="300" w:lineRule="auto"/>
        <w:ind w:firstLine="420" w:firstLineChars="200"/>
        <w:jc w:val="both"/>
        <w:rPr>
          <w:rFonts w:hint="eastAsia" w:ascii="黑体" w:hAnsi="黑体" w:eastAsia="黑体" w:cs="黑体"/>
          <w:color w:val="000000"/>
          <w:sz w:val="21"/>
          <w:szCs w:val="21"/>
        </w:rPr>
      </w:pPr>
      <w:r>
        <w:rPr>
          <w:rFonts w:hint="eastAsia" w:ascii="黑体" w:hAnsi="黑体" w:eastAsia="黑体" w:cs="黑体"/>
          <w:color w:val="000000"/>
          <w:sz w:val="21"/>
          <w:szCs w:val="21"/>
        </w:rPr>
        <w:t>【</w:t>
      </w:r>
      <w:r>
        <w:rPr>
          <w:rFonts w:hint="eastAsia" w:ascii="黑体" w:hAnsi="黑体" w:eastAsia="黑体" w:cs="黑体"/>
          <w:color w:val="000000"/>
          <w:sz w:val="21"/>
          <w:szCs w:val="21"/>
          <w:lang w:val="en-US"/>
        </w:rPr>
        <w:t>跟党走</w:t>
      </w:r>
      <w:r>
        <w:rPr>
          <w:rFonts w:hint="eastAsia" w:ascii="黑体" w:hAnsi="黑体" w:eastAsia="黑体" w:cs="黑体"/>
          <w:color w:val="000000"/>
          <w:sz w:val="21"/>
          <w:szCs w:val="21"/>
        </w:rPr>
        <w:t>】</w:t>
      </w:r>
    </w:p>
    <w:p>
      <w:pPr>
        <w:pStyle w:val="3"/>
        <w:widowControl w:val="0"/>
        <w:wordWrap/>
        <w:spacing w:before="0" w:beforeAutospacing="0" w:after="0" w:line="300" w:lineRule="auto"/>
        <w:ind w:left="0" w:firstLine="420" w:firstLineChars="200"/>
        <w:rPr>
          <w:rFonts w:hint="eastAsia" w:ascii="楷体" w:hAnsi="楷体" w:eastAsia="楷体" w:cs="楷体"/>
          <w:color w:val="000000"/>
          <w:sz w:val="21"/>
          <w:szCs w:val="21"/>
        </w:rPr>
      </w:pPr>
      <w:r>
        <w:rPr>
          <w:rFonts w:hint="eastAsia" w:ascii="楷体" w:hAnsi="楷体" w:eastAsia="楷体" w:cs="楷体"/>
          <w:color w:val="000000"/>
          <w:sz w:val="21"/>
          <w:szCs w:val="21"/>
        </w:rPr>
        <w:t>2021年7月1日，天安门广场见证了一场历史盛典，嘹亮的青春呐喊久久回荡：“请党放心、强国有我”！2022年4月25日，习近平同中国人民大学师生代表座谈时勉励广大青年在青春的赛道上奋力奔跑，争取跑出当代青年的最好成绩！</w:t>
      </w:r>
    </w:p>
    <w:p>
      <w:pPr>
        <w:pStyle w:val="3"/>
        <w:widowControl w:val="0"/>
        <w:wordWrap/>
        <w:spacing w:before="0" w:beforeAutospacing="0" w:after="0" w:line="300" w:lineRule="auto"/>
        <w:ind w:left="0" w:firstLine="420" w:firstLineChars="200"/>
        <w:rPr>
          <w:rFonts w:hint="eastAsia" w:eastAsia="宋体" w:cs="宋体"/>
          <w:color w:val="000000"/>
          <w:sz w:val="21"/>
          <w:szCs w:val="21"/>
        </w:rPr>
      </w:pPr>
      <w:r>
        <w:rPr>
          <w:rFonts w:hint="eastAsia" w:eastAsia="宋体" w:cs="宋体"/>
          <w:color w:val="000000"/>
          <w:sz w:val="21"/>
          <w:szCs w:val="21"/>
        </w:rPr>
        <w:t>(1)回望历史，眺望未来，作为新时代的青年学生应该如何把握个人与国家的关系？</w:t>
      </w:r>
    </w:p>
    <w:p>
      <w:pPr>
        <w:pStyle w:val="3"/>
        <w:widowControl w:val="0"/>
        <w:wordWrap/>
        <w:spacing w:before="0" w:beforeAutospacing="0" w:after="0" w:line="300" w:lineRule="auto"/>
        <w:ind w:left="0"/>
        <w:rPr>
          <w:rFonts w:hint="eastAsia" w:eastAsia="宋体" w:cs="宋体"/>
          <w:color w:val="000000"/>
          <w:sz w:val="21"/>
          <w:szCs w:val="21"/>
        </w:rPr>
      </w:pPr>
    </w:p>
    <w:p>
      <w:pPr>
        <w:spacing w:line="300" w:lineRule="auto"/>
        <w:rPr>
          <w:rFonts w:hint="eastAsia"/>
          <w:color w:val="000000"/>
          <w:sz w:val="21"/>
          <w:szCs w:val="21"/>
        </w:rPr>
      </w:pPr>
    </w:p>
    <w:p>
      <w:pPr>
        <w:pStyle w:val="2"/>
        <w:spacing w:line="300" w:lineRule="auto"/>
        <w:ind w:left="0"/>
        <w:rPr>
          <w:rFonts w:hint="eastAsia"/>
        </w:rPr>
      </w:pPr>
    </w:p>
    <w:p>
      <w:pPr>
        <w:spacing w:line="300" w:lineRule="auto"/>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w:t>
      </w:r>
      <w:r>
        <w:rPr>
          <w:rFonts w:hint="eastAsia" w:ascii="黑体" w:hAnsi="黑体" w:eastAsia="黑体" w:cs="黑体"/>
          <w:color w:val="000000"/>
          <w:sz w:val="21"/>
          <w:szCs w:val="21"/>
          <w:lang w:val="en-US"/>
        </w:rPr>
        <w:t>学榜样</w:t>
      </w:r>
      <w:r>
        <w:rPr>
          <w:rFonts w:hint="eastAsia" w:ascii="黑体" w:hAnsi="黑体" w:eastAsia="黑体" w:cs="黑体"/>
          <w:color w:val="000000"/>
          <w:sz w:val="21"/>
          <w:szCs w:val="21"/>
        </w:rPr>
        <w:t>】</w:t>
      </w:r>
    </w:p>
    <w:p>
      <w:pPr>
        <w:pStyle w:val="3"/>
        <w:widowControl w:val="0"/>
        <w:wordWrap/>
        <w:spacing w:before="0" w:beforeAutospacing="0" w:after="0" w:line="300" w:lineRule="auto"/>
        <w:ind w:left="0"/>
        <w:rPr>
          <w:rFonts w:hint="eastAsia" w:ascii="楷体" w:hAnsi="楷体" w:eastAsia="楷体" w:cs="楷体"/>
          <w:color w:val="000000"/>
          <w:sz w:val="21"/>
          <w:szCs w:val="21"/>
        </w:rPr>
      </w:pPr>
      <w:r>
        <w:rPr>
          <w:rFonts w:hint="eastAsia" w:ascii="楷体" w:hAnsi="楷体" w:eastAsia="楷体" w:cs="楷体"/>
          <w:color w:val="000000"/>
          <w:sz w:val="21"/>
          <w:szCs w:val="21"/>
        </w:rPr>
        <w:t>“感动中国2021年度人物”江梦南，来自郴州宜章，半岁双耳失聪，在父母支持和教育下，靠成千上万次重复学习唇语，看老师板书和自学，靠着数倍于人的努力，顽强冲破无声世界的重重壁垒，一步一步成长进步，成为清华大学的一名博士研究生。大学期间，江梦南回到家乡时，总会到特殊教育学校做义工，鼓励孩子们积极乐观地面对生活。现在作为清华大学学生无障碍发展研究协会会长，筹备协会活动，组织参加无障碍论坛，举办无障碍理念体验活动……她通过各种方式，身体力行地向公众普及无障碍理念。“从无声里突围，如鲜花般怒放。”她在努力绽放自己的生命时，还活成了照亮他人的那束光。</w:t>
      </w:r>
    </w:p>
    <w:p>
      <w:pPr>
        <w:pStyle w:val="3"/>
        <w:widowControl w:val="0"/>
        <w:wordWrap/>
        <w:spacing w:before="0" w:beforeAutospacing="0" w:after="0" w:line="300" w:lineRule="auto"/>
        <w:ind w:left="0" w:firstLine="420" w:firstLineChars="200"/>
        <w:rPr>
          <w:rFonts w:hint="eastAsia"/>
          <w:color w:val="000000"/>
          <w:sz w:val="21"/>
          <w:szCs w:val="21"/>
        </w:rPr>
      </w:pPr>
      <w:r>
        <w:rPr>
          <w:rFonts w:hint="eastAsia" w:eastAsia="宋体" w:cs="宋体"/>
          <w:color w:val="000000"/>
          <w:sz w:val="21"/>
          <w:szCs w:val="21"/>
        </w:rPr>
        <w:t>（2）见贤思齐，江梦南有哪些美好品质值得我们学习？</w:t>
      </w:r>
    </w:p>
    <w:p>
      <w:pPr>
        <w:spacing w:line="300" w:lineRule="auto"/>
        <w:rPr>
          <w:rFonts w:hint="eastAsia"/>
          <w:color w:val="000000"/>
          <w:sz w:val="21"/>
          <w:szCs w:val="21"/>
          <w:lang w:val="en-US"/>
        </w:rPr>
      </w:pPr>
    </w:p>
    <w:p>
      <w:pPr>
        <w:spacing w:line="300" w:lineRule="auto"/>
        <w:rPr>
          <w:rFonts w:hint="eastAsia" w:cs="Times New Roman"/>
          <w:color w:val="000000"/>
          <w:sz w:val="21"/>
          <w:szCs w:val="21"/>
        </w:rPr>
      </w:pPr>
    </w:p>
    <w:p>
      <w:pPr>
        <w:pStyle w:val="3"/>
        <w:wordWrap/>
        <w:spacing w:before="0" w:beforeAutospacing="0" w:after="0" w:line="300" w:lineRule="auto"/>
        <w:ind w:left="0"/>
        <w:rPr>
          <w:rFonts w:hint="eastAsia"/>
          <w:color w:val="000000"/>
          <w:sz w:val="21"/>
          <w:szCs w:val="21"/>
        </w:rPr>
      </w:pPr>
    </w:p>
    <w:p>
      <w:pPr>
        <w:spacing w:line="300" w:lineRule="auto"/>
        <w:rPr>
          <w:rFonts w:hint="eastAsia" w:cs="Times New Roman"/>
          <w:color w:val="000000"/>
          <w:sz w:val="21"/>
          <w:szCs w:val="21"/>
        </w:rPr>
      </w:pPr>
    </w:p>
    <w:p>
      <w:pPr>
        <w:pStyle w:val="2"/>
        <w:spacing w:line="300" w:lineRule="auto"/>
        <w:ind w:left="0"/>
        <w:rPr>
          <w:rFonts w:hint="eastAsia" w:cs="Times New Roman"/>
          <w:color w:val="000000"/>
        </w:rPr>
      </w:pPr>
    </w:p>
    <w:p>
      <w:pPr>
        <w:pStyle w:val="3"/>
        <w:wordWrap/>
        <w:spacing w:before="0" w:beforeAutospacing="0" w:after="0" w:line="300" w:lineRule="auto"/>
        <w:ind w:left="0"/>
        <w:rPr>
          <w:rFonts w:hint="eastAsia" w:eastAsia="宋体"/>
          <w:sz w:val="21"/>
          <w:szCs w:val="21"/>
        </w:rPr>
      </w:pPr>
    </w:p>
    <w:p>
      <w:pPr>
        <w:spacing w:line="300" w:lineRule="auto"/>
        <w:textAlignment w:val="center"/>
        <w:rPr>
          <w:rFonts w:hint="eastAsia"/>
          <w:sz w:val="21"/>
          <w:szCs w:val="21"/>
          <w:lang w:val="en-US"/>
        </w:rPr>
      </w:pPr>
    </w:p>
    <w:p>
      <w:pPr>
        <w:spacing w:line="300" w:lineRule="auto"/>
        <w:textAlignment w:val="center"/>
        <w:rPr>
          <w:rFonts w:hint="eastAsia"/>
          <w:sz w:val="21"/>
          <w:szCs w:val="21"/>
          <w:lang w:val="en-US"/>
        </w:rPr>
      </w:pPr>
    </w:p>
    <w:p>
      <w:pPr>
        <w:spacing w:line="300" w:lineRule="auto"/>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w:t>
      </w:r>
      <w:r>
        <w:rPr>
          <w:rFonts w:hint="eastAsia" w:ascii="黑体" w:hAnsi="黑体" w:eastAsia="黑体" w:cs="黑体"/>
          <w:color w:val="000000"/>
          <w:sz w:val="21"/>
          <w:szCs w:val="21"/>
          <w:lang w:val="en-US"/>
        </w:rPr>
        <w:t>践行动</w:t>
      </w:r>
      <w:r>
        <w:rPr>
          <w:rFonts w:hint="eastAsia" w:ascii="黑体" w:hAnsi="黑体" w:eastAsia="黑体" w:cs="黑体"/>
          <w:color w:val="000000"/>
          <w:sz w:val="21"/>
          <w:szCs w:val="21"/>
        </w:rPr>
        <w:t>】</w:t>
      </w:r>
    </w:p>
    <w:p>
      <w:pPr>
        <w:spacing w:line="300" w:lineRule="auto"/>
        <w:ind w:firstLine="420" w:firstLineChars="200"/>
        <w:jc w:val="both"/>
        <w:rPr>
          <w:rFonts w:eastAsia="楷体"/>
          <w:color w:val="000000"/>
          <w:sz w:val="21"/>
          <w:szCs w:val="21"/>
        </w:rPr>
      </w:pPr>
      <w:r>
        <w:rPr>
          <w:rFonts w:eastAsia="楷体"/>
          <w:color w:val="000000"/>
          <w:sz w:val="21"/>
          <w:szCs w:val="21"/>
        </w:rPr>
        <w:t>2022年5月10日，在庆祝中国共产主义青年团成立100周年大会上，中共中央总书记、国家主席、中央军委主席习近平强调：实现中国梦是一场接力赛，当代青年要在实现民族复兴的赛道上奋勇争先。共青团要牢牢把握培养社会主义建设者和接班人的根本任务，坚持为党育人、自觉担当尽责、心系广大青年、勇于自我革命，团结带领广大团员青年成长为有理想、敢担当、能吃苦、肯奋斗的新时代好青年，用青春的能动力和创造力激荡起民族复兴的澎湃春潮，用青春的智慧和汗水打拼出一个更加美好的中国。</w:t>
      </w:r>
    </w:p>
    <w:p>
      <w:pPr>
        <w:spacing w:line="300" w:lineRule="auto"/>
        <w:ind w:firstLine="420" w:firstLineChars="200"/>
        <w:jc w:val="both"/>
        <w:rPr>
          <w:color w:val="000000"/>
          <w:sz w:val="21"/>
          <w:szCs w:val="21"/>
        </w:rPr>
      </w:pPr>
      <w:r>
        <w:rPr>
          <w:color w:val="000000"/>
          <w:sz w:val="21"/>
          <w:szCs w:val="21"/>
        </w:rPr>
        <w:t>(</w:t>
      </w:r>
      <w:r>
        <w:rPr>
          <w:rFonts w:hint="eastAsia"/>
          <w:color w:val="000000"/>
          <w:sz w:val="21"/>
          <w:szCs w:val="21"/>
          <w:lang w:val="en-US"/>
        </w:rPr>
        <w:t>3</w:t>
      </w:r>
      <w:r>
        <w:rPr>
          <w:color w:val="000000"/>
          <w:sz w:val="21"/>
          <w:szCs w:val="21"/>
        </w:rPr>
        <w:t>)为响应党和国家的号召，以优异成绩向党的二十大献礼，</w:t>
      </w:r>
      <w:r>
        <w:rPr>
          <w:rFonts w:hint="eastAsia"/>
          <w:color w:val="000000"/>
          <w:sz w:val="21"/>
          <w:szCs w:val="21"/>
          <w:lang w:val="en-US"/>
        </w:rPr>
        <w:t>遂水中学九年级同学</w:t>
      </w:r>
      <w:r>
        <w:rPr>
          <w:color w:val="000000"/>
          <w:sz w:val="21"/>
          <w:szCs w:val="21"/>
        </w:rPr>
        <w:t>纷纷作出承诺，请你将内容补充完整。</w:t>
      </w:r>
    </w:p>
    <w:p>
      <w:pPr>
        <w:spacing w:line="300" w:lineRule="auto"/>
        <w:jc w:val="center"/>
        <w:textAlignment w:val="center"/>
        <w:rPr>
          <w:rFonts w:eastAsia="楷体"/>
          <w:color w:val="000000"/>
          <w:sz w:val="21"/>
          <w:szCs w:val="21"/>
        </w:rPr>
      </w:pPr>
      <w:r>
        <w:rPr>
          <w:rFonts w:eastAsia="楷体"/>
          <w:color w:val="000000"/>
          <w:sz w:val="21"/>
          <w:szCs w:val="21"/>
        </w:rPr>
        <w:t>承诺书</w:t>
      </w:r>
    </w:p>
    <w:p>
      <w:pPr>
        <w:spacing w:line="300" w:lineRule="auto"/>
        <w:ind w:firstLine="420" w:firstLineChars="200"/>
        <w:jc w:val="both"/>
        <w:rPr>
          <w:rFonts w:eastAsia="楷体"/>
          <w:color w:val="000000"/>
          <w:sz w:val="21"/>
          <w:szCs w:val="21"/>
        </w:rPr>
      </w:pPr>
      <w:r>
        <w:rPr>
          <w:rFonts w:eastAsia="楷体"/>
          <w:color w:val="000000"/>
          <w:sz w:val="21"/>
          <w:szCs w:val="21"/>
        </w:rPr>
        <w:t>新时代的中国青年，生逢其时、重任在肩，施展才干的舞台无比广阔，实现梦想的前景无比光明。青春孕育无限希望，为创造美好明天，我作出如下承诺：</w:t>
      </w:r>
    </w:p>
    <w:p>
      <w:pPr>
        <w:spacing w:line="300" w:lineRule="auto"/>
        <w:ind w:firstLine="420" w:firstLineChars="200"/>
        <w:jc w:val="both"/>
        <w:rPr>
          <w:color w:val="000000"/>
          <w:sz w:val="21"/>
          <w:szCs w:val="21"/>
        </w:rPr>
      </w:pPr>
      <w:r>
        <w:rPr>
          <w:rFonts w:hint="eastAsia"/>
          <w:color w:val="000000"/>
          <w:sz w:val="21"/>
          <w:szCs w:val="21"/>
        </w:rPr>
        <w:t>①</w:t>
      </w:r>
      <w:r>
        <w:rPr>
          <w:color w:val="000000"/>
          <w:sz w:val="21"/>
          <w:szCs w:val="21"/>
        </w:rPr>
        <w:t>志存高远，树立远大理想，将个人理想与国家命运紧密相连；</w:t>
      </w:r>
    </w:p>
    <w:p>
      <w:pPr>
        <w:spacing w:line="300" w:lineRule="auto"/>
        <w:ind w:firstLine="420" w:firstLineChars="200"/>
        <w:jc w:val="both"/>
        <w:rPr>
          <w:color w:val="000000"/>
          <w:sz w:val="21"/>
          <w:szCs w:val="21"/>
        </w:rPr>
      </w:pPr>
      <w:r>
        <w:rPr>
          <w:rFonts w:hint="eastAsia"/>
          <w:color w:val="000000"/>
          <w:sz w:val="21"/>
          <w:szCs w:val="21"/>
        </w:rPr>
        <w:t>②</w:t>
      </w:r>
      <w:r>
        <w:rPr>
          <w:color w:val="000000"/>
          <w:sz w:val="21"/>
          <w:szCs w:val="21"/>
        </w:rPr>
        <w:t>_____________________________________________________</w:t>
      </w:r>
    </w:p>
    <w:p>
      <w:pPr>
        <w:spacing w:line="300" w:lineRule="auto"/>
        <w:ind w:firstLine="420" w:firstLineChars="200"/>
        <w:jc w:val="both"/>
        <w:rPr>
          <w:color w:val="000000"/>
          <w:sz w:val="21"/>
          <w:szCs w:val="21"/>
        </w:rPr>
      </w:pPr>
      <w:r>
        <w:rPr>
          <w:rFonts w:hint="eastAsia"/>
          <w:color w:val="000000"/>
          <w:sz w:val="21"/>
          <w:szCs w:val="21"/>
        </w:rPr>
        <w:t>③</w:t>
      </w:r>
      <w:r>
        <w:rPr>
          <w:color w:val="000000"/>
          <w:sz w:val="21"/>
          <w:szCs w:val="21"/>
        </w:rPr>
        <w:t>_____________________________________________________</w:t>
      </w:r>
    </w:p>
    <w:p>
      <w:pPr>
        <w:spacing w:line="300" w:lineRule="auto"/>
        <w:jc w:val="right"/>
        <w:textAlignment w:val="center"/>
        <w:rPr>
          <w:color w:val="000000"/>
          <w:sz w:val="21"/>
          <w:szCs w:val="21"/>
        </w:rPr>
      </w:pPr>
      <w:r>
        <w:rPr>
          <w:color w:val="000000"/>
          <w:sz w:val="21"/>
          <w:szCs w:val="21"/>
        </w:rPr>
        <w:t>承诺人：×××</w:t>
      </w:r>
    </w:p>
    <w:p>
      <w:pPr>
        <w:spacing w:line="300" w:lineRule="auto"/>
        <w:jc w:val="right"/>
        <w:textAlignment w:val="center"/>
        <w:rPr>
          <w:color w:val="000000"/>
          <w:sz w:val="21"/>
          <w:szCs w:val="21"/>
        </w:rPr>
      </w:pPr>
      <w:r>
        <w:rPr>
          <w:color w:val="000000"/>
          <w:sz w:val="21"/>
          <w:szCs w:val="21"/>
        </w:rPr>
        <w:t>二零二二年五月</w:t>
      </w:r>
    </w:p>
    <w:p/>
    <w:p>
      <w:pPr>
        <w:snapToGrid w:val="0"/>
        <w:spacing w:line="252" w:lineRule="auto"/>
        <w:jc w:val="center"/>
        <w:rPr>
          <w:rFonts w:hint="eastAsia" w:ascii="黑体" w:eastAsia="黑体"/>
          <w:color w:val="000000"/>
          <w:sz w:val="28"/>
          <w:szCs w:val="28"/>
        </w:rPr>
      </w:pPr>
      <w:r>
        <w:rPr>
          <w:rFonts w:hint="eastAsia" w:ascii="黑体" w:eastAsia="黑体"/>
          <w:color w:val="000000"/>
          <w:sz w:val="28"/>
          <w:szCs w:val="28"/>
        </w:rPr>
        <w:t>九年级下册第3单元</w:t>
      </w:r>
    </w:p>
    <w:p>
      <w:pPr>
        <w:snapToGrid w:val="0"/>
        <w:spacing w:line="252" w:lineRule="auto"/>
        <w:jc w:val="both"/>
        <w:rPr>
          <w:rFonts w:hint="eastAsia"/>
          <w:color w:val="000000"/>
          <w:sz w:val="21"/>
          <w:szCs w:val="21"/>
        </w:rPr>
      </w:pPr>
      <w:r>
        <w:rPr>
          <w:rFonts w:hint="eastAsia"/>
          <w:color w:val="000000"/>
          <w:sz w:val="21"/>
          <w:szCs w:val="21"/>
        </w:rPr>
        <w:t>1.</w:t>
      </w:r>
      <w:r>
        <w:rPr>
          <w:rFonts w:hint="eastAsia"/>
          <w:color w:val="000000"/>
          <w:sz w:val="21"/>
          <w:szCs w:val="21"/>
          <w:lang w:val="en-US"/>
        </w:rPr>
        <w:t>B</w:t>
      </w:r>
      <w:r>
        <w:rPr>
          <w:rFonts w:hint="eastAsia"/>
          <w:color w:val="000000"/>
          <w:sz w:val="21"/>
          <w:szCs w:val="21"/>
        </w:rPr>
        <w:t xml:space="preserve">  2.</w:t>
      </w:r>
      <w:r>
        <w:rPr>
          <w:rFonts w:hint="eastAsia"/>
          <w:color w:val="000000"/>
          <w:sz w:val="21"/>
          <w:szCs w:val="21"/>
          <w:lang w:val="en-US"/>
        </w:rPr>
        <w:t>B</w:t>
      </w:r>
      <w:r>
        <w:rPr>
          <w:rFonts w:hint="eastAsia"/>
          <w:color w:val="000000"/>
          <w:sz w:val="21"/>
          <w:szCs w:val="21"/>
        </w:rPr>
        <w:t xml:space="preserve">  3.</w:t>
      </w:r>
      <w:r>
        <w:rPr>
          <w:rFonts w:hint="eastAsia"/>
          <w:color w:val="000000"/>
          <w:sz w:val="21"/>
          <w:szCs w:val="21"/>
          <w:lang w:val="en-US"/>
        </w:rPr>
        <w:t>A</w:t>
      </w:r>
      <w:r>
        <w:rPr>
          <w:rFonts w:hint="eastAsia"/>
          <w:color w:val="000000"/>
          <w:sz w:val="21"/>
          <w:szCs w:val="21"/>
        </w:rPr>
        <w:t xml:space="preserve">  4.</w:t>
      </w:r>
      <w:r>
        <w:rPr>
          <w:rFonts w:hint="eastAsia"/>
          <w:color w:val="000000"/>
          <w:sz w:val="21"/>
          <w:szCs w:val="21"/>
          <w:lang w:val="en-US"/>
        </w:rPr>
        <w:t>D</w:t>
      </w:r>
      <w:r>
        <w:rPr>
          <w:rFonts w:hint="eastAsia"/>
          <w:color w:val="000000"/>
          <w:sz w:val="21"/>
          <w:szCs w:val="21"/>
        </w:rPr>
        <w:t xml:space="preserve"> 5.</w:t>
      </w:r>
      <w:r>
        <w:rPr>
          <w:rFonts w:hint="eastAsia"/>
          <w:color w:val="000000"/>
          <w:sz w:val="21"/>
          <w:szCs w:val="21"/>
          <w:lang w:val="en-US"/>
        </w:rPr>
        <w:t>D</w:t>
      </w:r>
      <w:r>
        <w:rPr>
          <w:rFonts w:hint="eastAsia"/>
          <w:color w:val="000000"/>
          <w:sz w:val="21"/>
          <w:szCs w:val="21"/>
        </w:rPr>
        <w:t xml:space="preserve">   6.</w:t>
      </w:r>
      <w:r>
        <w:rPr>
          <w:rFonts w:hint="eastAsia"/>
          <w:color w:val="000000"/>
          <w:sz w:val="21"/>
          <w:szCs w:val="21"/>
          <w:lang w:val="en-US"/>
        </w:rPr>
        <w:t>A</w:t>
      </w:r>
      <w:r>
        <w:rPr>
          <w:rFonts w:hint="eastAsia"/>
          <w:color w:val="000000"/>
          <w:sz w:val="21"/>
          <w:szCs w:val="21"/>
        </w:rPr>
        <w:t xml:space="preserve">  7.</w:t>
      </w:r>
      <w:r>
        <w:rPr>
          <w:rFonts w:hint="eastAsia"/>
          <w:color w:val="000000"/>
          <w:sz w:val="21"/>
          <w:szCs w:val="21"/>
          <w:lang w:val="en-US"/>
        </w:rPr>
        <w:t>B</w:t>
      </w:r>
      <w:r>
        <w:rPr>
          <w:rFonts w:hint="eastAsia"/>
          <w:color w:val="000000"/>
          <w:sz w:val="21"/>
          <w:szCs w:val="21"/>
        </w:rPr>
        <w:t xml:space="preserve">  8.</w:t>
      </w:r>
      <w:r>
        <w:rPr>
          <w:rFonts w:hint="eastAsia"/>
          <w:color w:val="000000"/>
          <w:sz w:val="21"/>
          <w:szCs w:val="21"/>
          <w:lang w:val="en-US"/>
        </w:rPr>
        <w:t>D</w:t>
      </w:r>
      <w:r>
        <w:rPr>
          <w:rFonts w:hint="eastAsia"/>
          <w:color w:val="000000"/>
          <w:sz w:val="21"/>
          <w:szCs w:val="21"/>
        </w:rPr>
        <w:t xml:space="preserve"> </w:t>
      </w:r>
    </w:p>
    <w:p>
      <w:pPr>
        <w:snapToGrid w:val="0"/>
        <w:spacing w:line="252" w:lineRule="auto"/>
        <w:jc w:val="both"/>
        <w:rPr>
          <w:rFonts w:hint="eastAsia"/>
          <w:color w:val="000000"/>
          <w:sz w:val="21"/>
          <w:szCs w:val="21"/>
        </w:rPr>
      </w:pPr>
      <w:r>
        <w:rPr>
          <w:rFonts w:hint="eastAsia"/>
          <w:color w:val="000000"/>
          <w:sz w:val="21"/>
          <w:szCs w:val="21"/>
        </w:rPr>
        <w:t>9.</w:t>
      </w:r>
      <w:r>
        <w:rPr>
          <w:rFonts w:hint="eastAsia"/>
          <w:color w:val="000000"/>
          <w:sz w:val="21"/>
          <w:szCs w:val="21"/>
          <w:lang w:val="en-US"/>
        </w:rPr>
        <w:t>(1)</w:t>
      </w:r>
      <w:r>
        <w:rPr>
          <w:rFonts w:hint="eastAsia"/>
          <w:color w:val="000000"/>
          <w:sz w:val="21"/>
          <w:szCs w:val="21"/>
        </w:rPr>
        <w:t>①发现并培养自已的兴趣爱好，为未来职业准备好基础；②从祖国的需要和人民的利益出发选择职业；③执着追求，精益求精，不断创新；④努力学习，打下扎实的知识功底：等等。</w:t>
      </w:r>
    </w:p>
    <w:p>
      <w:pPr>
        <w:snapToGrid w:val="0"/>
        <w:spacing w:line="252" w:lineRule="auto"/>
        <w:jc w:val="both"/>
        <w:rPr>
          <w:rFonts w:hint="eastAsia"/>
          <w:color w:val="000000"/>
          <w:sz w:val="21"/>
          <w:szCs w:val="21"/>
        </w:rPr>
      </w:pPr>
      <w:r>
        <w:rPr>
          <w:rFonts w:hint="eastAsia"/>
          <w:color w:val="000000"/>
          <w:sz w:val="21"/>
          <w:szCs w:val="21"/>
        </w:rPr>
        <w:t>(2)张玉滚老师身上体现了一种敬业精神。意义：一个人只有热爱自已的职业，才能全身心、富有激情地投入工作，创造出物质财富和精神财富：只有热爱本职工作、脚踏实地、刻苦结研，才能成就一番事业，实现自己的人生价值。</w:t>
      </w:r>
    </w:p>
    <w:p>
      <w:pPr>
        <w:snapToGrid w:val="0"/>
        <w:spacing w:line="252" w:lineRule="auto"/>
        <w:jc w:val="both"/>
        <w:rPr>
          <w:rFonts w:hint="eastAsia"/>
          <w:color w:val="000000"/>
          <w:sz w:val="21"/>
          <w:szCs w:val="21"/>
        </w:rPr>
      </w:pPr>
      <w:r>
        <w:rPr>
          <w:rFonts w:hint="eastAsia"/>
          <w:color w:val="000000"/>
          <w:sz w:val="21"/>
          <w:szCs w:val="21"/>
          <w:lang w:val="en-US"/>
        </w:rPr>
        <w:t>10</w:t>
      </w:r>
      <w:r>
        <w:rPr>
          <w:rFonts w:hint="eastAsia"/>
          <w:color w:val="000000"/>
          <w:sz w:val="21"/>
          <w:szCs w:val="21"/>
        </w:rPr>
        <w:t>.（1）拟题。题目如：《王大中践行誓言  勇于科技创新》《为科技自立自强作贡献的王大中》等。</w:t>
      </w:r>
    </w:p>
    <w:p>
      <w:pPr>
        <w:snapToGrid w:val="0"/>
        <w:spacing w:line="252" w:lineRule="auto"/>
        <w:jc w:val="both"/>
        <w:rPr>
          <w:rFonts w:hint="eastAsia"/>
          <w:color w:val="000000"/>
          <w:sz w:val="21"/>
          <w:szCs w:val="21"/>
        </w:rPr>
      </w:pPr>
      <w:r>
        <w:rPr>
          <w:rFonts w:hint="eastAsia"/>
          <w:color w:val="000000"/>
          <w:sz w:val="21"/>
          <w:szCs w:val="21"/>
        </w:rPr>
        <w:t>（2）评论。例答：</w:t>
      </w:r>
    </w:p>
    <w:p>
      <w:pPr>
        <w:snapToGrid w:val="0"/>
        <w:spacing w:line="252" w:lineRule="auto"/>
        <w:jc w:val="both"/>
        <w:rPr>
          <w:rFonts w:hint="eastAsia"/>
          <w:color w:val="000000"/>
          <w:sz w:val="21"/>
          <w:szCs w:val="21"/>
        </w:rPr>
      </w:pPr>
      <w:r>
        <w:rPr>
          <w:rFonts w:hint="eastAsia"/>
          <w:color w:val="000000"/>
          <w:sz w:val="21"/>
          <w:szCs w:val="21"/>
        </w:rPr>
        <w:t>①从创新的角度：创新是引领发展的第一动力。创新是一个民族进步的灵魂，是一个国家兴旺发达的不竭源泉，是中华民族最鲜明的民族禀赋。要培养创新精神，提高创新能力。</w:t>
      </w:r>
    </w:p>
    <w:p>
      <w:pPr>
        <w:snapToGrid w:val="0"/>
        <w:spacing w:line="252" w:lineRule="auto"/>
        <w:jc w:val="both"/>
        <w:rPr>
          <w:rFonts w:hint="eastAsia"/>
          <w:color w:val="000000"/>
          <w:sz w:val="21"/>
          <w:szCs w:val="21"/>
        </w:rPr>
      </w:pPr>
      <w:r>
        <w:rPr>
          <w:rFonts w:hint="eastAsia"/>
          <w:color w:val="000000"/>
          <w:sz w:val="21"/>
          <w:szCs w:val="21"/>
        </w:rPr>
        <w:t>②从中国共产党领导的角度：中国共产党领导是中国特色社会主义最本质的特征，是中国特色社会主义制度的最大优势。党是最高政治领导力量。</w:t>
      </w:r>
    </w:p>
    <w:p>
      <w:pPr>
        <w:snapToGrid w:val="0"/>
        <w:spacing w:line="252" w:lineRule="auto"/>
        <w:jc w:val="both"/>
        <w:rPr>
          <w:rFonts w:hint="eastAsia"/>
          <w:color w:val="000000"/>
          <w:sz w:val="21"/>
          <w:szCs w:val="21"/>
        </w:rPr>
      </w:pPr>
      <w:r>
        <w:rPr>
          <w:rFonts w:hint="eastAsia"/>
          <w:color w:val="000000"/>
          <w:sz w:val="21"/>
          <w:szCs w:val="21"/>
        </w:rPr>
        <w:t>③从个人命运与国家命运的关系的角度：个人命运与国家命运息息相关，个人的未来与民族的未来紧密相连。</w:t>
      </w:r>
    </w:p>
    <w:p>
      <w:pPr>
        <w:snapToGrid w:val="0"/>
        <w:spacing w:line="252" w:lineRule="auto"/>
        <w:jc w:val="both"/>
        <w:rPr>
          <w:rFonts w:hint="eastAsia"/>
          <w:color w:val="000000"/>
          <w:sz w:val="21"/>
          <w:szCs w:val="21"/>
        </w:rPr>
      </w:pPr>
      <w:r>
        <w:rPr>
          <w:rFonts w:hint="eastAsia"/>
          <w:color w:val="000000"/>
          <w:sz w:val="21"/>
          <w:szCs w:val="21"/>
        </w:rPr>
        <w:t>④从集体的力量的角度：集体的力量来源于成员共同的目标和团结协作。个人的力量是有限的，但通过优化组合可以实现优勞互补，产生强大的合力。</w:t>
      </w:r>
    </w:p>
    <w:p>
      <w:pPr>
        <w:snapToGrid w:val="0"/>
        <w:spacing w:line="252" w:lineRule="auto"/>
        <w:jc w:val="both"/>
        <w:rPr>
          <w:rFonts w:hint="eastAsia"/>
          <w:color w:val="000000"/>
          <w:sz w:val="21"/>
          <w:szCs w:val="21"/>
        </w:rPr>
      </w:pPr>
      <w:r>
        <w:rPr>
          <w:rFonts w:hint="eastAsia"/>
          <w:color w:val="000000"/>
          <w:sz w:val="21"/>
          <w:szCs w:val="21"/>
        </w:rPr>
        <w:t>⑤从奋斗的角度：只有奋斗的人生才称得上幸福的人生；奋斗者是精神最为富足的人，也是最懂得幸福、最享受幸福的人：新时代是奋斗者的时代。</w:t>
      </w:r>
    </w:p>
    <w:p>
      <w:pPr>
        <w:snapToGrid w:val="0"/>
        <w:spacing w:line="252" w:lineRule="auto"/>
        <w:jc w:val="both"/>
        <w:rPr>
          <w:rFonts w:hint="eastAsia"/>
          <w:color w:val="000000"/>
          <w:sz w:val="21"/>
          <w:szCs w:val="21"/>
        </w:rPr>
      </w:pPr>
      <w:r>
        <w:rPr>
          <w:rFonts w:hint="eastAsia"/>
          <w:color w:val="000000"/>
          <w:sz w:val="21"/>
          <w:szCs w:val="21"/>
        </w:rPr>
        <w:t>⑥从爱国主义的角度：爱国主义是中国人民和中华民族维护民族独立和民族尊严的强大精神动力。要弘扬以爱国主义为核心的伟大中华民族精神。</w:t>
      </w:r>
    </w:p>
    <w:p>
      <w:pPr>
        <w:snapToGrid w:val="0"/>
        <w:spacing w:line="252" w:lineRule="auto"/>
        <w:jc w:val="both"/>
        <w:rPr>
          <w:rFonts w:hint="eastAsia"/>
          <w:color w:val="000000"/>
          <w:sz w:val="21"/>
          <w:szCs w:val="21"/>
        </w:rPr>
      </w:pPr>
      <w:r>
        <w:rPr>
          <w:rFonts w:hint="eastAsia"/>
          <w:color w:val="000000"/>
          <w:sz w:val="21"/>
          <w:szCs w:val="21"/>
          <w:lang w:val="en-US"/>
        </w:rPr>
        <w:t>11</w:t>
      </w:r>
      <w:r>
        <w:rPr>
          <w:rFonts w:hint="eastAsia"/>
          <w:color w:val="000000"/>
          <w:sz w:val="21"/>
          <w:szCs w:val="21"/>
        </w:rPr>
        <w:t>.(1)①个人的命运与国家的命运息息相关，个人的未来与民族的未来紧密相连：②青年兴则国家兴，青年强则国家强。青年一代有理想、有本领、有担当，国家就有前途，民族就有希望。③我们要立足国家的需要选择成才目标，为建设祖国做好准备，努力在实现中国梦的伟大实践中建功立业，创造精彩的人生。</w:t>
      </w:r>
    </w:p>
    <w:p>
      <w:pPr>
        <w:snapToGrid w:val="0"/>
        <w:spacing w:line="252" w:lineRule="auto"/>
        <w:jc w:val="both"/>
        <w:rPr>
          <w:rFonts w:hint="eastAsia"/>
          <w:color w:val="000000"/>
          <w:sz w:val="21"/>
          <w:szCs w:val="21"/>
        </w:rPr>
      </w:pPr>
      <w:r>
        <w:rPr>
          <w:rFonts w:hint="eastAsia"/>
          <w:color w:val="000000"/>
          <w:sz w:val="21"/>
          <w:szCs w:val="21"/>
        </w:rPr>
        <w:t>(2)意志坚强、自强不息、乐观自信、勇对挫折。</w:t>
      </w:r>
    </w:p>
    <w:p>
      <w:pPr>
        <w:pStyle w:val="2"/>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color w:val="000000"/>
          <w:sz w:val="21"/>
          <w:szCs w:val="21"/>
        </w:rPr>
        <w:t>(3)努力学习科学文化知识，加强思想道德修养，增强法治观念，全面提高自身素质。培养自己的创新意识、创新能力和实践能力。积极参加社会公益活动，培养亲社会行为，自觉服务社会关心国家大事，增强社会责任感等</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小标宋简体">
    <w:altName w:val="仿宋_GB2312"/>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MingLiU_HKSCS">
    <w:altName w:val="PMingLiU-ExtB"/>
    <w:panose1 w:val="02020500000000000000"/>
    <w:charset w:val="88"/>
    <w:family w:val="roman"/>
    <w:pitch w:val="default"/>
    <w:sig w:usb0="00000000" w:usb1="00000000" w:usb2="00000016" w:usb3="00000000" w:csb0="0010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cs="Times New Roman"/>
        <w:sz w:val="2"/>
        <w:szCs w:val="2"/>
        <w:lang w:val="en-US"/>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val="en-US"/>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val="en-US"/>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E10B89"/>
    <w:multiLevelType w:val="multilevel"/>
    <w:tmpl w:val="28E10B89"/>
    <w:lvl w:ilvl="0" w:tentative="0">
      <w:start w:val="1"/>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kZGNlYWQ5NThhNjQxNDFkYWE3MWRiNmRjZmJiYjQifQ=="/>
  </w:docVars>
  <w:rsids>
    <w:rsidRoot w:val="2F554E59"/>
    <w:rsid w:val="004151FC"/>
    <w:rsid w:val="00C02FC6"/>
    <w:rsid w:val="2CD2319C"/>
    <w:rsid w:val="2F554E59"/>
    <w:rsid w:val="7B5D7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宋体" w:hAnsi="宋体" w:eastAsia="宋体" w:cs="宋体"/>
      <w:sz w:val="22"/>
      <w:szCs w:val="22"/>
      <w:lang w:val="zh-CN"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99"/>
    <w:pPr>
      <w:ind w:left="115"/>
    </w:pPr>
    <w:rPr>
      <w:sz w:val="21"/>
      <w:szCs w:val="21"/>
    </w:rPr>
  </w:style>
  <w:style w:type="paragraph" w:styleId="3">
    <w:name w:val="toc 5"/>
    <w:basedOn w:val="1"/>
    <w:next w:val="1"/>
    <w:qFormat/>
    <w:uiPriority w:val="0"/>
    <w:pPr>
      <w:widowControl/>
      <w:wordWrap w:val="0"/>
      <w:autoSpaceDE/>
      <w:autoSpaceDN/>
      <w:spacing w:before="100" w:beforeAutospacing="1" w:after="200" w:line="273" w:lineRule="auto"/>
      <w:ind w:left="1275"/>
      <w:jc w:val="both"/>
    </w:pPr>
    <w:rPr>
      <w:rFonts w:eastAsia="Times New Roman" w:cs="Times New Roman"/>
      <w:sz w:val="24"/>
      <w:szCs w:val="24"/>
      <w:lang w:val="en-US"/>
    </w:rPr>
  </w:style>
  <w:style w:type="paragraph" w:styleId="4">
    <w:name w:val="Plain Text"/>
    <w:basedOn w:val="1"/>
    <w:qFormat/>
    <w:uiPriority w:val="0"/>
    <w:pPr>
      <w:autoSpaceDE/>
      <w:autoSpaceDN/>
      <w:jc w:val="both"/>
    </w:pPr>
    <w:rPr>
      <w:rFonts w:hAnsi="Courier New" w:cs="Courier New"/>
      <w:kern w:val="2"/>
      <w:sz w:val="21"/>
      <w:szCs w:val="21"/>
      <w:lang w:val="en-US"/>
    </w:rPr>
  </w:style>
  <w:style w:type="paragraph" w:styleId="5">
    <w:name w:val="footer"/>
    <w:basedOn w:val="1"/>
    <w:link w:val="11"/>
    <w:unhideWhenUsed/>
    <w:qFormat/>
    <w:uiPriority w:val="99"/>
    <w:pPr>
      <w:tabs>
        <w:tab w:val="center" w:pos="4153"/>
        <w:tab w:val="right" w:pos="8306"/>
      </w:tabs>
      <w:autoSpaceDE/>
      <w:autoSpaceDN/>
      <w:snapToGrid w:val="0"/>
    </w:pPr>
    <w:rPr>
      <w:rFonts w:ascii="Times New Roman" w:hAnsi="Times New Roman" w:cs="Times New Roman"/>
      <w:sz w:val="18"/>
      <w:szCs w:val="18"/>
      <w:lang w:val="en-US"/>
    </w:rPr>
  </w:style>
  <w:style w:type="paragraph" w:styleId="6">
    <w:name w:val="header"/>
    <w:basedOn w:val="1"/>
    <w:link w:val="10"/>
    <w:unhideWhenUsed/>
    <w:qFormat/>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val="en-US"/>
    </w:rPr>
  </w:style>
  <w:style w:type="paragraph" w:customStyle="1" w:styleId="9">
    <w:name w:val="List Paragraph"/>
    <w:basedOn w:val="1"/>
    <w:qFormat/>
    <w:uiPriority w:val="0"/>
    <w:pPr>
      <w:autoSpaceDE/>
      <w:autoSpaceDN/>
      <w:spacing w:before="6" w:after="100" w:afterAutospacing="1"/>
      <w:ind w:left="1193" w:hanging="315"/>
      <w:jc w:val="both"/>
    </w:pPr>
    <w:rPr>
      <w:rFonts w:ascii="楷体" w:hAnsi="楷体" w:eastAsia="楷体"/>
      <w:kern w:val="2"/>
      <w:sz w:val="21"/>
      <w:szCs w:val="21"/>
      <w:lang w:val="en-US"/>
    </w:rPr>
  </w:style>
  <w:style w:type="character" w:customStyle="1" w:styleId="10">
    <w:name w:val="页眉 Char"/>
    <w:link w:val="6"/>
    <w:semiHidden/>
    <w:qFormat/>
    <w:uiPriority w:val="99"/>
    <w:rPr>
      <w:rFonts w:ascii="Times New Roman" w:hAnsi="Times New Roman" w:eastAsia="宋体" w:cs="Times New Roman"/>
      <w:sz w:val="18"/>
      <w:szCs w:val="18"/>
      <w:lang w:eastAsia="zh-CN"/>
    </w:rPr>
  </w:style>
  <w:style w:type="character" w:customStyle="1" w:styleId="11">
    <w:name w:val="页脚 Char"/>
    <w:link w:val="5"/>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2022-11-01T10:37:00Z</dcterms:created>
  <dc:creator>123</dc:creator>
  <cp:lastModifiedBy>Administrator</cp:lastModifiedBy>
  <dcterms:modified xsi:type="dcterms:W3CDTF">2023-01-10T06:13:24Z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