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11366500</wp:posOffset>
            </wp:positionV>
            <wp:extent cx="4318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开封市第三十三中学 2022-2023 学年第一学期期末考试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七年级 语文</w:t>
      </w:r>
      <w:r>
        <w:rPr>
          <w:rFonts w:hint="eastAsia"/>
          <w:lang w:val="en-US" w:eastAsia="zh-CN"/>
        </w:rPr>
        <w:t xml:space="preserve"> 答案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一、1.A  2.B  3.A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（1）我寄愁心与明月（2）尚思为国戍轮台（3）小桥流水人家，古道西风瘦马（4）海日生残夜，江春入旧年（5）自古逢秋悲寂寥，我言秋日胜春朝</w:t>
      </w:r>
    </w:p>
    <w:p>
      <w:pPr>
        <w:numPr>
          <w:ilvl w:val="0"/>
          <w:numId w:val="1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①“此铁”指“如意金箍棒”。孙悟空学艺归来，到东海龙宫寻找兵器，龙王拿出的多种兵器，悟空都嫌太轻，最后见到天河定底神珍铁，便用指令缩小变为他合适的兵器。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②孙悟空又向东海龙王索要衣服，东海龙王拿不出，只好请四海龙王聚齐，凑出一副披挂。打发孙悟空离开后，龙王将此事告上天庭。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(1)①自觉按期归还图书，到期后仍需继续阅读者可以续借并进行续借登记，如有违反将取消借阅资格。②爱护图书，严禁涂画、污损，如有破损、丢失，按规定进行赔偿。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(2)《芳草集》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小草蓬勃有生机，正像我们的青春一样有活力，让我们一起用手中的笔，书写自己生命的传奇吧!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、①我割麦子受伤却不忍丢下母亲一个人: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②坚定;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③欣慰又窝火;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④我在大会上朗读自己获奖的作品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、(1)这句话写出了同学对我的偏见与嘲讽，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从侧面表现出“我”当时成绩并不好，承受的压力之大，也突出了我努力学习的决心和信心。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(2)动作描写，运用了一连串的动词，“一划拉”、“揽”、“放、"挑"，准确而生动地描写出母亲割麦的动作娴熟、快速。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、含义:“她们”指的是自己的懂事、坚持和努力以及面对人生不同阶段的挫折时那个有勇气，有决心的自己。因为这些，才成就了现在的我。理解:“泥泞与黑暗”指的是在成长过程中遇到的困难和挫折文中的“我”家庭条件不好，资质平平，遭受过同学的冷眼，但这一些都不能阻止自己去实现自己的梦想。材料中的付巧也是在高考遇上“新冠”的时候，她勇敢面对现实，不向命运屈服，终究战胜了困难。所以在我们的人生中，面对困难时应该向他们一样。通过自己的努力和付出，坚持不懈，不向命运低头，终究会战胜困难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10.蒙冤憋屈 高考落榜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11.①强调作用，表达“我”盼望吃枣的急切心情。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②用了比喻的修辞手法，生动形象地表达了作者对母亲的深切怀念之情。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default"/>
          <w:lang w:val="en-US" w:eastAsia="zh-CN"/>
        </w:rPr>
        <w:t>①“我”的成长历程。②“我”对母亲的思念之情。③老枣树。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13.</w:t>
      </w:r>
      <w:r>
        <w:rPr>
          <w:rFonts w:hint="default"/>
          <w:lang w:val="en-US" w:eastAsia="zh-CN"/>
        </w:rPr>
        <w:t>内容:相同点都写了“我”在遇到困难(或挫折》时母亲对“我”的开导(或劝慰)。不同点《秋天的怀念》写“我”瘫痪后在绝望情况下母亲想办法开导我的情景，本文画线句是写“我”蒙冤憋屈时母亲劝慰我的情景。写法:相同点都用了动作和语言描写。不同点是《秋天的怀念》除了动作和语言描写，还用了神态描写，而本文画线句子没有神态描写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default"/>
          <w:lang w:val="en-US" w:eastAsia="zh-CN"/>
        </w:rPr>
        <w:t xml:space="preserve"> ①连接、紧跟 ②从容、悠闲 ③打洞 ④睡觉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default"/>
          <w:lang w:val="en-US" w:eastAsia="zh-CN"/>
        </w:rPr>
        <w:t>①一只狼径直离开了，另外一只狼像狗一样蹲坐在前面。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(采分点“径”“去”“犬坐”“于前”)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②(屠户)才明白前面的那只狼假装睡觉，原来是用来诱惑敌方的。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(采分点“乃”“悟”“盖以”“诱敌”)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16.对待像狼一样的恶人，不能妥协退让，要像屠夫一样敢于斗争，善于斗争。</w:t>
      </w:r>
    </w:p>
    <w:p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共同点:阴险，狡诈。[甲]讥讽嘲笑狼的狡猾。[乙]段作者揭露(指出)狼的野心，秉性不改。(答出“痛斥、憎恨狼秉性不改”的也可得分。)</w:t>
      </w:r>
    </w:p>
    <w:p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示例:茫茫的大海上碧波万顷，一望无垠，只有脚下的山岛高高地耸立在海心。</w:t>
      </w:r>
    </w:p>
    <w:p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示例:“日月之行，若出其中;星汉灿烂，若出其里”运用想象写出了大海吞吐日月的气概，体现了诗人博大的胸襟和一统天下的雄心壮志。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006F1"/>
    <w:multiLevelType w:val="singleLevel"/>
    <w:tmpl w:val="0DD006F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E33C945"/>
    <w:multiLevelType w:val="singleLevel"/>
    <w:tmpl w:val="7E33C945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4YmJhMWU2MTIxMzEyOTAxMDgwOGZjM2RjMTg4MDgifQ=="/>
  </w:docVars>
  <w:rsids>
    <w:rsidRoot w:val="61EF0998"/>
    <w:rsid w:val="004151FC"/>
    <w:rsid w:val="00C02FC6"/>
    <w:rsid w:val="181A136A"/>
    <w:rsid w:val="22F9340A"/>
    <w:rsid w:val="36BD1D48"/>
    <w:rsid w:val="3B67064C"/>
    <w:rsid w:val="4B775B45"/>
    <w:rsid w:val="53361E8A"/>
    <w:rsid w:val="61EF0998"/>
    <w:rsid w:val="643039EA"/>
    <w:rsid w:val="65F53DDF"/>
    <w:rsid w:val="692A762E"/>
    <w:rsid w:val="7501454E"/>
    <w:rsid w:val="77542C96"/>
    <w:rsid w:val="7DFF64A4"/>
    <w:rsid w:val="7F8D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1266</Words>
  <Characters>1317</Characters>
  <Lines>0</Lines>
  <Paragraphs>0</Paragraphs>
  <TotalTime>0</TotalTime>
  <ScaleCrop>false</ScaleCrop>
  <LinksUpToDate>false</LinksUpToDate>
  <CharactersWithSpaces>1330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2023-01-09T12:22:00Z</dcterms:created>
  <dc:creator>米各</dc:creator>
  <cp:lastModifiedBy>Administrator</cp:lastModifiedBy>
  <dcterms:modified xsi:type="dcterms:W3CDTF">2023-01-10T13:03:40Z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