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F1FF4">
      <w:pPr>
        <w:rPr>
          <w:rFonts w:ascii="宋体" w:eastAsia="宋体" w:hAnsi="宋体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9pt;margin-top:989pt;margin-left:99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hAnsi="Times New Roman"/>
          <w:color w:val="000000"/>
          <w:sz w:val="30"/>
          <w:szCs w:val="30"/>
        </w:rPr>
        <w:t xml:space="preserve">    </w:t>
      </w:r>
      <w:r>
        <w:rPr>
          <w:rFonts w:ascii="微软雅黑" w:hAnsi="微软雅黑"/>
          <w:b/>
          <w:bCs/>
          <w:color w:val="000000"/>
          <w:sz w:val="30"/>
          <w:szCs w:val="30"/>
        </w:rPr>
        <w:t xml:space="preserve"> </w:t>
      </w:r>
      <w:r>
        <w:rPr>
          <w:rFonts w:ascii="宋体" w:eastAsia="宋体" w:hAnsi="宋体"/>
          <w:b/>
          <w:bCs/>
          <w:color w:val="000000"/>
          <w:sz w:val="30"/>
          <w:szCs w:val="30"/>
        </w:rPr>
        <w:t xml:space="preserve"> 202</w:t>
      </w:r>
      <w:r>
        <w:rPr>
          <w:rFonts w:ascii="宋体" w:eastAsia="宋体" w:hAnsi="宋体" w:hint="eastAsia"/>
          <w:b/>
          <w:bCs/>
          <w:color w:val="000000"/>
          <w:sz w:val="30"/>
          <w:szCs w:val="30"/>
        </w:rPr>
        <w:t>2年秋季期期末教学质量检测八年级英语参考答案及评分标准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bCs/>
          <w:szCs w:val="21"/>
        </w:rPr>
      </w:pP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bCs/>
          <w:sz w:val="21"/>
          <w:szCs w:val="21"/>
        </w:rPr>
        <w:t>一、听力测试</w:t>
      </w:r>
      <w:r>
        <w:rPr>
          <w:rFonts w:ascii="Times New Roman" w:hAnsi="Times New Roman" w:eastAsiaTheme="minorEastAsia" w:cs="Times New Roman"/>
          <w:sz w:val="21"/>
          <w:szCs w:val="21"/>
        </w:rPr>
        <w:t>（每小题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分，共</w:t>
      </w:r>
      <w:r>
        <w:rPr>
          <w:rFonts w:ascii="Times New Roman" w:hAnsi="Times New Roman" w:eastAsiaTheme="minorEastAsia" w:cs="Times New Roman"/>
          <w:sz w:val="21"/>
          <w:szCs w:val="21"/>
        </w:rPr>
        <w:t>30</w:t>
      </w:r>
      <w:r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F1FF4">
      <w:pPr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1</w:t>
      </w:r>
      <w:r>
        <w:rPr>
          <w:rFonts w:ascii="Times New Roman" w:hAnsi="Times New Roman" w:eastAsiaTheme="minorEastAsia" w:cs="Times New Roman"/>
          <w:color w:val="000000"/>
          <w:sz w:val="21"/>
          <w:szCs w:val="21"/>
        </w:rPr>
        <w:t>~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5 BEDAF     </w:t>
      </w:r>
      <w:r>
        <w:rPr>
          <w:rFonts w:ascii="Times New Roman" w:hAnsi="Times New Roman" w:eastAsiaTheme="minorEastAsia" w:cs="Times New Roman"/>
          <w:sz w:val="21"/>
          <w:szCs w:val="21"/>
        </w:rPr>
        <w:tab/>
        <w:t xml:space="preserve">        6</w:t>
      </w:r>
      <w:r>
        <w:rPr>
          <w:rFonts w:ascii="Times New Roman" w:hAnsi="Times New Roman" w:eastAsiaTheme="minorEastAsia" w:cs="Times New Roman"/>
          <w:color w:val="000000"/>
          <w:sz w:val="21"/>
          <w:szCs w:val="21"/>
        </w:rPr>
        <w:t>~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10 CABAC        </w:t>
      </w:r>
      <w:r>
        <w:rPr>
          <w:rFonts w:ascii="Times New Roman" w:hAnsi="Times New Roman" w:eastAsiaTheme="minorEastAsia" w:cs="Times New Roman"/>
          <w:sz w:val="21"/>
          <w:szCs w:val="21"/>
        </w:rPr>
        <w:tab/>
        <w:t xml:space="preserve">         11</w:t>
      </w:r>
      <w:r>
        <w:rPr>
          <w:rFonts w:ascii="Times New Roman" w:hAnsi="Times New Roman" w:eastAsiaTheme="minorEastAsia" w:cs="Times New Roman"/>
          <w:color w:val="000000"/>
          <w:sz w:val="21"/>
          <w:szCs w:val="21"/>
        </w:rPr>
        <w:t>~</w:t>
      </w:r>
      <w:r>
        <w:rPr>
          <w:rFonts w:ascii="Times New Roman" w:hAnsi="Times New Roman" w:eastAsiaTheme="minorEastAsia" w:cs="Times New Roman"/>
          <w:sz w:val="21"/>
          <w:szCs w:val="21"/>
        </w:rPr>
        <w:t>15 ACBCA</w:t>
      </w:r>
    </w:p>
    <w:p w:rsidR="00CF1FF4">
      <w:pPr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16</w:t>
      </w:r>
      <w:r>
        <w:rPr>
          <w:rFonts w:ascii="Times New Roman" w:hAnsi="Times New Roman" w:eastAsiaTheme="minorEastAsia" w:cs="Times New Roman"/>
          <w:color w:val="000000"/>
          <w:sz w:val="21"/>
          <w:szCs w:val="21"/>
        </w:rPr>
        <w:t>~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20 CACBC    </w:t>
      </w:r>
      <w:r>
        <w:rPr>
          <w:rFonts w:ascii="Times New Roman" w:hAnsi="Times New Roman" w:eastAsiaTheme="minorEastAsia" w:cs="Times New Roman"/>
          <w:sz w:val="21"/>
          <w:szCs w:val="21"/>
        </w:rPr>
        <w:tab/>
        <w:t xml:space="preserve">        21</w:t>
      </w:r>
      <w:r>
        <w:rPr>
          <w:rFonts w:ascii="Times New Roman" w:hAnsi="Times New Roman" w:eastAsiaTheme="minorEastAsia" w:cs="Times New Roman"/>
          <w:color w:val="000000"/>
          <w:sz w:val="21"/>
          <w:szCs w:val="21"/>
        </w:rPr>
        <w:t>~</w:t>
      </w:r>
      <w:r>
        <w:rPr>
          <w:rFonts w:ascii="Times New Roman" w:hAnsi="Times New Roman" w:eastAsiaTheme="minorEastAsia" w:cs="Times New Roman"/>
          <w:sz w:val="21"/>
          <w:szCs w:val="21"/>
        </w:rPr>
        <w:t>25 ABABC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26. healthy           </w:t>
      </w:r>
      <w:r>
        <w:rPr>
          <w:rFonts w:ascii="Times New Roman" w:hAnsi="Times New Roman" w:eastAsiaTheme="minorEastAsia" w:cs="Times New Roman"/>
          <w:sz w:val="21"/>
          <w:szCs w:val="21"/>
        </w:rPr>
        <w:tab/>
        <w:t xml:space="preserve">        27. running                        28. basketball                 29. twice                 30. join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bCs/>
          <w:sz w:val="21"/>
          <w:szCs w:val="21"/>
        </w:rPr>
        <w:t>二、</w:t>
      </w:r>
      <w:r>
        <w:rPr>
          <w:rFonts w:ascii="Times New Roman" w:hAnsi="Times New Roman" w:eastAsiaTheme="minorEastAsia" w:cs="Times New Roman"/>
          <w:sz w:val="21"/>
          <w:szCs w:val="21"/>
        </w:rPr>
        <w:t>单项选择（每小题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分，共</w:t>
      </w:r>
      <w:r>
        <w:rPr>
          <w:rFonts w:ascii="Times New Roman" w:hAnsi="Times New Roman" w:eastAsiaTheme="minorEastAsia" w:cs="Times New Roman"/>
          <w:sz w:val="21"/>
          <w:szCs w:val="21"/>
        </w:rPr>
        <w:t>10</w:t>
      </w:r>
      <w:r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F1FF4">
      <w:pP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 xml:space="preserve">         31~35 CA</w:t>
      </w:r>
      <w:r w:rsidR="009006FC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C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CB                36~40 CACBA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bCs/>
          <w:sz w:val="21"/>
          <w:szCs w:val="21"/>
        </w:rPr>
        <w:t>三、</w:t>
      </w:r>
      <w:r>
        <w:rPr>
          <w:rFonts w:ascii="Times New Roman" w:hAnsi="Times New Roman" w:eastAsiaTheme="minorEastAsia" w:cs="Times New Roman"/>
          <w:sz w:val="21"/>
          <w:szCs w:val="21"/>
        </w:rPr>
        <w:t>情景交际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每小题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，</w:t>
      </w:r>
      <w:r>
        <w:rPr>
          <w:rFonts w:ascii="Times New Roman" w:hAnsi="Times New Roman" w:eastAsiaTheme="minorEastAsia" w:cs="Times New Roman"/>
          <w:sz w:val="21"/>
          <w:szCs w:val="21"/>
        </w:rPr>
        <w:t>共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5</w:t>
      </w:r>
      <w:r>
        <w:rPr>
          <w:rFonts w:ascii="Times New Roman" w:hAnsi="Times New Roman" w:eastAsiaTheme="minorEastAsia" w:cs="Times New Roman"/>
          <w:sz w:val="21"/>
          <w:szCs w:val="21"/>
        </w:rPr>
        <w:t>分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）</w:t>
      </w:r>
      <w:bookmarkStart w:id="0" w:name="_GoBack"/>
      <w:bookmarkEnd w:id="0"/>
    </w:p>
    <w:p w:rsidR="00CF1FF4">
      <w:pP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 xml:space="preserve">         41~45 CAFED 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bCs/>
          <w:sz w:val="21"/>
          <w:szCs w:val="21"/>
        </w:rPr>
        <w:t>四、完形填空</w:t>
      </w:r>
      <w:r>
        <w:rPr>
          <w:rFonts w:ascii="Times New Roman" w:hAnsi="Times New Roman" w:eastAsiaTheme="minorEastAsia" w:cs="Times New Roman"/>
          <w:bCs/>
          <w:sz w:val="21"/>
          <w:szCs w:val="21"/>
          <w:lang w:val="es-VE"/>
        </w:rPr>
        <w:t xml:space="preserve"> </w:t>
      </w:r>
      <w:r>
        <w:rPr>
          <w:rFonts w:ascii="Times New Roman" w:hAnsi="Times New Roman" w:eastAsiaTheme="minorEastAsia" w:cs="Times New Roman"/>
          <w:sz w:val="21"/>
          <w:szCs w:val="21"/>
        </w:rPr>
        <w:t>（每小题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分，共</w:t>
      </w:r>
      <w:r>
        <w:rPr>
          <w:rFonts w:ascii="Times New Roman" w:hAnsi="Times New Roman" w:eastAsiaTheme="minorEastAsia" w:cs="Times New Roman"/>
          <w:sz w:val="21"/>
          <w:szCs w:val="21"/>
        </w:rPr>
        <w:t>10</w:t>
      </w:r>
      <w:r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F1FF4">
      <w:pP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 xml:space="preserve">         46~50 BCBAC                51~55 CBACA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bCs/>
          <w:sz w:val="21"/>
          <w:szCs w:val="21"/>
        </w:rPr>
        <w:t>五、</w:t>
      </w:r>
      <w:r>
        <w:rPr>
          <w:rFonts w:ascii="Times New Roman" w:hAnsi="Times New Roman" w:eastAsiaTheme="minorEastAsia" w:cs="Times New Roman"/>
          <w:sz w:val="21"/>
          <w:szCs w:val="21"/>
        </w:rPr>
        <w:t>阅读理解（</w:t>
      </w:r>
      <w:r>
        <w:rPr>
          <w:rFonts w:ascii="Times New Roman" w:hAnsi="Times New Roman" w:eastAsiaTheme="minorEastAsia" w:cs="Times New Roman"/>
          <w:sz w:val="21"/>
          <w:szCs w:val="21"/>
        </w:rPr>
        <w:t>51-55</w:t>
      </w:r>
      <w:r>
        <w:rPr>
          <w:rFonts w:ascii="Times New Roman" w:hAnsi="Times New Roman" w:eastAsiaTheme="minorEastAsia" w:cs="Times New Roman"/>
          <w:sz w:val="21"/>
          <w:szCs w:val="21"/>
        </w:rPr>
        <w:t>每小题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分，</w:t>
      </w:r>
      <w:r>
        <w:rPr>
          <w:rFonts w:ascii="Times New Roman" w:hAnsi="Times New Roman" w:eastAsiaTheme="minorEastAsia" w:cs="Times New Roman"/>
          <w:sz w:val="21"/>
          <w:szCs w:val="21"/>
        </w:rPr>
        <w:t>56-70</w:t>
      </w:r>
      <w:r>
        <w:rPr>
          <w:rFonts w:ascii="Times New Roman" w:hAnsi="Times New Roman" w:eastAsiaTheme="minorEastAsia" w:cs="Times New Roman"/>
          <w:sz w:val="21"/>
          <w:szCs w:val="21"/>
        </w:rPr>
        <w:t>每小题</w:t>
      </w:r>
      <w:r>
        <w:rPr>
          <w:rFonts w:ascii="Times New Roman" w:hAnsi="Times New Roman" w:eastAsiaTheme="minorEastAsia" w:cs="Times New Roman"/>
          <w:sz w:val="21"/>
          <w:szCs w:val="21"/>
        </w:rPr>
        <w:t>2</w:t>
      </w:r>
      <w:r>
        <w:rPr>
          <w:rFonts w:ascii="Times New Roman" w:hAnsi="Times New Roman" w:eastAsiaTheme="minorEastAsia" w:cs="Times New Roman"/>
          <w:sz w:val="21"/>
          <w:szCs w:val="21"/>
        </w:rPr>
        <w:t>分，共</w:t>
      </w:r>
      <w:r>
        <w:rPr>
          <w:rFonts w:ascii="Times New Roman" w:hAnsi="Times New Roman" w:eastAsiaTheme="minorEastAsia" w:cs="Times New Roman"/>
          <w:sz w:val="21"/>
          <w:szCs w:val="21"/>
        </w:rPr>
        <w:t>35</w:t>
      </w:r>
      <w:r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F1FF4">
      <w:pP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 xml:space="preserve">        56~60 FTTFF                 61~65 ABABC                     66~70 CABBA         71~75 ABCCA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六、综合填空（共</w:t>
      </w:r>
      <w:r>
        <w:rPr>
          <w:rFonts w:ascii="Times New Roman" w:hAnsi="Times New Roman" w:eastAsiaTheme="minorEastAsia" w:cs="Times New Roman"/>
          <w:sz w:val="21"/>
          <w:szCs w:val="21"/>
        </w:rPr>
        <w:t>15</w:t>
      </w:r>
      <w:r>
        <w:rPr>
          <w:rFonts w:ascii="Times New Roman" w:hAnsi="Times New Roman" w:eastAsiaTheme="minorEastAsia" w:cs="Times New Roman"/>
          <w:sz w:val="21"/>
          <w:szCs w:val="21"/>
        </w:rPr>
        <w:t>小题，每小题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hAnsi="Times New Roman" w:eastAsiaTheme="minorEastAsia" w:cs="Times New Roman"/>
          <w:sz w:val="21"/>
          <w:szCs w:val="21"/>
        </w:rPr>
        <w:t>分，共</w:t>
      </w:r>
      <w:r>
        <w:rPr>
          <w:rFonts w:ascii="Times New Roman" w:hAnsi="Times New Roman" w:eastAsiaTheme="minorEastAsia" w:cs="Times New Roman"/>
          <w:sz w:val="21"/>
          <w:szCs w:val="21"/>
        </w:rPr>
        <w:t>15</w:t>
      </w:r>
      <w:r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一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）</w:t>
      </w:r>
      <w:r>
        <w:rPr>
          <w:rFonts w:ascii="Times New Roman" w:hAnsi="Times New Roman" w:eastAsiaTheme="minorEastAsia" w:cs="Times New Roman"/>
          <w:sz w:val="21"/>
          <w:szCs w:val="21"/>
        </w:rPr>
        <w:t>选词填空</w:t>
      </w:r>
    </w:p>
    <w:p w:rsidR="00CF1FF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eastAsiaTheme="minorEastAsia" w:cs="Times New Roman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 xml:space="preserve">        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  <w:lang w:val="es-VE"/>
        </w:rPr>
        <w:t>76. comes           77. grow                78. for                        79. should                 80. theirs</w:t>
      </w:r>
    </w:p>
    <w:p w:rsidR="00CF1FF4">
      <w:pPr>
        <w:ind w:firstLine="420" w:firstLineChars="200"/>
        <w:rPr>
          <w:rFonts w:ascii="Times New Roman" w:hAnsi="Times New Roman" w:eastAsiaTheme="minorEastAsia" w:cs="Times New Roman"/>
          <w:color w:val="000000" w:themeColor="text1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81.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  <w:lang w:val="es-VE"/>
        </w:rPr>
        <w:t xml:space="preserve"> one 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  <w:lang w:val="es-VE"/>
        </w:rPr>
        <w:tab/>
        <w:t xml:space="preserve">        82.</w:t>
      </w:r>
      <w:r>
        <w:rPr>
          <w:rFonts w:ascii="Times New Roman" w:hAnsi="Times New Roman" w:eastAsiaTheme="minorEastAsia" w:cs="Times New Roman"/>
          <w:color w:val="FF0000"/>
          <w:sz w:val="21"/>
          <w:szCs w:val="21"/>
          <w:lang w:val="es-VE"/>
        </w:rPr>
        <w:t xml:space="preserve"> 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 xml:space="preserve">and </w:t>
      </w:r>
      <w:r>
        <w:rPr>
          <w:rFonts w:ascii="Times New Roman" w:hAnsi="Times New Roman" w:eastAsiaTheme="minorEastAsia" w:cs="Times New Roman"/>
          <w:color w:val="FF0000"/>
          <w:sz w:val="21"/>
          <w:szCs w:val="21"/>
          <w:lang w:val="es-VE"/>
        </w:rPr>
        <w:t xml:space="preserve">      </w:t>
      </w:r>
      <w:r>
        <w:rPr>
          <w:rFonts w:ascii="Times New Roman" w:hAnsi="Times New Roman" w:eastAsiaTheme="minorEastAsia" w:cs="Times New Roman"/>
          <w:color w:val="FF0000"/>
          <w:sz w:val="21"/>
          <w:szCs w:val="21"/>
          <w:lang w:val="es-VE"/>
        </w:rPr>
        <w:tab/>
        <w:t xml:space="preserve">           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 xml:space="preserve">83. housework           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  <w:lang w:val="es-VE"/>
        </w:rPr>
        <w:t>84. after                    85. educational</w:t>
      </w:r>
    </w:p>
    <w:p w:rsidR="00CF1FF4">
      <w:pPr>
        <w:ind w:left="422" w:hanging="422"/>
        <w:rPr>
          <w:rFonts w:ascii="Times New Roman" w:hAnsi="Times New Roman" w:eastAsiaTheme="minorEastAsia" w:cs="Times New Roman"/>
          <w:sz w:val="21"/>
          <w:szCs w:val="21"/>
          <w:lang w:val="es-VE"/>
        </w:rPr>
      </w:pP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二</w:t>
      </w:r>
      <w:r>
        <w:rPr>
          <w:rFonts w:ascii="Times New Roman" w:hAnsi="Times New Roman" w:eastAsiaTheme="minorEastAsia" w:cs="Times New Roman"/>
          <w:sz w:val="21"/>
          <w:szCs w:val="21"/>
          <w:lang w:val="es-VE"/>
        </w:rPr>
        <w:t>）</w:t>
      </w:r>
      <w:r>
        <w:rPr>
          <w:rFonts w:ascii="Times New Roman" w:hAnsi="Times New Roman" w:eastAsiaTheme="minorEastAsia" w:cs="Times New Roman"/>
          <w:b/>
          <w:bCs/>
          <w:sz w:val="21"/>
          <w:szCs w:val="21"/>
        </w:rPr>
        <w:t>语法填空</w:t>
      </w:r>
    </w:p>
    <w:p w:rsidR="00CF1FF4">
      <w:pPr>
        <w:pStyle w:val="TOC5"/>
        <w:wordWrap/>
        <w:spacing w:line="320" w:lineRule="exact"/>
        <w:ind w:left="0" w:firstLine="420" w:firstLineChars="200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86. flying            87. countries         88. youngest              89. their</w:t>
      </w:r>
      <w:r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ab/>
        <w:t xml:space="preserve">          90. cheaper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方正宋黑_GBK" w:hAnsi="Times New Roman" w:cs="Times New Roman"/>
          <w:color w:val="000000"/>
          <w:sz w:val="21"/>
          <w:szCs w:val="21"/>
        </w:rPr>
        <w:t>七、</w:t>
      </w:r>
      <w:r>
        <w:rPr>
          <w:rFonts w:ascii="Times New Roman" w:eastAsia="方正宋黑_GBK" w:hAnsi="Times New Roman" w:cs="Times New Roman"/>
          <w:b/>
          <w:bCs/>
          <w:color w:val="000000"/>
          <w:sz w:val="21"/>
          <w:szCs w:val="21"/>
        </w:rPr>
        <w:t>One possible version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新宋体" w:hAnsi="Times New Roman"/>
          <w:szCs w:val="21"/>
        </w:rPr>
        <w:t xml:space="preserve">  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Boys and girls</w:t>
      </w:r>
      <w:r>
        <w:rPr>
          <w:rFonts w:ascii="Times New Roman" w:eastAsia="新宋体" w:hAnsi="Times New Roman" w:cs="Times New Roman"/>
          <w:sz w:val="21"/>
          <w:szCs w:val="21"/>
        </w:rPr>
        <w:t>，</w:t>
      </w:r>
    </w:p>
    <w:p w:rsidR="00CF1FF4">
      <w:pPr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 xml:space="preserve">        This Friday</w:t>
      </w:r>
      <w:r>
        <w:rPr>
          <w:rFonts w:ascii="Times New Roman" w:eastAsia="新宋体" w:hAnsi="Times New Roman" w:cs="Times New Roman" w:hint="eastAsia"/>
          <w:sz w:val="21"/>
          <w:szCs w:val="21"/>
        </w:rPr>
        <w:t>,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Dr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Brown will give a talk in our school library from 2</w:t>
      </w:r>
      <w:r>
        <w:rPr>
          <w:rFonts w:ascii="Times New Roman" w:eastAsia="新宋体" w:hAnsi="Times New Roman" w:cs="Times New Roman" w:hint="eastAsia"/>
          <w:sz w:val="21"/>
          <w:szCs w:val="21"/>
        </w:rPr>
        <w:t>:</w:t>
      </w:r>
      <w:r>
        <w:rPr>
          <w:rFonts w:ascii="Times New Roman" w:eastAsia="新宋体" w:hAnsi="Times New Roman" w:cs="Times New Roman"/>
          <w:sz w:val="21"/>
          <w:szCs w:val="21"/>
        </w:rPr>
        <w:t>00 to 4</w:t>
      </w:r>
      <w:r>
        <w:rPr>
          <w:rFonts w:ascii="Times New Roman" w:eastAsia="新宋体" w:hAnsi="Times New Roman" w:cs="Times New Roman" w:hint="eastAsia"/>
          <w:sz w:val="21"/>
          <w:szCs w:val="21"/>
        </w:rPr>
        <w:t>:</w:t>
      </w:r>
      <w:r>
        <w:rPr>
          <w:rFonts w:ascii="Times New Roman" w:eastAsia="新宋体" w:hAnsi="Times New Roman" w:cs="Times New Roman"/>
          <w:sz w:val="21"/>
          <w:szCs w:val="21"/>
        </w:rPr>
        <w:t>00 pm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He will talk about how to be a popular person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If you go</w:t>
      </w:r>
      <w:r>
        <w:rPr>
          <w:rFonts w:ascii="Times New Roman" w:eastAsia="新宋体" w:hAnsi="Times New Roman" w:cs="Times New Roman" w:hint="eastAsia"/>
          <w:sz w:val="21"/>
          <w:szCs w:val="21"/>
        </w:rPr>
        <w:t>,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you will learn a lot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But remember these three rules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 xml:space="preserve">        Don’t be late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If you are late</w:t>
      </w:r>
      <w:r>
        <w:rPr>
          <w:rFonts w:ascii="Times New Roman" w:eastAsia="新宋体" w:hAnsi="Times New Roman" w:cs="Times New Roman"/>
          <w:sz w:val="21"/>
          <w:szCs w:val="21"/>
        </w:rPr>
        <w:t>，</w:t>
      </w:r>
      <w:r>
        <w:rPr>
          <w:rFonts w:ascii="Times New Roman" w:eastAsia="新宋体" w:hAnsi="Times New Roman" w:cs="Times New Roman"/>
          <w:sz w:val="21"/>
          <w:szCs w:val="21"/>
        </w:rPr>
        <w:t>the teacher won</w:t>
      </w:r>
      <w:r>
        <w:rPr>
          <w:rFonts w:ascii="Times New Roman" w:eastAsia="新宋体" w:hAnsi="Times New Roman" w:cs="Times New Roman"/>
          <w:sz w:val="21"/>
          <w:szCs w:val="21"/>
        </w:rPr>
        <w:t>’</w:t>
      </w:r>
      <w:r>
        <w:rPr>
          <w:rFonts w:ascii="Times New Roman" w:eastAsia="新宋体" w:hAnsi="Times New Roman" w:cs="Times New Roman"/>
          <w:sz w:val="21"/>
          <w:szCs w:val="21"/>
        </w:rPr>
        <w:t>t let you in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Don’t speak loudly with others or use mobile phones when Dr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Brown is giving the talk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If you do</w:t>
      </w:r>
      <w:r>
        <w:rPr>
          <w:rFonts w:ascii="Times New Roman" w:eastAsia="新宋体" w:hAnsi="Times New Roman" w:cs="Times New Roman" w:hint="eastAsia"/>
          <w:sz w:val="21"/>
          <w:szCs w:val="21"/>
        </w:rPr>
        <w:t>,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you have to leave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At the same time, you can’t eat or drink during the talk, or the teacher will let you go.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 xml:space="preserve">       That’s all</w:t>
      </w:r>
      <w:r>
        <w:rPr>
          <w:rFonts w:ascii="Times New Roman" w:eastAsia="新宋体" w:hAnsi="Times New Roman" w:cs="Times New Roman" w:hint="eastAsia"/>
          <w:sz w:val="21"/>
          <w:szCs w:val="21"/>
        </w:rPr>
        <w:t>.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Thank you!</w:t>
      </w:r>
    </w:p>
    <w:p w:rsidR="00CF1FF4">
      <w:pPr>
        <w:rPr>
          <w:rFonts w:ascii="宋体" w:hAnsi="宋体"/>
          <w:b/>
          <w:bCs/>
          <w:color w:val="000000"/>
          <w:sz w:val="32"/>
          <w:szCs w:val="32"/>
        </w:rPr>
      </w:pPr>
    </w:p>
    <w:p w:rsidR="00CF1FF4">
      <w:pPr>
        <w:spacing w:line="312" w:lineRule="auto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CF1FF4">
      <w:pPr>
        <w:spacing w:line="312" w:lineRule="auto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评分标准</w:t>
      </w:r>
    </w:p>
    <w:p w:rsidR="00CF1FF4">
      <w:pPr>
        <w:spacing w:line="340" w:lineRule="exact"/>
        <w:rPr>
          <w:rFonts w:ascii="宋体" w:eastAsia="宋体" w:hAnsi="宋体" w:cs="Times New Roman"/>
          <w:bCs/>
          <w:color w:val="000000"/>
          <w:sz w:val="21"/>
          <w:szCs w:val="21"/>
        </w:rPr>
      </w:pPr>
      <w:r>
        <w:rPr>
          <w:rFonts w:ascii="宋体" w:eastAsia="宋体" w:hAnsi="宋体" w:cs="Times New Roman"/>
          <w:bCs/>
          <w:color w:val="000000"/>
          <w:sz w:val="21"/>
          <w:szCs w:val="21"/>
        </w:rPr>
        <w:t>一、听力测试</w:t>
      </w:r>
      <w:r>
        <w:rPr>
          <w:rFonts w:ascii="宋体" w:eastAsia="宋体" w:hAnsi="宋体" w:cs="Times New Roman" w:hint="eastAsia"/>
          <w:bCs/>
          <w:color w:val="000000"/>
          <w:sz w:val="21"/>
          <w:szCs w:val="21"/>
        </w:rPr>
        <w:t>（</w:t>
      </w:r>
      <w:r>
        <w:rPr>
          <w:rFonts w:ascii="宋体" w:eastAsia="宋体" w:hAnsi="宋体" w:cs="Times New Roman"/>
          <w:bCs/>
          <w:color w:val="000000"/>
          <w:sz w:val="21"/>
          <w:szCs w:val="21"/>
        </w:rPr>
        <w:t>26—30小题</w:t>
      </w:r>
      <w:r>
        <w:rPr>
          <w:rFonts w:ascii="宋体" w:eastAsia="宋体" w:hAnsi="宋体" w:cs="Times New Roman" w:hint="eastAsia"/>
          <w:bCs/>
          <w:color w:val="000000"/>
          <w:sz w:val="21"/>
          <w:szCs w:val="21"/>
        </w:rPr>
        <w:t>）、</w:t>
      </w:r>
      <w:r>
        <w:rPr>
          <w:rFonts w:ascii="宋体" w:eastAsia="宋体" w:hAnsi="宋体" w:cs="Times New Roman"/>
          <w:bCs/>
          <w:color w:val="000000"/>
          <w:sz w:val="21"/>
          <w:szCs w:val="21"/>
        </w:rPr>
        <w:t>综合填空（76—90小题）</w:t>
      </w:r>
    </w:p>
    <w:p w:rsidR="00CF1FF4">
      <w:pPr>
        <w:spacing w:line="340" w:lineRule="exact"/>
        <w:ind w:firstLine="420" w:firstLineChars="200"/>
        <w:rPr>
          <w:rFonts w:ascii="宋体" w:eastAsia="宋体" w:hAnsi="宋体" w:cs="Times New Roman"/>
          <w:bCs/>
          <w:color w:val="000000"/>
          <w:sz w:val="21"/>
          <w:szCs w:val="21"/>
        </w:rPr>
      </w:pPr>
      <w:r>
        <w:rPr>
          <w:rFonts w:ascii="宋体" w:eastAsia="宋体" w:hAnsi="宋体" w:cs="Times New Roman"/>
          <w:bCs/>
          <w:color w:val="000000"/>
          <w:sz w:val="21"/>
          <w:szCs w:val="21"/>
        </w:rPr>
        <w:t>按参考答案评分，每小题单词拼写完全正确评1分，形式不对（含大小写错误）不予评分，不设小数点以下分值。</w:t>
      </w:r>
    </w:p>
    <w:p w:rsidR="00CF1FF4">
      <w:pPr>
        <w:spacing w:line="340" w:lineRule="exact"/>
        <w:rPr>
          <w:rFonts w:ascii="宋体" w:eastAsia="宋体" w:hAnsi="宋体" w:cs="Times New Roman"/>
          <w:bCs/>
          <w:color w:val="000000"/>
          <w:sz w:val="21"/>
          <w:szCs w:val="21"/>
        </w:rPr>
      </w:pPr>
      <w:r>
        <w:rPr>
          <w:rFonts w:ascii="宋体" w:eastAsia="宋体" w:hAnsi="宋体" w:cs="Times New Roman"/>
          <w:bCs/>
          <w:color w:val="000000"/>
          <w:sz w:val="21"/>
          <w:szCs w:val="21"/>
        </w:rPr>
        <w:t>二、书面表达</w:t>
      </w:r>
    </w:p>
    <w:p w:rsidR="00CF1FF4">
      <w:pPr>
        <w:spacing w:line="340" w:lineRule="exact"/>
        <w:rPr>
          <w:rFonts w:ascii="宋体" w:eastAsia="宋体" w:hAnsi="宋体" w:cs="Times New Roman"/>
          <w:bCs/>
          <w:color w:val="000000"/>
          <w:sz w:val="21"/>
          <w:szCs w:val="21"/>
        </w:rPr>
      </w:pPr>
      <w:r>
        <w:rPr>
          <w:rFonts w:ascii="宋体" w:eastAsia="宋体" w:hAnsi="宋体"/>
          <w:bCs/>
          <w:sz w:val="21"/>
          <w:szCs w:val="21"/>
        </w:rPr>
        <w:t>（</w:t>
      </w:r>
      <w:r>
        <w:rPr>
          <w:rFonts w:ascii="宋体" w:eastAsia="宋体" w:hAnsi="宋体" w:hint="eastAsia"/>
          <w:bCs/>
          <w:sz w:val="21"/>
          <w:szCs w:val="21"/>
        </w:rPr>
        <w:t>一</w:t>
      </w:r>
      <w:r>
        <w:rPr>
          <w:rFonts w:ascii="宋体" w:eastAsia="宋体" w:hAnsi="宋体"/>
          <w:bCs/>
          <w:sz w:val="21"/>
          <w:szCs w:val="21"/>
        </w:rPr>
        <w:t>）</w:t>
      </w:r>
      <w:r>
        <w:rPr>
          <w:rFonts w:ascii="宋体" w:eastAsia="宋体" w:hAnsi="宋体" w:hint="eastAsia"/>
          <w:bCs/>
          <w:sz w:val="21"/>
          <w:szCs w:val="21"/>
        </w:rPr>
        <w:t>评分原则</w:t>
      </w:r>
    </w:p>
    <w:p w:rsidR="00CF1FF4">
      <w:pPr>
        <w:spacing w:line="340" w:lineRule="exact"/>
        <w:ind w:firstLine="420" w:firstLineChars="200"/>
        <w:rPr>
          <w:rFonts w:ascii="宋体" w:eastAsia="宋体" w:hAnsi="宋体" w:cs="Times New Roman"/>
          <w:sz w:val="21"/>
          <w:szCs w:val="21"/>
        </w:rPr>
      </w:pPr>
      <w:r>
        <w:rPr>
          <w:rFonts w:ascii="宋体" w:eastAsia="宋体" w:hAnsi="宋体" w:cs="Times New Roman"/>
          <w:sz w:val="21"/>
          <w:szCs w:val="21"/>
        </w:rPr>
        <w:t>1．本题满分为15分，不设小数点以下分值。</w:t>
      </w:r>
      <w:r>
        <w:rPr>
          <w:rFonts w:ascii="宋体" w:eastAsia="宋体" w:hAnsi="宋体" w:hint="eastAsia"/>
          <w:sz w:val="21"/>
          <w:szCs w:val="21"/>
        </w:rPr>
        <w:t>评卷员</w:t>
      </w:r>
      <w:r>
        <w:rPr>
          <w:rFonts w:ascii="宋体" w:eastAsia="宋体" w:hAnsi="宋体" w:hint="eastAsia"/>
          <w:sz w:val="21"/>
          <w:szCs w:val="21"/>
        </w:rPr>
        <w:t>熟悉各档次作文评分细则（第5</w:t>
      </w:r>
      <w:r>
        <w:rPr>
          <w:rFonts w:ascii="宋体" w:eastAsia="宋体" w:hAnsi="宋体" w:hint="eastAsia"/>
          <w:sz w:val="21"/>
          <w:szCs w:val="21"/>
        </w:rPr>
        <w:t>档</w:t>
      </w:r>
      <w:r>
        <w:rPr>
          <w:rFonts w:ascii="宋体" w:eastAsia="宋体" w:hAnsi="宋体" w:hint="eastAsia"/>
          <w:sz w:val="21"/>
          <w:szCs w:val="21"/>
        </w:rPr>
        <w:t>13-15分；第4</w:t>
      </w:r>
      <w:r>
        <w:rPr>
          <w:rFonts w:ascii="宋体" w:eastAsia="宋体" w:hAnsi="宋体" w:hint="eastAsia"/>
          <w:sz w:val="21"/>
          <w:szCs w:val="21"/>
        </w:rPr>
        <w:t>档</w:t>
      </w:r>
      <w:r>
        <w:rPr>
          <w:rFonts w:ascii="宋体" w:eastAsia="宋体" w:hAnsi="宋体" w:hint="eastAsia"/>
          <w:sz w:val="21"/>
          <w:szCs w:val="21"/>
        </w:rPr>
        <w:t>10-12分；第3档7-9分：第2档4-6分；第1档1-3分)。</w:t>
      </w:r>
      <w:r>
        <w:rPr>
          <w:rFonts w:ascii="宋体" w:eastAsia="宋体" w:hAnsi="宋体" w:cs="Times New Roman"/>
          <w:sz w:val="21"/>
          <w:szCs w:val="21"/>
        </w:rPr>
        <w:t>（见下表）。</w:t>
      </w:r>
    </w:p>
    <w:p w:rsidR="00CF1FF4">
      <w:pPr>
        <w:spacing w:line="340" w:lineRule="exact"/>
        <w:ind w:left="755" w:hanging="315" w:leftChars="200" w:hangingChars="150"/>
        <w:rPr>
          <w:rFonts w:ascii="宋体" w:eastAsia="宋体" w:hAnsi="宋体" w:cs="Times New Roman"/>
          <w:sz w:val="21"/>
          <w:szCs w:val="21"/>
        </w:rPr>
      </w:pPr>
      <w:r>
        <w:rPr>
          <w:rFonts w:ascii="宋体" w:eastAsia="宋体" w:hAnsi="宋体" w:cs="Times New Roman"/>
          <w:sz w:val="21"/>
          <w:szCs w:val="21"/>
        </w:rPr>
        <w:t>2．本题具有一定的开放性，考生可以根据要点紧扣主题适当发挥，但必须涵盖所有要点内容。</w:t>
      </w:r>
    </w:p>
    <w:p w:rsidR="00CF1FF4">
      <w:pPr>
        <w:spacing w:line="340" w:lineRule="exact"/>
        <w:ind w:firstLine="420" w:firstLineChars="200"/>
        <w:rPr>
          <w:rFonts w:ascii="宋体" w:eastAsia="宋体" w:hAnsi="宋体" w:cs="Times New Roman"/>
          <w:sz w:val="21"/>
          <w:szCs w:val="21"/>
        </w:rPr>
      </w:pPr>
      <w:r>
        <w:rPr>
          <w:rFonts w:ascii="宋体" w:eastAsia="宋体" w:hAnsi="宋体" w:cs="Times New Roman"/>
          <w:sz w:val="21"/>
          <w:szCs w:val="21"/>
        </w:rPr>
        <w:t>3．评分时，先根据考生的书面表达内容及语言表达情况，初步确定其所属档次，然后根据该档次的要求衡量、确定或调整档次，最后评分。相同的错误不重复计算；单词拼写错误四个以上扣0.5分，全文最多扣2分；字数少于60</w:t>
      </w:r>
      <w:r>
        <w:rPr>
          <w:rFonts w:ascii="宋体" w:eastAsia="宋体" w:hAnsi="宋体" w:cs="Times New Roman"/>
          <w:sz w:val="21"/>
          <w:szCs w:val="21"/>
        </w:rPr>
        <w:t>词扣1分</w:t>
      </w:r>
      <w:r>
        <w:rPr>
          <w:rFonts w:ascii="宋体" w:eastAsia="宋体" w:hAnsi="宋体" w:cs="Times New Roman"/>
          <w:sz w:val="21"/>
          <w:szCs w:val="21"/>
        </w:rPr>
        <w:t>。</w:t>
      </w:r>
    </w:p>
    <w:p w:rsidR="00CF1FF4">
      <w:pPr>
        <w:spacing w:line="340" w:lineRule="exact"/>
        <w:ind w:firstLine="420" w:firstLine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/>
          <w:sz w:val="21"/>
          <w:szCs w:val="21"/>
        </w:rPr>
        <w:t>4．</w:t>
      </w:r>
      <w:r>
        <w:rPr>
          <w:rFonts w:ascii="宋体" w:eastAsia="宋体" w:hAnsi="宋体" w:hint="eastAsia"/>
          <w:sz w:val="21"/>
          <w:szCs w:val="21"/>
        </w:rPr>
        <w:t>如书写较差以至影响交际，将其分数扣分1分。</w:t>
      </w:r>
    </w:p>
    <w:p w:rsidR="00CF1FF4">
      <w:pPr>
        <w:spacing w:line="340" w:lineRule="exact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Times New Roman" w:hint="eastAsia"/>
          <w:sz w:val="21"/>
          <w:szCs w:val="21"/>
        </w:rPr>
        <w:t>5</w:t>
      </w:r>
      <w:r>
        <w:rPr>
          <w:rFonts w:ascii="宋体" w:eastAsia="宋体" w:hAnsi="宋体" w:cs="Times New Roman"/>
          <w:sz w:val="21"/>
          <w:szCs w:val="21"/>
        </w:rPr>
        <w:t xml:space="preserve">. </w:t>
      </w:r>
      <w:r>
        <w:rPr>
          <w:rFonts w:ascii="宋体" w:eastAsia="宋体" w:hAnsi="宋体" w:hint="eastAsia"/>
          <w:sz w:val="21"/>
          <w:szCs w:val="21"/>
        </w:rPr>
        <w:t>对于抄袭试卷内容情况的处理：完全抄袭试卷内容，</w:t>
      </w:r>
      <w:r>
        <w:rPr>
          <w:rFonts w:ascii="宋体" w:eastAsia="宋体" w:hAnsi="宋体" w:hint="eastAsia"/>
          <w:sz w:val="21"/>
          <w:szCs w:val="21"/>
        </w:rPr>
        <w:t>赋分0分</w:t>
      </w:r>
      <w:r>
        <w:rPr>
          <w:rFonts w:ascii="宋体" w:eastAsia="宋体" w:hAnsi="宋体" w:hint="eastAsia"/>
          <w:sz w:val="21"/>
          <w:szCs w:val="21"/>
        </w:rPr>
        <w:t>；若抄袭内容是根据主题巧妙增删后写进作文的，则参照评分标准给分。</w:t>
      </w:r>
    </w:p>
    <w:p w:rsidR="00CF1FF4">
      <w:pPr>
        <w:spacing w:line="340" w:lineRule="exact"/>
        <w:rPr>
          <w:rFonts w:ascii="宋体" w:eastAsia="宋体" w:hAnsi="宋体" w:cs="Times New Roman"/>
          <w:sz w:val="21"/>
          <w:szCs w:val="21"/>
        </w:rPr>
      </w:pPr>
      <w:r>
        <w:rPr>
          <w:rFonts w:ascii="宋体" w:eastAsia="宋体" w:hAnsi="宋体" w:cs="Times New Roman"/>
          <w:sz w:val="21"/>
          <w:szCs w:val="21"/>
        </w:rPr>
        <w:t xml:space="preserve">    6. 文中</w:t>
      </w:r>
      <w:r>
        <w:rPr>
          <w:rFonts w:ascii="宋体" w:eastAsia="宋体" w:hAnsi="宋体" w:cs="Times New Roman"/>
          <w:sz w:val="21"/>
          <w:szCs w:val="21"/>
        </w:rPr>
        <w:t>若</w:t>
      </w:r>
      <w:r>
        <w:rPr>
          <w:rFonts w:ascii="宋体" w:eastAsia="宋体" w:hAnsi="宋体" w:cs="Times New Roman" w:hint="eastAsia"/>
          <w:sz w:val="21"/>
          <w:szCs w:val="21"/>
        </w:rPr>
        <w:t>透露</w:t>
      </w:r>
      <w:r>
        <w:rPr>
          <w:rFonts w:ascii="宋体" w:eastAsia="宋体" w:hAnsi="宋体" w:cs="Times New Roman" w:hint="eastAsia"/>
          <w:sz w:val="21"/>
          <w:szCs w:val="21"/>
        </w:rPr>
        <w:t>个人信息</w:t>
      </w:r>
      <w:r>
        <w:rPr>
          <w:rFonts w:ascii="宋体" w:eastAsia="宋体" w:hAnsi="宋体" w:cs="Times New Roman"/>
          <w:sz w:val="21"/>
          <w:szCs w:val="21"/>
        </w:rPr>
        <w:t>，一律不予评分。</w:t>
      </w:r>
    </w:p>
    <w:p w:rsidR="00CF1FF4">
      <w:pPr>
        <w:spacing w:before="120" w:beforeLines="50" w:after="120" w:afterLines="50"/>
        <w:jc w:val="center"/>
        <w:rPr>
          <w:rFonts w:ascii="宋体" w:eastAsia="宋体" w:hAnsi="宋体" w:cs="Times New Roman"/>
          <w:b/>
          <w:color w:val="000000"/>
          <w:sz w:val="24"/>
          <w:szCs w:val="24"/>
        </w:rPr>
      </w:pPr>
      <w:r>
        <w:rPr>
          <w:rFonts w:ascii="宋体" w:eastAsia="宋体" w:hAnsi="宋体" w:cs="Times New Roman"/>
          <w:b/>
          <w:color w:val="000000"/>
          <w:sz w:val="24"/>
          <w:szCs w:val="24"/>
        </w:rPr>
        <w:t>五级写作评分标准</w:t>
      </w: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1117"/>
        <w:gridCol w:w="6061"/>
      </w:tblGrid>
      <w:tr>
        <w:tblPrEx>
          <w:tblW w:w="804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档次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分数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评分标准</w:t>
            </w:r>
          </w:p>
        </w:tc>
      </w:tr>
      <w:tr>
        <w:tblPrEx>
          <w:tblW w:w="8046" w:type="dxa"/>
          <w:jc w:val="center"/>
          <w:tblLook w:val="04A0"/>
        </w:tblPrEx>
        <w:trPr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第五档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13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15分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pacing w:val="-2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pacing w:val="-2"/>
                <w:sz w:val="21"/>
                <w:szCs w:val="21"/>
              </w:rPr>
              <w:t>很好地完成了规定的写作任务。包含所有内容要点，结构完整，语句流畅，意思清楚、连贯。使用较为丰富的语法结构和词汇，语法和词汇错误极少（没有或仅有1处语法错误），格式正确，书写规范。</w:t>
            </w:r>
          </w:p>
        </w:tc>
      </w:tr>
      <w:tr>
        <w:tblPrEx>
          <w:tblW w:w="8046" w:type="dxa"/>
          <w:jc w:val="center"/>
          <w:tblLook w:val="04A0"/>
        </w:tblPrEx>
        <w:trPr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第四档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10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13分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较好地完成了规定的写作任务。基本上包含所有内容要点，结构较完整，语句完整，意思清楚。语法结构和词汇错误较少（有2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3处语法错误），格式基本正确，书写较为规范。</w:t>
            </w:r>
          </w:p>
        </w:tc>
      </w:tr>
      <w:tr>
        <w:tblPrEx>
          <w:tblW w:w="8046" w:type="dxa"/>
          <w:jc w:val="center"/>
          <w:tblLook w:val="04A0"/>
        </w:tblPrEx>
        <w:trPr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第三档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7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9分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基本上完成了规定的写作任务。包含主要内容要点，结构欠完整，少数语句不通顺，意思基本清楚。语法结构和词汇错误较多（有4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5处语法错误），格式基本正确，书写基本规范。</w:t>
            </w:r>
          </w:p>
        </w:tc>
      </w:tr>
      <w:tr>
        <w:tblPrEx>
          <w:tblW w:w="8046" w:type="dxa"/>
          <w:jc w:val="center"/>
          <w:tblLook w:val="04A0"/>
        </w:tblPrEx>
        <w:trPr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第二档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6分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未能按要求完成规定的写作任务。只包含少数内容要点，结构不完整，多数语句欠完整，意思不够清楚。语法结构和词汇错误较多（有6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7处语法错误），影响理解，格式不够正确，书写欠规范。</w:t>
            </w:r>
          </w:p>
        </w:tc>
      </w:tr>
      <w:tr>
        <w:tblPrEx>
          <w:tblW w:w="8046" w:type="dxa"/>
          <w:jc w:val="center"/>
          <w:tblLook w:val="04A0"/>
        </w:tblPrEx>
        <w:trPr>
          <w:trHeight w:val="417"/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第一档</w:t>
            </w: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bCs/>
                <w:color w:val="000000"/>
                <w:sz w:val="21"/>
                <w:szCs w:val="21"/>
              </w:rPr>
              <w:t>～</w:t>
            </w: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3分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  <w:t>未能按要求完成规定的写作任务。只写出个别要点，结构不完整，多数语句不完整或意思不明，语法和词汇错误很多，书写不规范。</w:t>
            </w:r>
          </w:p>
        </w:tc>
      </w:tr>
      <w:tr>
        <w:tblPrEx>
          <w:tblW w:w="8046" w:type="dxa"/>
          <w:jc w:val="center"/>
          <w:tblLook w:val="04A0"/>
        </w:tblPrEx>
        <w:trPr>
          <w:trHeight w:val="417"/>
          <w:jc w:val="center"/>
        </w:trPr>
        <w:tc>
          <w:tcPr>
            <w:tcW w:w="868" w:type="dxa"/>
            <w:vAlign w:val="center"/>
          </w:tcPr>
          <w:p w:rsidR="00CF1FF4">
            <w:pPr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:rsidR="00CF1FF4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0分</w:t>
            </w:r>
          </w:p>
        </w:tc>
        <w:tc>
          <w:tcPr>
            <w:tcW w:w="6061" w:type="dxa"/>
            <w:vAlign w:val="center"/>
          </w:tcPr>
          <w:p w:rsidR="00CF1FF4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未能传达给读者任何信息。内容太少，无法评判；写的内容均与所要求内容无关或所写内容无法看清。</w:t>
            </w:r>
          </w:p>
        </w:tc>
      </w:tr>
    </w:tbl>
    <w:p w:rsidR="00CF1FF4">
      <w:pPr>
        <w:ind w:firstLine="420" w:firstLineChars="200"/>
        <w:rPr>
          <w:rFonts w:ascii="宋体" w:eastAsia="宋体" w:hAnsi="宋体"/>
          <w:b/>
          <w:sz w:val="21"/>
          <w:szCs w:val="21"/>
        </w:rPr>
      </w:pPr>
    </w:p>
    <w:p w:rsidR="00CF1FF4">
      <w:pPr>
        <w:spacing w:line="360" w:lineRule="auto"/>
        <w:ind w:firstLine="420" w:firstLineChars="200"/>
        <w:rPr>
          <w:rFonts w:ascii="宋体" w:eastAsia="宋体" w:hAnsi="宋体"/>
          <w:b/>
          <w:sz w:val="21"/>
          <w:szCs w:val="21"/>
        </w:rPr>
      </w:pPr>
      <w:r>
        <w:rPr>
          <w:rFonts w:ascii="宋体" w:eastAsia="宋体" w:hAnsi="宋体"/>
          <w:b/>
          <w:sz w:val="21"/>
          <w:szCs w:val="21"/>
        </w:rPr>
        <w:t>（</w:t>
      </w:r>
      <w:r>
        <w:rPr>
          <w:rFonts w:ascii="宋体" w:eastAsia="宋体" w:hAnsi="宋体" w:hint="eastAsia"/>
          <w:b/>
          <w:sz w:val="21"/>
          <w:szCs w:val="21"/>
        </w:rPr>
        <w:t>二</w:t>
      </w:r>
      <w:r>
        <w:rPr>
          <w:rFonts w:ascii="宋体" w:eastAsia="宋体" w:hAnsi="宋体"/>
          <w:b/>
          <w:sz w:val="21"/>
          <w:szCs w:val="21"/>
        </w:rPr>
        <w:t>）</w:t>
      </w:r>
      <w:r>
        <w:rPr>
          <w:rFonts w:ascii="宋体" w:eastAsia="宋体" w:hAnsi="宋体" w:hint="eastAsia"/>
          <w:b/>
          <w:sz w:val="21"/>
          <w:szCs w:val="21"/>
        </w:rPr>
        <w:t>具体评分建议（满分15分）</w:t>
      </w:r>
    </w:p>
    <w:p w:rsidR="00CF1FF4">
      <w:pPr>
        <w:spacing w:line="360" w:lineRule="auto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文体：演讲稿</w:t>
      </w:r>
    </w:p>
    <w:p w:rsidR="00CF1FF4">
      <w:pPr>
        <w:spacing w:line="360" w:lineRule="auto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时态：一般现在时、一般将来时</w:t>
      </w:r>
    </w:p>
    <w:p w:rsidR="00CF1FF4">
      <w:pPr>
        <w:spacing w:line="360" w:lineRule="auto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人称：第二人称为主</w:t>
      </w:r>
    </w:p>
    <w:p w:rsidR="00CF1FF4">
      <w:pPr>
        <w:spacing w:line="360" w:lineRule="auto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覆盖所有内容要点（要点应有适当拓展）：结构清晰，要点齐全，分</w:t>
      </w:r>
      <w:r w:rsidR="00CA651C">
        <w:rPr>
          <w:rFonts w:ascii="宋体" w:eastAsia="宋体" w:hAnsi="宋体" w:hint="eastAsia"/>
          <w:sz w:val="21"/>
          <w:szCs w:val="21"/>
        </w:rPr>
        <w:t>三</w:t>
      </w:r>
      <w:r>
        <w:rPr>
          <w:rFonts w:ascii="宋体" w:eastAsia="宋体" w:hAnsi="宋体" w:hint="eastAsia"/>
          <w:sz w:val="21"/>
          <w:szCs w:val="21"/>
        </w:rPr>
        <w:t>部分进行：</w:t>
      </w:r>
    </w:p>
    <w:p w:rsidR="00CF1FF4">
      <w:pPr>
        <w:spacing w:line="360" w:lineRule="auto"/>
        <w:ind w:firstLine="420" w:firstLineChars="200"/>
      </w:pPr>
      <w:r>
        <w:rPr>
          <w:rFonts w:ascii="宋体" w:eastAsia="宋体" w:hAnsi="宋体" w:hint="eastAsia"/>
          <w:sz w:val="21"/>
          <w:szCs w:val="21"/>
        </w:rPr>
        <w:t>第一部分（6分）：适当开头。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说明讲座的时间、地点和人物以及主题；</w:t>
      </w:r>
    </w:p>
    <w:p w:rsidR="00CF1FF4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     </w:t>
      </w:r>
      <w:r>
        <w:rPr>
          <w:rFonts w:ascii="宋体" w:eastAsia="宋体" w:hAnsi="宋体" w:hint="eastAsia"/>
          <w:sz w:val="21"/>
          <w:szCs w:val="21"/>
        </w:rPr>
        <w:t>第二部分(6分)：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列出三条参加讲座的纪律，并说明违反纪律的后果。</w:t>
      </w:r>
      <w:r>
        <w:rPr>
          <w:rFonts w:eastAsia="新宋体" w:hint="eastAsia"/>
          <w:szCs w:val="21"/>
        </w:rPr>
        <w:t xml:space="preserve"> </w:t>
      </w:r>
    </w:p>
    <w:p w:rsidR="00CF1FF4">
      <w:pPr>
        <w:pStyle w:val="TOC5"/>
        <w:spacing w:line="360" w:lineRule="auto"/>
        <w:ind w:left="0" w:firstLine="420" w:firstLineChars="20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第三部分(1分)：结尾。再次说明你的看法或观点。</w:t>
      </w:r>
    </w:p>
    <w:p w:rsidR="00CF1FF4">
      <w:pPr>
        <w:spacing w:line="360" w:lineRule="auto"/>
      </w:pPr>
      <w:r>
        <w:rPr>
          <w:rFonts w:eastAsia="宋体" w:hint="eastAsia"/>
          <w:sz w:val="21"/>
          <w:szCs w:val="21"/>
        </w:rPr>
        <w:t>注：书写和字数各占</w:t>
      </w: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分。</w:t>
      </w:r>
    </w:p>
    <w:p w:rsidR="00CF1FF4"/>
    <w:p w:rsidR="00CF1FF4">
      <w:pPr>
        <w:spacing w:after="120" w:afterLines="50" w:line="340" w:lineRule="exact"/>
        <w:ind w:firstLine="450" w:firstLineChars="150"/>
        <w:jc w:val="center"/>
        <w:rPr>
          <w:rFonts w:asciiTheme="minorEastAsia" w:eastAsiaTheme="minorEastAsia" w:hAnsiTheme="minorEastAsia" w:cs="Times New Roman"/>
          <w:b/>
          <w:sz w:val="30"/>
          <w:szCs w:val="30"/>
        </w:rPr>
      </w:pPr>
      <w:r>
        <w:rPr>
          <w:rFonts w:asciiTheme="minorEastAsia" w:eastAsiaTheme="minorEastAsia" w:hAnsiTheme="minorEastAsia" w:cs="Times New Roman"/>
          <w:b/>
          <w:sz w:val="30"/>
          <w:szCs w:val="30"/>
        </w:rPr>
        <w:t>2022年秋季期期</w:t>
      </w:r>
      <w:r>
        <w:rPr>
          <w:rFonts w:asciiTheme="minorEastAsia" w:eastAsiaTheme="minorEastAsia" w:hAnsiTheme="minorEastAsia" w:cs="Times New Roman" w:hint="eastAsia"/>
          <w:b/>
          <w:sz w:val="30"/>
          <w:szCs w:val="30"/>
        </w:rPr>
        <w:t>末</w:t>
      </w:r>
      <w:r>
        <w:rPr>
          <w:rFonts w:asciiTheme="minorEastAsia" w:eastAsiaTheme="minorEastAsia" w:hAnsiTheme="minorEastAsia" w:cs="Times New Roman"/>
          <w:b/>
          <w:sz w:val="30"/>
          <w:szCs w:val="30"/>
        </w:rPr>
        <w:t>教学质量检测八年级英语听力录音材料</w:t>
      </w:r>
    </w:p>
    <w:p w:rsidR="00CF1FF4">
      <w:pPr>
        <w:pStyle w:val="A1"/>
        <w:rPr>
          <w:rFonts w:ascii="Times New Roman" w:eastAsia="黑体" w:hAnsi="Times New Roman" w:cs="Times New Roman"/>
          <w:color w:val="auto"/>
          <w:sz w:val="21"/>
        </w:rPr>
      </w:pPr>
      <w:r>
        <w:rPr>
          <w:rFonts w:ascii="Times New Roman" w:eastAsia="黑体" w:hAnsi="Times New Roman" w:cs="Times New Roman"/>
          <w:color w:val="auto"/>
          <w:sz w:val="21"/>
        </w:rPr>
        <w:t>（一）听句子，选图片。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 Tina is good at making hamburgers.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David wants to be an astronaut when he grows up.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 If I have time, I’ll go to Lucy’s birthday party.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 There will be more robots in the future.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 I have </w:t>
      </w:r>
      <w:r>
        <w:rPr>
          <w:rFonts w:ascii="Times New Roman" w:hAnsi="Times New Roman" w:cs="Times New Roman"/>
          <w:sz w:val="21"/>
          <w:szCs w:val="21"/>
        </w:rPr>
        <w:t>fruits</w:t>
      </w:r>
      <w:r>
        <w:rPr>
          <w:rFonts w:ascii="Times New Roman" w:hAnsi="Times New Roman" w:cs="Times New Roman"/>
          <w:sz w:val="21"/>
          <w:szCs w:val="21"/>
        </w:rPr>
        <w:t xml:space="preserve"> every day because they’re good for my health.</w:t>
      </w:r>
    </w:p>
    <w:p w:rsidR="00CF1FF4">
      <w:pPr>
        <w:pStyle w:val="A1"/>
        <w:rPr>
          <w:rFonts w:ascii="Times New Roman" w:hAnsi="Times New Roman" w:cs="Times New Roman"/>
          <w:color w:val="auto"/>
          <w:sz w:val="21"/>
        </w:rPr>
      </w:pPr>
      <w:r>
        <w:rPr>
          <w:rFonts w:ascii="Times New Roman" w:eastAsia="黑体" w:hAnsi="Times New Roman" w:cs="Times New Roman"/>
          <w:color w:val="auto"/>
          <w:sz w:val="21"/>
        </w:rPr>
        <w:t>（二）听句子，选答语。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6. Can you go shopping with me this weekend?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7. How much milk do you need?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8. Everyone should play a part in saving the earth.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 Who is the tallest in our class?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10. How often does Julie go shopping?</w:t>
      </w:r>
    </w:p>
    <w:p w:rsidR="00CF1FF4">
      <w:pPr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eastAsia="黑体" w:hAnsi="Times New Roman" w:cs="Times New Roman"/>
          <w:sz w:val="21"/>
          <w:szCs w:val="21"/>
        </w:rPr>
        <w:t>（三）</w:t>
      </w:r>
      <w:r>
        <w:rPr>
          <w:rFonts w:ascii="Times New Roman" w:eastAsia="黑体" w:hAnsi="Times New Roman" w:cs="Times New Roman"/>
          <w:color w:val="000000"/>
          <w:sz w:val="21"/>
          <w:szCs w:val="21"/>
        </w:rPr>
        <w:t>听对话，选择最佳答案。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11-13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W: Hi, boy. I’m a reporter. May I ask you some questions?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M: Sure, you can.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W: </w:t>
      </w:r>
      <w:bookmarkStart w:id="1" w:name="_Hlk121413308"/>
      <w:r>
        <w:rPr>
          <w:rFonts w:ascii="Times New Roman" w:eastAsia="宋体" w:hAnsi="Times New Roman" w:cs="Times New Roman"/>
          <w:sz w:val="21"/>
          <w:szCs w:val="21"/>
        </w:rPr>
        <w:t>How many bookstores are there in your city?</w:t>
      </w:r>
    </w:p>
    <w:bookmarkEnd w:id="1"/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M: There are 3. 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W: What is your favorite bookstore in your city?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M: Sun Bookstore is the best and I go there once a week.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W: Do you go to the bookstore with your parents?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M: No, I go there with my friends.</w:t>
      </w:r>
    </w:p>
    <w:p w:rsidR="00CF1FF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W: OK. Thank you very much.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14-16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Sarah, who’s that girl with long curly hair?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It’s my best friend, Tara.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Is she taller than you?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W: No. I’m taller than her. 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Are you quite different from each other?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No. We are both outgoing. And we both like sports.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M: What’s your favorite sports?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Tara is good at playing volleyball, but I’m good at swimming.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That’s really fun.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17-20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Hi, Anna. What are you going to do in the winter holiday?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I will visit my uncle with my parents. He has a big farm in the countryside.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What are you going to do there?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I’ll help him pick fruits. He grows oranges, apples and pears on the farm.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That sounds fun.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It really does. The farm is the biggest in the town.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How are you going there, by bus or by bike?</w:t>
      </w:r>
    </w:p>
    <w:p w:rsidR="00CF1FF4">
      <w:pPr>
        <w:pStyle w:val="BodyText"/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W: By bike.  </w:t>
      </w:r>
    </w:p>
    <w:p w:rsidR="00CF1FF4">
      <w:pPr>
        <w:pStyle w:val="TOC5"/>
        <w:wordWrap/>
        <w:spacing w:line="320" w:lineRule="exact"/>
        <w:ind w:left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M: Do you often go there?</w:t>
      </w:r>
    </w:p>
    <w:p w:rsidR="00CF1FF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W: No. We only go there three times a year.</w:t>
      </w:r>
    </w:p>
    <w:p w:rsidR="00CF1FF4">
      <w:pPr>
        <w:tabs>
          <w:tab w:val="left" w:pos="420"/>
          <w:tab w:val="left" w:pos="3465"/>
          <w:tab w:val="left" w:pos="6090"/>
        </w:tabs>
        <w:rPr>
          <w:rFonts w:ascii="Times New Roman" w:eastAsia="黑体" w:hAnsi="Times New Roman" w:cs="Times New Roman"/>
          <w:color w:val="000000"/>
          <w:sz w:val="21"/>
          <w:szCs w:val="21"/>
        </w:rPr>
      </w:pPr>
      <w:r>
        <w:rPr>
          <w:rFonts w:ascii="Times New Roman" w:eastAsia="黑体" w:hAnsi="Times New Roman" w:cs="Times New Roman"/>
          <w:color w:val="000000"/>
          <w:sz w:val="21"/>
          <w:szCs w:val="21"/>
        </w:rPr>
        <w:t>（四）听短文，选择最佳答案。</w:t>
      </w:r>
    </w:p>
    <w:p w:rsidR="00CF1FF4">
      <w:pPr>
        <w:ind w:left="-187" w:leftChars="-85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>
        <w:rPr>
          <w:rFonts w:ascii="Times New Roman" w:hAnsi="Times New Roman" w:cs="Times New Roman"/>
          <w:sz w:val="21"/>
          <w:szCs w:val="21"/>
        </w:rPr>
        <w:t xml:space="preserve">My friend Mike is funny. He is </w:t>
      </w:r>
      <w:r>
        <w:rPr>
          <w:rFonts w:ascii="Times New Roman" w:hAnsi="Times New Roman" w:cs="Times New Roman"/>
          <w:b/>
          <w:bCs/>
          <w:sz w:val="21"/>
          <w:szCs w:val="21"/>
        </w:rPr>
        <w:t>tall</w:t>
      </w:r>
      <w:r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with short black hair. Everybody likes him very much. He likes music. He can play the guitar and the piano. Today is </w:t>
      </w:r>
      <w:r>
        <w:rPr>
          <w:rFonts w:ascii="Times New Roman" w:hAnsi="Times New Roman" w:cs="Times New Roman"/>
          <w:b/>
          <w:bCs/>
          <w:sz w:val="21"/>
          <w:szCs w:val="21"/>
        </w:rPr>
        <w:t>October 25th</w:t>
      </w:r>
      <w:r>
        <w:rPr>
          <w:rFonts w:ascii="Times New Roman" w:hAnsi="Times New Roman" w:cs="Times New Roman"/>
          <w:sz w:val="21"/>
          <w:szCs w:val="21"/>
        </w:rPr>
        <w:t xml:space="preserve">. It’s Mike’s birthday. He has a big and interesting party </w:t>
      </w:r>
      <w:r>
        <w:rPr>
          <w:rFonts w:ascii="Times New Roman" w:hAnsi="Times New Roman" w:cs="Times New Roman"/>
          <w:b/>
          <w:bCs/>
          <w:sz w:val="21"/>
          <w:szCs w:val="21"/>
        </w:rPr>
        <w:t>at home</w:t>
      </w:r>
      <w:r>
        <w:rPr>
          <w:rFonts w:ascii="Times New Roman" w:hAnsi="Times New Roman" w:cs="Times New Roman"/>
          <w:sz w:val="21"/>
          <w:szCs w:val="21"/>
        </w:rPr>
        <w:t xml:space="preserve">. Many friends come to his party. Mike’s mother cooks a lot of food for them. Everyone gives a beautiful gift to him. </w:t>
      </w:r>
      <w:r>
        <w:rPr>
          <w:rFonts w:ascii="Times New Roman" w:hAnsi="Times New Roman" w:cs="Times New Roman"/>
          <w:b/>
          <w:bCs/>
          <w:sz w:val="21"/>
          <w:szCs w:val="21"/>
        </w:rPr>
        <w:t>Sally</w:t>
      </w:r>
      <w:r>
        <w:rPr>
          <w:rFonts w:ascii="Times New Roman" w:hAnsi="Times New Roman" w:cs="Times New Roman"/>
          <w:sz w:val="21"/>
          <w:szCs w:val="21"/>
        </w:rPr>
        <w:t xml:space="preserve"> gives him an English dictionary because Mike likes English. Bob gives Mike a guitar because he likes playing the guitar very much. At the party, Mike plays </w:t>
      </w:r>
      <w:r>
        <w:rPr>
          <w:rFonts w:ascii="Times New Roman" w:hAnsi="Times New Roman" w:cs="Times New Roman"/>
          <w:b/>
          <w:bCs/>
          <w:sz w:val="21"/>
          <w:szCs w:val="21"/>
        </w:rPr>
        <w:t>the guitar and he also plays the piano</w:t>
      </w:r>
      <w:r>
        <w:rPr>
          <w:rFonts w:ascii="Times New Roman" w:hAnsi="Times New Roman" w:cs="Times New Roman"/>
          <w:sz w:val="21"/>
          <w:szCs w:val="21"/>
        </w:rPr>
        <w:t>. We sing many songs and play games. We have a good time today.</w:t>
      </w:r>
    </w:p>
    <w:p w:rsidR="00CF1FF4">
      <w:pPr>
        <w:ind w:firstLine="210" w:firstLineChars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黑体" w:hAnsi="Times New Roman" w:cs="Times New Roman"/>
          <w:color w:val="000000"/>
          <w:sz w:val="21"/>
          <w:szCs w:val="21"/>
        </w:rPr>
        <w:t>（五）听短文，填信息。</w:t>
      </w:r>
    </w:p>
    <w:p w:rsidR="00CF1FF4">
      <w:pPr>
        <w:ind w:firstLine="420" w:firstLineChars="200"/>
        <w:rPr>
          <w:rFonts w:ascii="Times New Roman" w:eastAsia="宋体" w:hAnsi="Times New Roman" w:cs="Times New Roman"/>
          <w:sz w:val="21"/>
          <w:szCs w:val="21"/>
        </w:rPr>
        <w:sectPr>
          <w:headerReference w:type="default" r:id="rId5"/>
          <w:footerReference w:type="default" r:id="rId6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1"/>
          <w:szCs w:val="21"/>
        </w:rPr>
        <w:t xml:space="preserve"> The new term begins. Everyone in our class has a beautiful dream. Mary is not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healthy</w:t>
      </w:r>
      <w:r>
        <w:rPr>
          <w:rFonts w:ascii="Times New Roman" w:hAnsi="Times New Roman" w:cs="Times New Roman"/>
          <w:sz w:val="21"/>
          <w:szCs w:val="21"/>
        </w:rPr>
        <w:t xml:space="preserve">, so she is going to do some </w:t>
      </w:r>
      <w:r>
        <w:rPr>
          <w:rFonts w:ascii="Times New Roman" w:hAnsi="Times New Roman" w:cs="Times New Roman"/>
          <w:b/>
          <w:bCs/>
          <w:sz w:val="21"/>
          <w:szCs w:val="21"/>
        </w:rPr>
        <w:t>running</w:t>
      </w:r>
      <w:r>
        <w:rPr>
          <w:rFonts w:ascii="Times New Roman" w:hAnsi="Times New Roman" w:cs="Times New Roman"/>
          <w:sz w:val="21"/>
          <w:szCs w:val="21"/>
        </w:rPr>
        <w:t xml:space="preserve"> every morning. She thinks it can help her healthy. Tom is good at playing </w:t>
      </w:r>
      <w:r>
        <w:rPr>
          <w:rFonts w:ascii="Times New Roman" w:hAnsi="Times New Roman" w:cs="Times New Roman"/>
          <w:b/>
          <w:bCs/>
          <w:sz w:val="21"/>
          <w:szCs w:val="21"/>
        </w:rPr>
        <w:t>basketball</w:t>
      </w:r>
      <w:r>
        <w:rPr>
          <w:rFonts w:ascii="Times New Roman" w:hAnsi="Times New Roman" w:cs="Times New Roman"/>
          <w:sz w:val="21"/>
          <w:szCs w:val="21"/>
        </w:rPr>
        <w:t xml:space="preserve">. He is going to play it every day because he wants to be a famous player like Yao Ming. Jenny wants to be a violinist. She practices playing the violin </w:t>
      </w:r>
      <w:r>
        <w:rPr>
          <w:rFonts w:ascii="Times New Roman" w:hAnsi="Times New Roman" w:cs="Times New Roman"/>
          <w:b/>
          <w:bCs/>
          <w:sz w:val="21"/>
          <w:szCs w:val="21"/>
        </w:rPr>
        <w:t>twice</w:t>
      </w:r>
      <w:r>
        <w:rPr>
          <w:rFonts w:ascii="Times New Roman" w:hAnsi="Times New Roman" w:cs="Times New Roman"/>
          <w:sz w:val="21"/>
          <w:szCs w:val="21"/>
        </w:rPr>
        <w:t xml:space="preserve"> a week. The school is going to have a </w:t>
      </w:r>
      <w:r>
        <w:rPr>
          <w:rFonts w:ascii="Times New Roman" w:hAnsi="Times New Roman" w:cs="Times New Roman"/>
          <w:sz w:val="21"/>
          <w:szCs w:val="21"/>
        </w:rPr>
        <w:t>big sports</w:t>
      </w:r>
      <w:r>
        <w:rPr>
          <w:rFonts w:ascii="Times New Roman" w:hAnsi="Times New Roman" w:cs="Times New Roman"/>
          <w:sz w:val="21"/>
          <w:szCs w:val="21"/>
        </w:rPr>
        <w:t xml:space="preserve"> meeting this term. Jack wants to </w:t>
      </w:r>
      <w:r>
        <w:rPr>
          <w:rFonts w:ascii="Times New Roman" w:hAnsi="Times New Roman" w:cs="Times New Roman"/>
          <w:b/>
          <w:bCs/>
          <w:sz w:val="21"/>
          <w:szCs w:val="21"/>
        </w:rPr>
        <w:t>join</w:t>
      </w:r>
      <w:r>
        <w:rPr>
          <w:rFonts w:ascii="Times New Roman" w:hAnsi="Times New Roman" w:cs="Times New Roman"/>
          <w:sz w:val="21"/>
          <w:szCs w:val="21"/>
        </w:rPr>
        <w:t xml:space="preserve"> in it so he is going to spend half an hour exercising every day.</w:t>
      </w:r>
    </w:p>
    <w:p>
      <w:r>
        <w:rPr>
          <w:rFonts w:ascii="Times New Roman" w:eastAsia="宋体" w:hAnsi="Times New Roman" w:cs="Times New Roman"/>
          <w:sz w:val="21"/>
          <w:szCs w:val="21"/>
        </w:rPr>
        <w:pict>
          <v:shape id="_x0000_i1026" type="#_x0000_t75" alt="promotion-pages" style="width:487.3pt;height:583.19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altName w:val="等线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宋黑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28388239"/>
      <w:docPartObj>
        <w:docPartGallery w:val="AutoText"/>
      </w:docPartObj>
    </w:sdtPr>
    <w:sdtContent>
      <w:p w:rsidR="00CF1F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F1FF4"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15F3A"/>
    <w:rsid w:val="000510EF"/>
    <w:rsid w:val="00056027"/>
    <w:rsid w:val="00097FBF"/>
    <w:rsid w:val="000A4BBB"/>
    <w:rsid w:val="000A6E84"/>
    <w:rsid w:val="000E5DBE"/>
    <w:rsid w:val="000F2DEA"/>
    <w:rsid w:val="001367F5"/>
    <w:rsid w:val="001B0F46"/>
    <w:rsid w:val="001C6D88"/>
    <w:rsid w:val="001E7B2F"/>
    <w:rsid w:val="002062BF"/>
    <w:rsid w:val="00236262"/>
    <w:rsid w:val="00254533"/>
    <w:rsid w:val="002578B7"/>
    <w:rsid w:val="00286BB0"/>
    <w:rsid w:val="002A698E"/>
    <w:rsid w:val="002E4396"/>
    <w:rsid w:val="003200F6"/>
    <w:rsid w:val="00321658"/>
    <w:rsid w:val="00323B43"/>
    <w:rsid w:val="003413AF"/>
    <w:rsid w:val="00344BEB"/>
    <w:rsid w:val="00371B92"/>
    <w:rsid w:val="00397EDC"/>
    <w:rsid w:val="003B0BF0"/>
    <w:rsid w:val="003B592E"/>
    <w:rsid w:val="003C13A3"/>
    <w:rsid w:val="003D37D8"/>
    <w:rsid w:val="003D4C95"/>
    <w:rsid w:val="004018E6"/>
    <w:rsid w:val="004151FC"/>
    <w:rsid w:val="00421F3F"/>
    <w:rsid w:val="00426133"/>
    <w:rsid w:val="0042716F"/>
    <w:rsid w:val="004358AB"/>
    <w:rsid w:val="00463767"/>
    <w:rsid w:val="004670EA"/>
    <w:rsid w:val="00482B5B"/>
    <w:rsid w:val="004C3BC1"/>
    <w:rsid w:val="004C6443"/>
    <w:rsid w:val="004D1FFC"/>
    <w:rsid w:val="005132B9"/>
    <w:rsid w:val="0052047B"/>
    <w:rsid w:val="00592697"/>
    <w:rsid w:val="005A37F6"/>
    <w:rsid w:val="005B3F59"/>
    <w:rsid w:val="005C1D3C"/>
    <w:rsid w:val="005D200B"/>
    <w:rsid w:val="005E308B"/>
    <w:rsid w:val="00613281"/>
    <w:rsid w:val="006156E7"/>
    <w:rsid w:val="00620266"/>
    <w:rsid w:val="00620D3D"/>
    <w:rsid w:val="00621EEF"/>
    <w:rsid w:val="00623A53"/>
    <w:rsid w:val="00630CA8"/>
    <w:rsid w:val="006331D3"/>
    <w:rsid w:val="006511C8"/>
    <w:rsid w:val="0069144B"/>
    <w:rsid w:val="0069687F"/>
    <w:rsid w:val="006B74DB"/>
    <w:rsid w:val="006E0995"/>
    <w:rsid w:val="006E7A4E"/>
    <w:rsid w:val="007019C3"/>
    <w:rsid w:val="007020D9"/>
    <w:rsid w:val="007067F0"/>
    <w:rsid w:val="00706C0A"/>
    <w:rsid w:val="00711771"/>
    <w:rsid w:val="00751AD8"/>
    <w:rsid w:val="00756480"/>
    <w:rsid w:val="00796A56"/>
    <w:rsid w:val="007C0F5E"/>
    <w:rsid w:val="007F4627"/>
    <w:rsid w:val="00822C9F"/>
    <w:rsid w:val="00834C0F"/>
    <w:rsid w:val="00847311"/>
    <w:rsid w:val="00864425"/>
    <w:rsid w:val="00885699"/>
    <w:rsid w:val="008A3C81"/>
    <w:rsid w:val="008B7726"/>
    <w:rsid w:val="008C4DFB"/>
    <w:rsid w:val="008E48E3"/>
    <w:rsid w:val="009006FC"/>
    <w:rsid w:val="0092327C"/>
    <w:rsid w:val="0094765F"/>
    <w:rsid w:val="00994378"/>
    <w:rsid w:val="00994B91"/>
    <w:rsid w:val="009A4218"/>
    <w:rsid w:val="009B398C"/>
    <w:rsid w:val="009D74F9"/>
    <w:rsid w:val="00A35A8B"/>
    <w:rsid w:val="00A42272"/>
    <w:rsid w:val="00A569A6"/>
    <w:rsid w:val="00A7789E"/>
    <w:rsid w:val="00AB6BB3"/>
    <w:rsid w:val="00AC529F"/>
    <w:rsid w:val="00AD4A58"/>
    <w:rsid w:val="00AE0718"/>
    <w:rsid w:val="00B13316"/>
    <w:rsid w:val="00B30EF7"/>
    <w:rsid w:val="00B57E7E"/>
    <w:rsid w:val="00B57FCF"/>
    <w:rsid w:val="00BA25CF"/>
    <w:rsid w:val="00BC287B"/>
    <w:rsid w:val="00BD5835"/>
    <w:rsid w:val="00BD706D"/>
    <w:rsid w:val="00BE39FD"/>
    <w:rsid w:val="00C02FC6"/>
    <w:rsid w:val="00C07BF2"/>
    <w:rsid w:val="00C103D4"/>
    <w:rsid w:val="00C32793"/>
    <w:rsid w:val="00C35EFF"/>
    <w:rsid w:val="00C4285C"/>
    <w:rsid w:val="00C8624C"/>
    <w:rsid w:val="00CA651C"/>
    <w:rsid w:val="00CC48B2"/>
    <w:rsid w:val="00CF1FF4"/>
    <w:rsid w:val="00D016BE"/>
    <w:rsid w:val="00D31D50"/>
    <w:rsid w:val="00DA6782"/>
    <w:rsid w:val="00DC68B1"/>
    <w:rsid w:val="00DE3BBF"/>
    <w:rsid w:val="00E12BDC"/>
    <w:rsid w:val="00E17D8A"/>
    <w:rsid w:val="00E374E6"/>
    <w:rsid w:val="00E46D30"/>
    <w:rsid w:val="00E53A4A"/>
    <w:rsid w:val="00EF4BFE"/>
    <w:rsid w:val="00F06B4E"/>
    <w:rsid w:val="00F15A62"/>
    <w:rsid w:val="00F54E77"/>
    <w:rsid w:val="00F63E1B"/>
    <w:rsid w:val="00F76DC7"/>
    <w:rsid w:val="00FC2CD0"/>
    <w:rsid w:val="00FD7F43"/>
    <w:rsid w:val="04552F0A"/>
    <w:rsid w:val="11352FE4"/>
    <w:rsid w:val="132E39A9"/>
    <w:rsid w:val="18BC4F3F"/>
    <w:rsid w:val="1F733BAA"/>
    <w:rsid w:val="26393BD1"/>
    <w:rsid w:val="27E74664"/>
    <w:rsid w:val="2CEC24B3"/>
    <w:rsid w:val="2FE44084"/>
    <w:rsid w:val="361A160D"/>
    <w:rsid w:val="373E051C"/>
    <w:rsid w:val="4F29327E"/>
    <w:rsid w:val="5969528C"/>
    <w:rsid w:val="5EFD66D4"/>
    <w:rsid w:val="6821234E"/>
    <w:rsid w:val="693F764D"/>
    <w:rsid w:val="6C33306C"/>
    <w:rsid w:val="75C30A8D"/>
    <w:rsid w:val="7A4B2D87"/>
    <w:rsid w:val="7D6E6B29"/>
    <w:rsid w:val="7E9D1526"/>
    <w:rsid w:val="7F3927A4"/>
  </w:rsids>
  <w:docVars>
    <w:docVar w:name="commondata" w:val="eyJoZGlkIjoiZTkyNjc3Nzk1YjM3ZDJkZTY2NGM5YTRmN2Y2ZTcxNW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CB3398B-CC95-45CB-A643-05799758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uiPriority="0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spacing w:line="320" w:lineRule="exact"/>
      <w:jc w:val="both"/>
    </w:pPr>
    <w:rPr>
      <w:rFonts w:ascii="Tahoma" w:eastAsia="微软雅黑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spacing w:line="276" w:lineRule="auto"/>
      <w:ind w:left="1275"/>
    </w:pPr>
    <w:rPr>
      <w:rFonts w:ascii="宋体" w:eastAsia="Times New Roman" w:hAnsi="宋体"/>
    </w:rPr>
  </w:style>
  <w:style w:type="paragraph" w:styleId="PlainText">
    <w:name w:val="Plain Text"/>
    <w:basedOn w:val="Normal"/>
    <w:link w:val="a2"/>
    <w:qFormat/>
    <w:pPr>
      <w:widowControl w:val="0"/>
      <w:spacing w:line="240" w:lineRule="auto"/>
    </w:pPr>
    <w:rPr>
      <w:rFonts w:ascii="宋体" w:eastAsia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a">
    <w:name w:val="页眉 字符"/>
    <w:basedOn w:val="DefaultParagraphFont"/>
    <w:link w:val="Header"/>
    <w:uiPriority w:val="99"/>
    <w:qFormat/>
    <w:rPr>
      <w:rFonts w:ascii="Tahoma" w:hAnsi="Tahoma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ahoma" w:hAnsi="Tahoma"/>
      <w:sz w:val="18"/>
      <w:szCs w:val="18"/>
    </w:rPr>
  </w:style>
  <w:style w:type="paragraph" w:customStyle="1" w:styleId="A1">
    <w:name w:val="正文 A"/>
    <w:basedOn w:val="Normal"/>
    <w:qFormat/>
    <w:rPr>
      <w:rFonts w:eastAsia="Times New Roman" w:cs="Arial Unicode MS"/>
      <w:color w:val="000000"/>
      <w:szCs w:val="21"/>
      <w:u w:color="000000"/>
    </w:rPr>
  </w:style>
  <w:style w:type="character" w:customStyle="1" w:styleId="a2">
    <w:name w:val="纯文本 字符"/>
    <w:basedOn w:val="DefaultParagraphFont"/>
    <w:link w:val="PlainText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837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kd</cp:lastModifiedBy>
  <cp:revision>70</cp:revision>
  <cp:lastPrinted>2022-12-09T01:14:00Z</cp:lastPrinted>
  <dcterms:created xsi:type="dcterms:W3CDTF">2008-09-11T17:20:00Z</dcterms:created>
  <dcterms:modified xsi:type="dcterms:W3CDTF">2022-12-28T01:05:00Z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