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 w:val="0"/>
          <w:bCs/>
          <w:color w:val="auto"/>
          <w:spacing w:val="0"/>
          <w:w w:val="100"/>
          <w:kern w:val="21"/>
          <w:sz w:val="32"/>
          <w:szCs w:val="32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12128500</wp:posOffset>
            </wp:positionV>
            <wp:extent cx="381000" cy="3429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</w:rPr>
        <w:t>20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</w:rPr>
        <w:t>年</w:t>
      </w:r>
      <w:r>
        <w:rPr>
          <w:rFonts w:hint="eastAsia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val="en-US" w:eastAsia="zh-CN"/>
        </w:rPr>
        <w:t>秋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eastAsia="zh-CN"/>
        </w:rPr>
        <w:t>期</w:t>
      </w:r>
      <w:r>
        <w:rPr>
          <w:rFonts w:hint="eastAsia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val="en-US" w:eastAsia="zh-CN"/>
        </w:rPr>
        <w:t>九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eastAsia="zh-CN"/>
        </w:rPr>
        <w:t>年级</w:t>
      </w:r>
      <w:r>
        <w:rPr>
          <w:rFonts w:hint="eastAsia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eastAsia="zh-CN"/>
        </w:rPr>
        <w:t>期</w:t>
      </w:r>
      <w:r>
        <w:rPr>
          <w:rFonts w:hint="eastAsia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val="en-US" w:eastAsia="zh-CN"/>
        </w:rPr>
        <w:t>终巩固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eastAsia="zh-CN"/>
        </w:rPr>
        <w:t>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val="zh-CN" w:eastAsia="zh-CN"/>
        </w:rPr>
        <w:t>语文</w:t>
      </w:r>
      <w:r>
        <w:rPr>
          <w:rFonts w:hint="default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val="en-US" w:eastAsia="zh-CN"/>
        </w:rPr>
        <w:t>参考答案</w:t>
      </w:r>
      <w:r>
        <w:rPr>
          <w:rFonts w:hint="eastAsia" w:ascii="Times New Roman" w:hAnsi="Times New Roman" w:eastAsia="宋体" w:cs="Times New Roman"/>
          <w:b w:val="0"/>
          <w:bCs/>
          <w:color w:val="auto"/>
          <w:spacing w:val="20"/>
          <w:w w:val="100"/>
          <w:kern w:val="21"/>
          <w:sz w:val="32"/>
          <w:szCs w:val="32"/>
          <w:lang w:val="zh-CN" w:eastAsia="zh-CN"/>
        </w:rPr>
        <w:t>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 w:val="0"/>
          <w:bCs/>
          <w:color w:val="auto"/>
          <w:sz w:val="21"/>
          <w:szCs w:val="21"/>
          <w:lang w:val="en-US" w:eastAsia="zh-CN"/>
        </w:rPr>
        <w:t>一、积累与运用。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共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（1）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共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4分）①睐 ②瑰 ③A ④A（每小题1分）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（2）D（2分）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（1）蜡炬成灰泪始干（2）鸟下绿芜秦苑夕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（3）沉舟侧畔千帆过，病树前头万木春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（4）持节云中，何日遣冯唐？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（5）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苦将侬强派作蛾眉  殊未屑（每空1分，有错该空不给分。共8分）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①鲁智深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②误失生辰纲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③酒壮英雄胆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④推动故事情节发展  ⑤烘托人物形象，凸显人物性格。（每空1分，共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eastAsia="zh-CN"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4．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（1）B（“凡尔赛”不是因为抗灾流行的）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eastAsia="zh-CN" w:bidi="ar"/>
        </w:rPr>
        <w:t>（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（2）内卷（1分）家长和学校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都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认准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只有比别的孩子学得多，才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不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会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输，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于是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不断加量，加码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eastAsia="zh-CN" w:bidi="ar"/>
        </w:rPr>
        <w:t>，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加压，学生苦不堪言。体现了家庭、学校唯分数最重要的理念，呈现出非理性竞争。（2分，言之有理即可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共3分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（3）A项倡导厉行节约，反对铺张浪费，带动大家珍惜粮食，吃光盘子中的食物。用法上有所创新，弘扬正能量，符合“年度十大流行语”的评定标准。而B项因为用法上不够创新而落选。（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lang w:val="en-US" w:eastAsia="zh-CN" w:bidi="ar"/>
        </w:rPr>
        <w:t>二、现代文阅读。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（28分）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（一）（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共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5．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“立刻”占座位，目标性很强；②先是在表情上显出“时运不佳”，并“悒悒不乐地哀叹”，后又表情“坦率”，似在表演；③巴塔哥利亚宾馆几星期前被拆，现在就已经在“原地盖起了一家新的电影院”，不符合情理；④现在所住的旅馆，既然离他熟悉的巴塔哥利亚宾馆不远，则不难找到；⑤当戈兹比暗示他可以“顺藤摸瓜”的找到旅馆时，他却强调“在自己的国土上，事情就困难多了”，甚至急不可耐的想“遇到一个好心的人”，相信他的话，借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bidi="ar"/>
        </w:rPr>
        <w:t>他一点钱，动机已经很明显了。（答出</w:t>
      </w:r>
      <w:r>
        <w:rPr>
          <w:rFonts w:hint="eastAsia" w:ascii="Times New Roman" w:hAnsi="Times New Roman" w:cs="Times New Roman"/>
          <w:bCs/>
          <w:color w:val="auto"/>
          <w:spacing w:val="-6"/>
          <w:sz w:val="21"/>
          <w:szCs w:val="21"/>
          <w:lang w:val="en-US" w:eastAsia="zh-CN" w:bidi="ar"/>
        </w:rPr>
        <w:t>两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bidi="ar"/>
        </w:rPr>
        <w:t>点，每点</w:t>
      </w:r>
      <w:r>
        <w:rPr>
          <w:rFonts w:hint="eastAsia" w:ascii="Times New Roman" w:hAnsi="Times New Roman" w:cs="Times New Roman"/>
          <w:bCs/>
          <w:color w:val="auto"/>
          <w:spacing w:val="-6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bidi="ar"/>
        </w:rPr>
        <w:t>分，有自己的思考，且有理据即可</w:t>
      </w:r>
      <w:r>
        <w:rPr>
          <w:rFonts w:hint="eastAsia" w:ascii="Times New Roman" w:hAnsi="Times New Roman" w:cs="Times New Roman"/>
          <w:bCs/>
          <w:color w:val="auto"/>
          <w:spacing w:val="-6"/>
          <w:sz w:val="21"/>
          <w:szCs w:val="21"/>
          <w:lang w:eastAsia="zh-CN" w:bidi="ar"/>
        </w:rPr>
        <w:t>，</w:t>
      </w:r>
      <w:r>
        <w:rPr>
          <w:rFonts w:hint="eastAsia" w:ascii="Times New Roman" w:hAnsi="Times New Roman" w:cs="Times New Roman"/>
          <w:bCs/>
          <w:color w:val="auto"/>
          <w:spacing w:val="-6"/>
          <w:sz w:val="21"/>
          <w:szCs w:val="21"/>
          <w:lang w:val="en-US" w:eastAsia="zh-CN" w:bidi="ar"/>
        </w:rPr>
        <w:t>共4分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6．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①心理描写：他以晦暗的心里揣度“老先生”，表明他是一个心理阴暗的人。②语言和神态描写：他和“年轻人”谈话时所表现出的若无其事和慢条斯理，说明它是一个小心谨慎的人。③动作描写：他突然起身，小跑追赶年轻人体现他心地善良的一面。④环境描写：小说情节在一个暮色苍茫的黄昏展开，“黄昏是特为失意者安排的时光”也点出了他失意的人生状态。（答出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其中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两点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eastAsia="zh-CN" w:bidi="ar"/>
        </w:rPr>
        <w:t>，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意思对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即可，每点2分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eastAsia="zh-CN" w:bidi="ar"/>
        </w:rPr>
        <w:t>，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共4分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7．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①故事切入自然：小说以黄昏时戈兹比坐在海德公园一张椅子上的情节开始，和热闹喧嚣的游乐场形成对比。②推动了情节的展开：“老先生”离开后，“年轻人”迅速坐在椅子上，由此展开故事情节。③使故事有余味：“老先生”重新回到这张椅子旁边，寻找香皂，后续故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bidi="ar"/>
        </w:rPr>
        <w:t>事发展引发读者思考。（</w:t>
      </w:r>
      <w:r>
        <w:rPr>
          <w:rFonts w:hint="eastAsia" w:ascii="Times New Roman" w:hAnsi="Times New Roman" w:cs="Times New Roman"/>
          <w:bCs/>
          <w:color w:val="auto"/>
          <w:spacing w:val="-6"/>
          <w:sz w:val="21"/>
          <w:szCs w:val="21"/>
          <w:lang w:val="en-US" w:eastAsia="zh-CN" w:bidi="ar"/>
        </w:rPr>
        <w:t>答出其中两点，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bidi="ar"/>
        </w:rPr>
        <w:t>每点</w:t>
      </w:r>
      <w:r>
        <w:rPr>
          <w:rFonts w:hint="eastAsia" w:ascii="Times New Roman" w:hAnsi="Times New Roman" w:cs="Times New Roman"/>
          <w:bCs/>
          <w:color w:val="auto"/>
          <w:spacing w:val="-6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bidi="ar"/>
        </w:rPr>
        <w:t>分，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val="en-US" w:eastAsia="zh-CN" w:bidi="ar"/>
        </w:rPr>
        <w:t>能结合文意分析1分，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bidi="ar"/>
        </w:rPr>
        <w:t>意对即可</w:t>
      </w:r>
      <w:r>
        <w:rPr>
          <w:rFonts w:hint="eastAsia" w:ascii="Times New Roman" w:hAnsi="Times New Roman" w:cs="Times New Roman"/>
          <w:bCs/>
          <w:color w:val="auto"/>
          <w:spacing w:val="-6"/>
          <w:sz w:val="21"/>
          <w:szCs w:val="21"/>
          <w:lang w:eastAsia="zh-CN" w:bidi="ar"/>
        </w:rPr>
        <w:t>，</w:t>
      </w:r>
      <w:r>
        <w:rPr>
          <w:rFonts w:hint="eastAsia" w:ascii="Times New Roman" w:hAnsi="Times New Roman" w:cs="Times New Roman"/>
          <w:bCs/>
          <w:color w:val="auto"/>
          <w:spacing w:val="-6"/>
          <w:sz w:val="21"/>
          <w:szCs w:val="21"/>
          <w:lang w:val="en-US" w:eastAsia="zh-CN" w:bidi="ar"/>
        </w:rPr>
        <w:t>共4分</w:t>
      </w:r>
      <w:r>
        <w:rPr>
          <w:rFonts w:hint="default" w:ascii="Times New Roman" w:hAnsi="Times New Roman" w:eastAsia="宋体" w:cs="Times New Roman"/>
          <w:bCs/>
          <w:color w:val="auto"/>
          <w:spacing w:val="-6"/>
          <w:sz w:val="21"/>
          <w:szCs w:val="21"/>
          <w:lang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8．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示例一：我认为“一块儿香皂”好。①香皂作为全文的线索，推动了情节的发展，年轻人用香皂设局，戈兹比因香皂怀疑、救助年轻人，老先生找香皂又揭示了故事的真相。②一块香皂成为行骗手段，一定程度上反映了行骗成风的社会风气，对人们思考这种社会环境的形成与小人物的境遇有揭示作用。③香皂作为一种日常生活用品，可以拉近读者与作品的距离，又可以激发读者的阅读兴趣。示例二：我认为“黄昏”更好。①小说的情节发生在一个暮色苍茫的黄昏，交待了情节发生的特定的自然环境。②“黄昏”作为故事发展的背景，使情节的发生发展具有合理性，老先生不知丢肥皂，戈兹比才会发现丢肥皂，才会被骗。③“黄昏”意蕴丰富，既指模糊黯淡的时刻，也具有一定的社会环境因素，“隐喻”（象征）着破灭的希望、失败的沮丧、人生的没落、社会的下沉。④年轻人的心理犹如黄昏一般阴暗，使用卑鄙的手段骗取他人的信任。⑤小说以揭露人性的晦暗为主题，黄昏恰好与小说主题的基调相谐调。(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任意一种看法均可，理由合理，至少两点，每点理由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2分，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共4分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eastAsia="zh-CN" w:bidi="ar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eastAsia="zh-CN" w:bidi="ar"/>
        </w:rPr>
        <w:t>（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二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eastAsia="zh-CN" w:bidi="ar"/>
        </w:rPr>
        <w:t>）（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共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12分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9．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A  D（每项2分，共4分）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1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0．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（1）读书使人优美。（1分）（2）从三方面论述论点：①读书时因专注而恭敬，进而倾听别人，这可让人神采倍添。或读书时因专注而恭敬，进而重视他人，这可使双眸别具魅力。（1分）②读书时的微笑乃至哭可传达更丰富的善意与温暖，这是最好的敷粉和装点。（1分）③读书时变得自知，使你恰如其分表达他人的聪慧和自己的理解，这让人红唇更光艳夺目。（1分）（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1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1．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①文本一运用举例论证，开篇列举人们为了外表变得美好使出万千手段这一事实，引出读书是最简单的美容法的观点。（2分）②文本二运用道理论证（或引用论证）。开篇引用黄庭坚与三毛的话从反正两方面说理，引出读书能让一个人变成最美的自己的观点。（2分）（符合要求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eastAsia="zh-CN" w:bidi="ar"/>
        </w:rPr>
        <w:t>，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意思对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bidi="ar"/>
        </w:rPr>
        <w:t>即可。共4分）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lang w:val="en-US" w:eastAsia="zh-CN" w:bidi="ar"/>
        </w:rPr>
        <w:t>三、古诗文阅读。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（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共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（一）（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共</w:t>
      </w:r>
      <w:r>
        <w:rPr>
          <w:rFonts w:hint="default" w:ascii="Times New Roman" w:hAnsi="Times New Roman" w:eastAsia="宋体" w:cs="Times New Roman"/>
          <w:bCs/>
          <w:color w:val="auto"/>
          <w:sz w:val="21"/>
          <w:szCs w:val="21"/>
          <w:lang w:val="en-US" w:eastAsia="zh-CN" w:bidi="ar"/>
        </w:rPr>
        <w:t>10分）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12．（1）更加    （2）引，提出（每小题1分，共2分）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 xml:space="preserve">13．曾经快步走（跑）到百里之外，拿着经书向同乡有道德有学问的前辈请教。 （意思对即可，2分）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14．①用路途艰难、天气寒冷来衬托作者外出从师的艰苦不易。②用同舍生服饰的华美与自己衣着的破旧进行对比，反衬作者精神上的富足。（意思对即可，一点1分，共2分）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15. ①跟从名师虚心求教。②不怕吃苦，以学为乐。③自我奋发努力。④不苟同俗，潜心钻研。（意思对即可，1点1分，共4分）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（二）（共4分）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16．①梦境  ②壮志难酬的悲愤(每空1分，共2分。）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17．画线句中“分”“翻”“点”等精准传神的动词，写出了军营生活的豪迈和出征前军容的肃穆威严，表现了将士们战斗情绪的高昂，抒发了作者报国建功的豪情，体现了壮词的特点。（语言、形象、内容、情感答出2点，意思对即可，共2分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lang w:val="en-US" w:eastAsia="zh-CN" w:bidi="ar"/>
        </w:rPr>
        <w:t>四、作文</w:t>
      </w: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(50分)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eastAsia="宋体"/>
          <w:lang w:val="en-US" w:eastAsia="zh-CN"/>
        </w:rPr>
        <w:sectPr>
          <w:headerReference r:id="rId3" w:type="default"/>
          <w:footerReference r:id="rId4" w:type="default"/>
          <w:pgSz w:w="10318" w:h="14570"/>
          <w:pgMar w:top="1304" w:right="964" w:bottom="1304" w:left="964" w:header="567" w:footer="907" w:gutter="0"/>
          <w:paperSrc/>
          <w:cols w:space="708" w:num="1"/>
          <w:rtlGutter w:val="0"/>
          <w:docGrid w:type="lines" w:linePitch="312" w:charSpace="0"/>
        </w:sectPr>
      </w:pPr>
      <w:r>
        <w:rPr>
          <w:rFonts w:hint="eastAsia" w:ascii="Times New Roman" w:hAnsi="Times New Roman" w:cs="Times New Roman"/>
          <w:bCs/>
          <w:color w:val="auto"/>
          <w:sz w:val="21"/>
          <w:szCs w:val="21"/>
          <w:lang w:val="en-US" w:eastAsia="zh-CN" w:bidi="ar"/>
        </w:rPr>
        <w:t>18．作文略（50分）</w:t>
      </w: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图片 4" o:spid="_x0000_s2051" o:spt="75" alt="N" type="#_x0000_t75" style="position:absolute;left:0pt;margin-left:182.5pt;margin-top:-11pt;height:36.95pt;width:46.8pt;z-index:-251658240;mso-width-relative:page;mso-height-relative:page;" filled="f" o:preferrelative="t" stroked="f" coordsize="21600,21600">
          <v:path/>
          <v:fill on="f" focussize="0,0"/>
          <v:stroke on="f"/>
          <v:imagedata r:id="rId1" o:title="N"/>
          <o:lock v:ext="edit" aspectratio="t"/>
        </v:shape>
      </w:pict>
    </w:r>
    <w:r>
      <w:pict>
        <v:shape id="文本框 3" o:spid="_x0000_s2052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Cs w:val="21"/>
                    <w:lang w:eastAsia="zh-CN"/>
                  </w:rPr>
                </w:pPr>
                <w:r>
                  <w:rPr>
                    <w:rFonts w:hint="eastAsia" w:ascii="宋体" w:hAnsi="宋体" w:cs="宋体"/>
                    <w:szCs w:val="21"/>
                    <w:lang w:val="en-US" w:eastAsia="zh-CN"/>
                  </w:rPr>
                  <w:t>九</w:t>
                </w:r>
                <w:r>
                  <w:rPr>
                    <w:rFonts w:hint="eastAsia" w:ascii="宋体" w:hAnsi="宋体" w:cs="宋体"/>
                    <w:szCs w:val="21"/>
                  </w:rPr>
                  <w:t>年级</w:t>
                </w:r>
                <w:r>
                  <w:rPr>
                    <w:rFonts w:hint="eastAsia" w:ascii="宋体" w:hAnsi="宋体" w:cs="宋体"/>
                    <w:szCs w:val="21"/>
                    <w:lang w:eastAsia="zh-CN"/>
                  </w:rPr>
                  <w:t>语文答案　</w:t>
                </w:r>
                <w:r>
                  <w:rPr>
                    <w:rFonts w:hint="eastAsia" w:ascii="宋体" w:hAnsi="宋体" w:cs="宋体"/>
                    <w:szCs w:val="21"/>
                  </w:rPr>
                  <w:t>第</w:t>
                </w:r>
                <w:r>
                  <w:rPr>
                    <w:rFonts w:hint="eastAsia" w:ascii="宋体" w:hAnsi="宋体" w:cs="宋体"/>
                    <w:szCs w:val="21"/>
                  </w:rPr>
                  <w:fldChar w:fldCharType="begin"/>
                </w:r>
                <w:r>
                  <w:rPr>
                    <w:rFonts w:hint="eastAsia" w:ascii="宋体" w:hAnsi="宋体" w:cs="宋体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Cs w:val="21"/>
                  </w:rPr>
                  <w:fldChar w:fldCharType="separate"/>
                </w:r>
                <w:r>
                  <w:rPr>
                    <w:rFonts w:ascii="宋体" w:hAnsi="宋体" w:cs="宋体"/>
                    <w:szCs w:val="21"/>
                  </w:rPr>
                  <w:t>1</w:t>
                </w:r>
                <w:r>
                  <w:rPr>
                    <w:rFonts w:hint="eastAsia" w:ascii="宋体" w:hAnsi="宋体" w:cs="宋体"/>
                    <w:szCs w:val="21"/>
                  </w:rPr>
                  <w:fldChar w:fldCharType="end"/>
                </w:r>
                <w:r>
                  <w:rPr>
                    <w:rFonts w:hint="eastAsia" w:ascii="宋体" w:hAnsi="宋体" w:cs="宋体"/>
                    <w:szCs w:val="21"/>
                  </w:rPr>
                  <w:t>页</w:t>
                </w:r>
                <w:r>
                  <w:rPr>
                    <w:rFonts w:hint="eastAsia" w:ascii="宋体" w:hAnsi="宋体" w:cs="宋体"/>
                    <w:szCs w:val="21"/>
                    <w:lang w:eastAsia="zh-CN"/>
                  </w:rPr>
                  <w:t>(</w:t>
                </w:r>
                <w:r>
                  <w:rPr>
                    <w:rFonts w:hint="eastAsia" w:ascii="宋体" w:hAnsi="宋体" w:cs="宋体"/>
                    <w:szCs w:val="21"/>
                  </w:rPr>
                  <w:t>共</w:t>
                </w:r>
                <w:r>
                  <w:rPr>
                    <w:rFonts w:hint="eastAsia" w:ascii="宋体" w:hAnsi="宋体" w:cs="宋体"/>
                    <w:szCs w:val="21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cs="宋体"/>
                    <w:szCs w:val="21"/>
                  </w:rPr>
                  <w:t>页</w:t>
                </w:r>
                <w:r>
                  <w:rPr>
                    <w:rFonts w:hint="eastAsia" w:ascii="宋体" w:hAnsi="宋体" w:cs="宋体"/>
                    <w:szCs w:val="21"/>
                    <w:lang w:eastAsia="zh-CN"/>
                  </w:rPr>
                  <w:t>)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C53057E"/>
    <w:rsid w:val="0038177D"/>
    <w:rsid w:val="004151FC"/>
    <w:rsid w:val="009F7B39"/>
    <w:rsid w:val="00C02FC6"/>
    <w:rsid w:val="00C64229"/>
    <w:rsid w:val="010E2464"/>
    <w:rsid w:val="01686A25"/>
    <w:rsid w:val="01697728"/>
    <w:rsid w:val="019E3AD0"/>
    <w:rsid w:val="01F7706C"/>
    <w:rsid w:val="01FD6FFF"/>
    <w:rsid w:val="025E0267"/>
    <w:rsid w:val="03AE5051"/>
    <w:rsid w:val="03CE0846"/>
    <w:rsid w:val="03E52FB3"/>
    <w:rsid w:val="03F43C2A"/>
    <w:rsid w:val="040F1BAA"/>
    <w:rsid w:val="04E96EDD"/>
    <w:rsid w:val="05992009"/>
    <w:rsid w:val="05A35CFF"/>
    <w:rsid w:val="05AA5C19"/>
    <w:rsid w:val="05E62F46"/>
    <w:rsid w:val="060A79EF"/>
    <w:rsid w:val="064F0D4B"/>
    <w:rsid w:val="076763FA"/>
    <w:rsid w:val="080B0C1F"/>
    <w:rsid w:val="088A664F"/>
    <w:rsid w:val="08AE5F49"/>
    <w:rsid w:val="08CE66B0"/>
    <w:rsid w:val="09275FD4"/>
    <w:rsid w:val="092F6FA4"/>
    <w:rsid w:val="097E44A5"/>
    <w:rsid w:val="09B07453"/>
    <w:rsid w:val="09C81726"/>
    <w:rsid w:val="09F7669D"/>
    <w:rsid w:val="0A036C70"/>
    <w:rsid w:val="0A6F556D"/>
    <w:rsid w:val="0B60052B"/>
    <w:rsid w:val="0B682F85"/>
    <w:rsid w:val="0B880190"/>
    <w:rsid w:val="0BD37C59"/>
    <w:rsid w:val="0BDC3301"/>
    <w:rsid w:val="0BF32922"/>
    <w:rsid w:val="0C0A30C4"/>
    <w:rsid w:val="0C2E3106"/>
    <w:rsid w:val="0C835D45"/>
    <w:rsid w:val="0CB067BE"/>
    <w:rsid w:val="0D14456C"/>
    <w:rsid w:val="0D315CFE"/>
    <w:rsid w:val="0DBB6619"/>
    <w:rsid w:val="0E796E82"/>
    <w:rsid w:val="0EF36E68"/>
    <w:rsid w:val="0F60691B"/>
    <w:rsid w:val="0F706374"/>
    <w:rsid w:val="0F892A77"/>
    <w:rsid w:val="0FB11490"/>
    <w:rsid w:val="0FDF5AF9"/>
    <w:rsid w:val="0FE9015F"/>
    <w:rsid w:val="103A3852"/>
    <w:rsid w:val="108161C8"/>
    <w:rsid w:val="11630C74"/>
    <w:rsid w:val="11991A62"/>
    <w:rsid w:val="1229016F"/>
    <w:rsid w:val="123B09EE"/>
    <w:rsid w:val="124B0AFC"/>
    <w:rsid w:val="1296521C"/>
    <w:rsid w:val="12CD6986"/>
    <w:rsid w:val="1366731F"/>
    <w:rsid w:val="1383029A"/>
    <w:rsid w:val="13A85BF9"/>
    <w:rsid w:val="13FA2C49"/>
    <w:rsid w:val="141E4956"/>
    <w:rsid w:val="14C53B02"/>
    <w:rsid w:val="14D119EC"/>
    <w:rsid w:val="154439AE"/>
    <w:rsid w:val="157F7BFC"/>
    <w:rsid w:val="15C53899"/>
    <w:rsid w:val="16235BC1"/>
    <w:rsid w:val="171D775D"/>
    <w:rsid w:val="18192463"/>
    <w:rsid w:val="18853237"/>
    <w:rsid w:val="189A12A4"/>
    <w:rsid w:val="18CE2CA1"/>
    <w:rsid w:val="18E62E40"/>
    <w:rsid w:val="196F790B"/>
    <w:rsid w:val="19EF09A0"/>
    <w:rsid w:val="1A5C7094"/>
    <w:rsid w:val="1A661DAE"/>
    <w:rsid w:val="1AAC0BE2"/>
    <w:rsid w:val="1AB3621E"/>
    <w:rsid w:val="1B6931C7"/>
    <w:rsid w:val="1B6B3188"/>
    <w:rsid w:val="1BE62ADD"/>
    <w:rsid w:val="1BF03240"/>
    <w:rsid w:val="1C326DA3"/>
    <w:rsid w:val="1CF77E61"/>
    <w:rsid w:val="1CFB265A"/>
    <w:rsid w:val="1D091E97"/>
    <w:rsid w:val="1D516945"/>
    <w:rsid w:val="1D5C1A0A"/>
    <w:rsid w:val="1E0235E9"/>
    <w:rsid w:val="1E4361B4"/>
    <w:rsid w:val="1E5236CB"/>
    <w:rsid w:val="1EA64096"/>
    <w:rsid w:val="1EE05F17"/>
    <w:rsid w:val="1EF876D6"/>
    <w:rsid w:val="1F575792"/>
    <w:rsid w:val="1F622121"/>
    <w:rsid w:val="1F9370BB"/>
    <w:rsid w:val="20454E21"/>
    <w:rsid w:val="20931927"/>
    <w:rsid w:val="21AC4F60"/>
    <w:rsid w:val="21C86EEB"/>
    <w:rsid w:val="22313567"/>
    <w:rsid w:val="225226CF"/>
    <w:rsid w:val="22AC2870"/>
    <w:rsid w:val="235B13E3"/>
    <w:rsid w:val="23DF7EE0"/>
    <w:rsid w:val="241B1424"/>
    <w:rsid w:val="243E248C"/>
    <w:rsid w:val="244714FE"/>
    <w:rsid w:val="24BC0AC6"/>
    <w:rsid w:val="25456C91"/>
    <w:rsid w:val="25CD5D61"/>
    <w:rsid w:val="261254F0"/>
    <w:rsid w:val="26287361"/>
    <w:rsid w:val="265767EA"/>
    <w:rsid w:val="269A69EA"/>
    <w:rsid w:val="26AD7C77"/>
    <w:rsid w:val="26AF52FD"/>
    <w:rsid w:val="26E60F1B"/>
    <w:rsid w:val="26E91341"/>
    <w:rsid w:val="26F32ABC"/>
    <w:rsid w:val="27A738FA"/>
    <w:rsid w:val="28466828"/>
    <w:rsid w:val="287B5988"/>
    <w:rsid w:val="289A47CB"/>
    <w:rsid w:val="29E00917"/>
    <w:rsid w:val="2A8E7B33"/>
    <w:rsid w:val="2A9F1C21"/>
    <w:rsid w:val="2AAF7A88"/>
    <w:rsid w:val="2AD631CA"/>
    <w:rsid w:val="2AF27034"/>
    <w:rsid w:val="2B361696"/>
    <w:rsid w:val="2BB65459"/>
    <w:rsid w:val="2BFD4A3C"/>
    <w:rsid w:val="2C5965F6"/>
    <w:rsid w:val="2C9D2ED9"/>
    <w:rsid w:val="2CDB2510"/>
    <w:rsid w:val="2CF15994"/>
    <w:rsid w:val="2DBF2EB8"/>
    <w:rsid w:val="2DC019E8"/>
    <w:rsid w:val="2DCF3E4F"/>
    <w:rsid w:val="2E9D6DA6"/>
    <w:rsid w:val="2EA33F53"/>
    <w:rsid w:val="2F002FE6"/>
    <w:rsid w:val="2F186606"/>
    <w:rsid w:val="2F3C1D9A"/>
    <w:rsid w:val="2F79356B"/>
    <w:rsid w:val="2FDE7367"/>
    <w:rsid w:val="301B10C1"/>
    <w:rsid w:val="3040424E"/>
    <w:rsid w:val="312063E6"/>
    <w:rsid w:val="31545105"/>
    <w:rsid w:val="319B6021"/>
    <w:rsid w:val="32EC50D1"/>
    <w:rsid w:val="330865C8"/>
    <w:rsid w:val="331044C7"/>
    <w:rsid w:val="332F6BD6"/>
    <w:rsid w:val="33377C99"/>
    <w:rsid w:val="3363222B"/>
    <w:rsid w:val="33A42E1A"/>
    <w:rsid w:val="33B97202"/>
    <w:rsid w:val="34135CA4"/>
    <w:rsid w:val="34654CB8"/>
    <w:rsid w:val="348A0B39"/>
    <w:rsid w:val="34B97835"/>
    <w:rsid w:val="34C17FD2"/>
    <w:rsid w:val="34F61ADF"/>
    <w:rsid w:val="35581E2B"/>
    <w:rsid w:val="35592999"/>
    <w:rsid w:val="359E5308"/>
    <w:rsid w:val="36857EEE"/>
    <w:rsid w:val="36BB0E46"/>
    <w:rsid w:val="36FE4B73"/>
    <w:rsid w:val="37A459CA"/>
    <w:rsid w:val="3863405E"/>
    <w:rsid w:val="389F2DB8"/>
    <w:rsid w:val="38AF2642"/>
    <w:rsid w:val="38C354CC"/>
    <w:rsid w:val="391160CC"/>
    <w:rsid w:val="392D1825"/>
    <w:rsid w:val="39485030"/>
    <w:rsid w:val="39BC1138"/>
    <w:rsid w:val="39DC0DEB"/>
    <w:rsid w:val="3A181BA0"/>
    <w:rsid w:val="3A192491"/>
    <w:rsid w:val="3A597727"/>
    <w:rsid w:val="3B5E4352"/>
    <w:rsid w:val="3B657B7A"/>
    <w:rsid w:val="3B8A2B39"/>
    <w:rsid w:val="3B990C5C"/>
    <w:rsid w:val="3BAD3CED"/>
    <w:rsid w:val="3CFD1137"/>
    <w:rsid w:val="3D3C7972"/>
    <w:rsid w:val="3E547B30"/>
    <w:rsid w:val="3E5F79E2"/>
    <w:rsid w:val="3E834602"/>
    <w:rsid w:val="3EC901CA"/>
    <w:rsid w:val="3F867AFB"/>
    <w:rsid w:val="40117CB1"/>
    <w:rsid w:val="40614372"/>
    <w:rsid w:val="40667BC9"/>
    <w:rsid w:val="406D1D07"/>
    <w:rsid w:val="407A21F0"/>
    <w:rsid w:val="40C16D3D"/>
    <w:rsid w:val="40C27D99"/>
    <w:rsid w:val="411426B5"/>
    <w:rsid w:val="41354499"/>
    <w:rsid w:val="41443E17"/>
    <w:rsid w:val="41751A0D"/>
    <w:rsid w:val="420A1B33"/>
    <w:rsid w:val="424D253F"/>
    <w:rsid w:val="427C15EA"/>
    <w:rsid w:val="42B61D24"/>
    <w:rsid w:val="436F7B25"/>
    <w:rsid w:val="437D0D6E"/>
    <w:rsid w:val="43996EEA"/>
    <w:rsid w:val="43EB03A5"/>
    <w:rsid w:val="44557A9D"/>
    <w:rsid w:val="44C37334"/>
    <w:rsid w:val="44DF1EFB"/>
    <w:rsid w:val="45796992"/>
    <w:rsid w:val="473D7096"/>
    <w:rsid w:val="4764325A"/>
    <w:rsid w:val="47CF277A"/>
    <w:rsid w:val="47F84F04"/>
    <w:rsid w:val="483067E9"/>
    <w:rsid w:val="48375176"/>
    <w:rsid w:val="483A7AE5"/>
    <w:rsid w:val="490A07F0"/>
    <w:rsid w:val="49400E3C"/>
    <w:rsid w:val="49626DF3"/>
    <w:rsid w:val="49742CA0"/>
    <w:rsid w:val="49EF1847"/>
    <w:rsid w:val="4A4863DF"/>
    <w:rsid w:val="4A8C0CC9"/>
    <w:rsid w:val="4ADF2CE1"/>
    <w:rsid w:val="4AE16E27"/>
    <w:rsid w:val="4B10151E"/>
    <w:rsid w:val="4BA34331"/>
    <w:rsid w:val="4BB927D8"/>
    <w:rsid w:val="4BE81035"/>
    <w:rsid w:val="4BFF5A8A"/>
    <w:rsid w:val="4C904DE5"/>
    <w:rsid w:val="4CBA47CC"/>
    <w:rsid w:val="4D6532CF"/>
    <w:rsid w:val="4DF02F26"/>
    <w:rsid w:val="4E011E38"/>
    <w:rsid w:val="4E6C6F48"/>
    <w:rsid w:val="4ED151E5"/>
    <w:rsid w:val="4F19391E"/>
    <w:rsid w:val="4F2316EC"/>
    <w:rsid w:val="4F644910"/>
    <w:rsid w:val="4F78289D"/>
    <w:rsid w:val="4FAE0741"/>
    <w:rsid w:val="4FCE3E1A"/>
    <w:rsid w:val="507F03FE"/>
    <w:rsid w:val="512E6580"/>
    <w:rsid w:val="51D70395"/>
    <w:rsid w:val="521C7F46"/>
    <w:rsid w:val="522A6AA3"/>
    <w:rsid w:val="523E7242"/>
    <w:rsid w:val="52424DC4"/>
    <w:rsid w:val="52536C4A"/>
    <w:rsid w:val="538F513E"/>
    <w:rsid w:val="53BC1F4B"/>
    <w:rsid w:val="53F058C2"/>
    <w:rsid w:val="543C7F40"/>
    <w:rsid w:val="549550A4"/>
    <w:rsid w:val="54976AEB"/>
    <w:rsid w:val="54986703"/>
    <w:rsid w:val="54FA4EFC"/>
    <w:rsid w:val="55080304"/>
    <w:rsid w:val="55A54FD7"/>
    <w:rsid w:val="55D31560"/>
    <w:rsid w:val="57326099"/>
    <w:rsid w:val="573327E4"/>
    <w:rsid w:val="57395A4D"/>
    <w:rsid w:val="57410BDA"/>
    <w:rsid w:val="574A0597"/>
    <w:rsid w:val="57745499"/>
    <w:rsid w:val="586947A0"/>
    <w:rsid w:val="592E2043"/>
    <w:rsid w:val="59312CF9"/>
    <w:rsid w:val="5942582B"/>
    <w:rsid w:val="59507C15"/>
    <w:rsid w:val="59F569BA"/>
    <w:rsid w:val="5A2B446D"/>
    <w:rsid w:val="5A337907"/>
    <w:rsid w:val="5A444F7F"/>
    <w:rsid w:val="5A655168"/>
    <w:rsid w:val="5A935416"/>
    <w:rsid w:val="5A943201"/>
    <w:rsid w:val="5ACF2987"/>
    <w:rsid w:val="5AD54E66"/>
    <w:rsid w:val="5B1433E5"/>
    <w:rsid w:val="5B715FB3"/>
    <w:rsid w:val="5B8B61CF"/>
    <w:rsid w:val="5BD47586"/>
    <w:rsid w:val="5BE266DE"/>
    <w:rsid w:val="5C032E51"/>
    <w:rsid w:val="5C1F7BB0"/>
    <w:rsid w:val="5C2E64D6"/>
    <w:rsid w:val="5C3D2CD0"/>
    <w:rsid w:val="5D5B30E6"/>
    <w:rsid w:val="5D7578BE"/>
    <w:rsid w:val="5D7C4214"/>
    <w:rsid w:val="5E8C23EC"/>
    <w:rsid w:val="5EE16635"/>
    <w:rsid w:val="5EF076B1"/>
    <w:rsid w:val="5F2D614B"/>
    <w:rsid w:val="5F53606B"/>
    <w:rsid w:val="5F7836B0"/>
    <w:rsid w:val="5F8551DC"/>
    <w:rsid w:val="5FA342D0"/>
    <w:rsid w:val="6015462F"/>
    <w:rsid w:val="60582847"/>
    <w:rsid w:val="608E3C28"/>
    <w:rsid w:val="61460BA6"/>
    <w:rsid w:val="61840E81"/>
    <w:rsid w:val="61E42B0E"/>
    <w:rsid w:val="62564664"/>
    <w:rsid w:val="635D3709"/>
    <w:rsid w:val="637C1800"/>
    <w:rsid w:val="63DA30FA"/>
    <w:rsid w:val="6406535C"/>
    <w:rsid w:val="64384DA5"/>
    <w:rsid w:val="64385A6C"/>
    <w:rsid w:val="6438790F"/>
    <w:rsid w:val="644341A9"/>
    <w:rsid w:val="64493177"/>
    <w:rsid w:val="6486791B"/>
    <w:rsid w:val="649232A6"/>
    <w:rsid w:val="649C51C2"/>
    <w:rsid w:val="65867AF0"/>
    <w:rsid w:val="65DC0021"/>
    <w:rsid w:val="666F1FC0"/>
    <w:rsid w:val="66E4497F"/>
    <w:rsid w:val="67706CC4"/>
    <w:rsid w:val="68632DDF"/>
    <w:rsid w:val="68E33C33"/>
    <w:rsid w:val="697B225D"/>
    <w:rsid w:val="69DB133C"/>
    <w:rsid w:val="6A2E2908"/>
    <w:rsid w:val="6A6E5B30"/>
    <w:rsid w:val="6A704F40"/>
    <w:rsid w:val="6A951B0B"/>
    <w:rsid w:val="6ADC47D9"/>
    <w:rsid w:val="6B975345"/>
    <w:rsid w:val="6BD03E79"/>
    <w:rsid w:val="6C23560A"/>
    <w:rsid w:val="6C53057E"/>
    <w:rsid w:val="6CDE0AF1"/>
    <w:rsid w:val="6D67379F"/>
    <w:rsid w:val="6D865DD6"/>
    <w:rsid w:val="6DB64BB4"/>
    <w:rsid w:val="6E1C46C8"/>
    <w:rsid w:val="6E9A5B42"/>
    <w:rsid w:val="6EAC37A5"/>
    <w:rsid w:val="6EC35DAB"/>
    <w:rsid w:val="6F877DE7"/>
    <w:rsid w:val="6FAD3991"/>
    <w:rsid w:val="6FE756C0"/>
    <w:rsid w:val="70104754"/>
    <w:rsid w:val="70263DA4"/>
    <w:rsid w:val="70271E8D"/>
    <w:rsid w:val="705B493D"/>
    <w:rsid w:val="70782871"/>
    <w:rsid w:val="70994779"/>
    <w:rsid w:val="719C18EC"/>
    <w:rsid w:val="72381A90"/>
    <w:rsid w:val="72772271"/>
    <w:rsid w:val="731872A1"/>
    <w:rsid w:val="7320136F"/>
    <w:rsid w:val="73A13897"/>
    <w:rsid w:val="740D4C30"/>
    <w:rsid w:val="74247BAB"/>
    <w:rsid w:val="742D41F5"/>
    <w:rsid w:val="745F6A02"/>
    <w:rsid w:val="746E5933"/>
    <w:rsid w:val="74861BDE"/>
    <w:rsid w:val="74A93BF0"/>
    <w:rsid w:val="74CE2EAD"/>
    <w:rsid w:val="750F4551"/>
    <w:rsid w:val="75542CEB"/>
    <w:rsid w:val="75DF50F2"/>
    <w:rsid w:val="75FD00D0"/>
    <w:rsid w:val="7600167D"/>
    <w:rsid w:val="763F108F"/>
    <w:rsid w:val="76D17140"/>
    <w:rsid w:val="76D44A35"/>
    <w:rsid w:val="76D665A4"/>
    <w:rsid w:val="782C4818"/>
    <w:rsid w:val="782F712D"/>
    <w:rsid w:val="787A621A"/>
    <w:rsid w:val="78940A42"/>
    <w:rsid w:val="78B57027"/>
    <w:rsid w:val="79955EAA"/>
    <w:rsid w:val="79CA1DE6"/>
    <w:rsid w:val="79D074D6"/>
    <w:rsid w:val="7A0C40EC"/>
    <w:rsid w:val="7A2839D5"/>
    <w:rsid w:val="7A494B7D"/>
    <w:rsid w:val="7A4F392A"/>
    <w:rsid w:val="7A597965"/>
    <w:rsid w:val="7AA4470C"/>
    <w:rsid w:val="7AD9556F"/>
    <w:rsid w:val="7B076272"/>
    <w:rsid w:val="7B65633B"/>
    <w:rsid w:val="7B720274"/>
    <w:rsid w:val="7BC258E3"/>
    <w:rsid w:val="7C062008"/>
    <w:rsid w:val="7C086B4E"/>
    <w:rsid w:val="7C431BDB"/>
    <w:rsid w:val="7D1A3378"/>
    <w:rsid w:val="7D1B0074"/>
    <w:rsid w:val="7D2F3B30"/>
    <w:rsid w:val="7D305454"/>
    <w:rsid w:val="7D880A64"/>
    <w:rsid w:val="7DE35E9E"/>
    <w:rsid w:val="7E695C3C"/>
    <w:rsid w:val="7E6D5BAB"/>
    <w:rsid w:val="7E8162BD"/>
    <w:rsid w:val="7F2B63F2"/>
    <w:rsid w:val="7F424814"/>
    <w:rsid w:val="7F647073"/>
    <w:rsid w:val="7F855246"/>
    <w:rsid w:val="7FC621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</w:style>
  <w:style w:type="paragraph" w:styleId="3">
    <w:name w:val="toc 5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sz w:val="21"/>
      <w:szCs w:val="22"/>
      <w:lang w:val="en-US" w:eastAsia="zh-CN" w:bidi="ar-SA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qFormat/>
    <w:uiPriority w:val="0"/>
    <w:rPr>
      <w:b/>
      <w:bCs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2172</Words>
  <Characters>2209</Characters>
  <Lines>1</Lines>
  <Paragraphs>1</Paragraphs>
  <TotalTime>0</TotalTime>
  <ScaleCrop>false</ScaleCrop>
  <LinksUpToDate>false</LinksUpToDate>
  <CharactersWithSpaces>2229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2016-01-01T01:19:00Z</dcterms:created>
  <dc:creator>Administrator</dc:creator>
  <cp:lastModifiedBy>Administrator</cp:lastModifiedBy>
  <cp:lastPrinted>2021-12-13T02:24:00Z</cp:lastPrinted>
  <dcterms:modified xsi:type="dcterms:W3CDTF">2023-01-13T05:55:28Z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