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0" w:firstLineChars="700"/>
        <w:rPr>
          <w:rFonts w:ascii="黑体" w:hAnsi="Times New Roman" w:eastAsia="黑体" w:cs="Times New Roman"/>
          <w:color w:val="000000"/>
          <w:sz w:val="32"/>
          <w:szCs w:val="32"/>
        </w:rPr>
      </w:pPr>
      <w:r>
        <w:rPr>
          <w:rFonts w:hint="eastAsia" w:ascii="黑体" w:hAnsi="Times New Roman" w:eastAsia="黑体" w:cs="Times New Roman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11976100</wp:posOffset>
            </wp:positionV>
            <wp:extent cx="254000" cy="3302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Times New Roman" w:eastAsia="黑体" w:cs="Times New Roman"/>
          <w:color w:val="000000"/>
          <w:sz w:val="32"/>
          <w:szCs w:val="32"/>
        </w:rPr>
        <w:t>2022年下期九年级期末质量检测</w:t>
      </w:r>
    </w:p>
    <w:p>
      <w:pPr>
        <w:jc w:val="center"/>
        <w:rPr>
          <w:rFonts w:ascii="黑体" w:hAnsi="Times New Roman" w:eastAsia="黑体" w:cs="Times New Roman"/>
          <w:color w:val="000000"/>
          <w:sz w:val="32"/>
          <w:szCs w:val="32"/>
        </w:rPr>
      </w:pPr>
      <w:r>
        <w:rPr>
          <w:rFonts w:hint="eastAsia" w:ascii="黑体" w:hAnsi="Times New Roman" w:eastAsia="黑体" w:cs="Times New Roman"/>
          <w:color w:val="000000"/>
          <w:sz w:val="32"/>
          <w:szCs w:val="32"/>
        </w:rPr>
        <w:t>道德与法治试题参考答案</w:t>
      </w:r>
    </w:p>
    <w:p>
      <w:pPr>
        <w:spacing w:line="300" w:lineRule="exact"/>
        <w:rPr>
          <w:rFonts w:ascii="宋体" w:hAnsi="宋体" w:eastAsia="宋体" w:cs="Times New Roman"/>
          <w:color w:val="000000"/>
          <w:szCs w:val="24"/>
        </w:rPr>
      </w:pPr>
      <w:r>
        <w:rPr>
          <w:rFonts w:hint="eastAsia" w:ascii="黑体" w:hAnsi="Times New Roman" w:eastAsia="黑体" w:cs="Times New Roman"/>
          <w:color w:val="000000"/>
          <w:szCs w:val="24"/>
        </w:rPr>
        <w:t>一、</w:t>
      </w:r>
      <w:r>
        <w:rPr>
          <w:rFonts w:hint="eastAsia" w:ascii="宋体" w:hAnsi="宋体" w:eastAsia="宋体" w:cs="Times New Roman"/>
          <w:color w:val="000000"/>
          <w:szCs w:val="24"/>
        </w:rPr>
        <w:t>1～5 BBABC  6～10 DDACC  11～15 BCBAD  16～20 CCACB</w:t>
      </w:r>
    </w:p>
    <w:p>
      <w:pPr>
        <w:ind w:left="1050" w:hanging="1050" w:hangingChars="500"/>
        <w:rPr>
          <w:rFonts w:ascii="宋体" w:hAnsi="宋体" w:eastAsia="宋体" w:cs="Times New Roman"/>
          <w:color w:val="000000"/>
          <w:szCs w:val="24"/>
        </w:rPr>
      </w:pPr>
      <w:r>
        <w:rPr>
          <w:rFonts w:hint="eastAsia" w:ascii="宋体" w:hAnsi="宋体" w:eastAsia="宋体" w:cs="Times New Roman"/>
          <w:color w:val="000000"/>
          <w:szCs w:val="24"/>
        </w:rPr>
        <w:t>21. （1）中国成为世界第二大经济体、制造业第一大国、货物贸易第一大国、商品消费第二大国，外汇储备连续多年位居世界第一。（4分）</w:t>
      </w:r>
    </w:p>
    <w:p>
      <w:pPr>
        <w:ind w:left="630" w:leftChars="200" w:hanging="210" w:hangingChars="100"/>
        <w:rPr>
          <w:rFonts w:ascii="宋体" w:hAnsi="宋体" w:eastAsia="宋体" w:cs="Times New Roman"/>
          <w:color w:val="000000"/>
          <w:szCs w:val="24"/>
        </w:rPr>
      </w:pPr>
      <w:r>
        <w:rPr>
          <w:rFonts w:hint="eastAsia" w:ascii="宋体" w:hAnsi="宋体" w:eastAsia="宋体" w:cs="Times New Roman"/>
          <w:color w:val="000000"/>
          <w:szCs w:val="24"/>
        </w:rPr>
        <w:t>（2）①生活处处有创新，创新让生活更美好；②创新是引领发展的第一动力；③我国坚持科教兴国与创新驱动发展战略；④科技创新能力已经成为综合国力竞争的决定性因素；⑤我国科技创新能力不断增强等。（4分）</w:t>
      </w:r>
    </w:p>
    <w:p>
      <w:pPr>
        <w:ind w:firstLine="630" w:firstLineChars="300"/>
        <w:rPr>
          <w:rFonts w:ascii="宋体" w:hAnsi="宋体" w:eastAsia="宋体" w:cs="Times New Roman"/>
          <w:color w:val="000000"/>
          <w:szCs w:val="24"/>
        </w:rPr>
      </w:pPr>
      <w:r>
        <w:rPr>
          <w:rFonts w:hint="eastAsia" w:ascii="宋体" w:hAnsi="宋体" w:eastAsia="宋体" w:cs="Times New Roman"/>
          <w:color w:val="000000"/>
          <w:szCs w:val="24"/>
        </w:rPr>
        <w:t>（每点 2 分，答对 2点得 4分，符合题意的酌情给分）</w:t>
      </w:r>
    </w:p>
    <w:p>
      <w:pPr>
        <w:ind w:left="630" w:hanging="630" w:hangingChars="3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22.（1）①使每一项立法都得到人民群众的普遍拥护，使每一部法律都得到严格执行，使每一个司法案件都体现公平正义，使每一位公民都成为法治的崇尚者、遵守者和捍卫者。 （科学立法、严格执法、公正司法、全民守法。）②走中国特色社会主义法治道路必须坚持党的领导、人民当家作主、依法治国有机统一（4分）</w:t>
      </w:r>
    </w:p>
    <w:p>
      <w:pPr>
        <w:ind w:firstLine="420" w:firstLineChars="2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(2) ①尊重大多数人的意见，坚决完成社团安排的活动。反思自己，坚持真理。</w:t>
      </w:r>
    </w:p>
    <w:p>
      <w:pPr>
        <w:ind w:firstLine="630" w:firstLineChars="3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②按照少数服从多数的原则，求同存异，个别做解释工作。</w:t>
      </w:r>
    </w:p>
    <w:p>
      <w:pPr>
        <w:ind w:firstLine="630" w:firstLineChars="3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③虚心接受批评，采纳合理的建议；有则改之无则加勉。</w:t>
      </w:r>
    </w:p>
    <w:p>
      <w:pPr>
        <w:ind w:firstLine="420" w:firstLineChars="2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（每点2分，共6分。以上观点仅供参考，其他言之有理，可酌情给分。）</w:t>
      </w:r>
    </w:p>
    <w:p>
      <w:pPr>
        <w:ind w:left="630" w:hanging="630" w:hangingChars="300"/>
        <w:rPr>
          <w:rFonts w:ascii="宋体" w:hAnsi="宋体" w:eastAsia="宋体" w:cs="Times New Roman"/>
          <w:color w:val="000000"/>
          <w:szCs w:val="24"/>
        </w:rPr>
      </w:pPr>
      <w:r>
        <w:rPr>
          <w:rFonts w:hint="eastAsia" w:ascii="宋体" w:hAnsi="宋体" w:eastAsia="宋体" w:cs="Times New Roman"/>
          <w:color w:val="000000"/>
          <w:szCs w:val="21"/>
        </w:rPr>
        <w:t>23.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Times New Roman"/>
          <w:color w:val="000000"/>
          <w:szCs w:val="21"/>
        </w:rPr>
        <w:t>（1）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①基本政治制度：民族区域自治制度。②新型民族关系：平等、团结、互助、和谐。③处理民族关系的基本原则：民族平等、民族团结和各民族共同繁荣。</w:t>
      </w:r>
      <w:r>
        <w:rPr>
          <w:rFonts w:hint="eastAsia" w:ascii="宋体" w:hAnsi="宋体" w:eastAsia="宋体" w:cs="Times New Roman"/>
          <w:color w:val="000000"/>
          <w:szCs w:val="24"/>
        </w:rPr>
        <w:t>（4分）</w:t>
      </w:r>
    </w:p>
    <w:p>
      <w:pPr>
        <w:ind w:firstLine="630" w:firstLineChars="300"/>
        <w:rPr>
          <w:rFonts w:ascii="宋体" w:hAnsi="宋体" w:eastAsia="宋体" w:cs="Times New Roman"/>
          <w:color w:val="000000"/>
          <w:szCs w:val="24"/>
        </w:rPr>
      </w:pPr>
      <w:r>
        <w:rPr>
          <w:rFonts w:hint="eastAsia" w:ascii="宋体" w:hAnsi="宋体" w:eastAsia="宋体" w:cs="Times New Roman"/>
          <w:color w:val="000000"/>
          <w:szCs w:val="24"/>
        </w:rPr>
        <w:t>（每点 2 分，答对 2点得 4分）</w:t>
      </w:r>
    </w:p>
    <w:p>
      <w:pPr>
        <w:ind w:left="630" w:leftChars="200" w:hanging="210" w:hangingChars="1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（2）我们要树立崇高远大的理想，努力学习科学文化知识，勇于创新，勤于实践，积极承担社会责任，爱党、爱国、爱社会主义，努力提高自己的道德水平、法律意识，时刻准备着为实现中华民族的伟大复兴而努力奋斗。（每点 2 分，符合题意可酌情给分）</w:t>
      </w:r>
    </w:p>
    <w:p>
      <w:pPr>
        <w:rPr>
          <w:rFonts w:ascii="Times New Roman" w:hAnsi="Times New Roman" w:eastAsia="新宋体"/>
          <w:szCs w:val="21"/>
        </w:rPr>
      </w:pPr>
      <w:r>
        <w:rPr>
          <w:rFonts w:hint="eastAsia" w:ascii="宋体" w:hAnsi="宋体" w:eastAsia="宋体" w:cs="Times New Roman"/>
          <w:color w:val="000000"/>
          <w:szCs w:val="24"/>
        </w:rPr>
        <w:t>24.</w:t>
      </w:r>
      <w:r>
        <w:rPr>
          <w:rFonts w:ascii="宋体" w:hAnsi="宋体" w:eastAsia="宋体" w:cs="Times New Roman"/>
          <w:color w:val="000000"/>
          <w:szCs w:val="24"/>
        </w:rPr>
        <w:t xml:space="preserve"> </w:t>
      </w:r>
      <w:r>
        <w:rPr>
          <w:rFonts w:hint="eastAsia" w:ascii="宋体" w:hAnsi="宋体" w:eastAsia="宋体" w:cs="Times New Roman"/>
          <w:color w:val="000000"/>
          <w:szCs w:val="24"/>
        </w:rPr>
        <w:t>(1)</w:t>
      </w:r>
      <w:r>
        <w:rPr>
          <w:rFonts w:hint="eastAsia" w:ascii="Times New Roman" w:hAnsi="Times New Roman" w:eastAsia="新宋体"/>
          <w:szCs w:val="21"/>
        </w:rPr>
        <w:t>①文化是一个国家、一个民族的灵魂。</w:t>
      </w:r>
    </w:p>
    <w:p>
      <w:pPr>
        <w:ind w:left="630" w:leftChars="3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②文化自信是一个国家、一个民族对自身文化价值的充分肯定，是对自身文化生命力的坚定信念，是更基础、更广泛、更深厚的自信，是一个国家、一个民族发展中最基本、最深沉、最持久的力量。</w:t>
      </w:r>
    </w:p>
    <w:p>
      <w:pPr>
        <w:ind w:firstLine="630" w:firstLineChars="300"/>
        <w:rPr>
          <w:rFonts w:ascii="Times New Roman" w:hAnsi="Times New Roman" w:eastAsia="新宋体"/>
          <w:szCs w:val="21"/>
        </w:rPr>
      </w:pPr>
      <w:r>
        <w:rPr>
          <w:rFonts w:hint="eastAsia" w:ascii="宋体" w:hAnsi="宋体" w:eastAsia="宋体" w:cs="Times New Roman"/>
          <w:color w:val="000000"/>
          <w:szCs w:val="24"/>
        </w:rPr>
        <w:t>③</w:t>
      </w:r>
      <w:r>
        <w:rPr>
          <w:rFonts w:hint="eastAsia" w:ascii="Times New Roman" w:hAnsi="Times New Roman" w:eastAsia="新宋体"/>
          <w:szCs w:val="21"/>
        </w:rPr>
        <w:t>坚定文化自信，事关国运兴衰、文化安全和民族精神的传承发展。（4分）</w:t>
      </w:r>
    </w:p>
    <w:p>
      <w:pPr>
        <w:ind w:firstLine="420" w:firstLineChars="2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4"/>
        </w:rPr>
        <w:t>（每点 2 分，答对 2点得 4分，符合题意的酌情给分）</w:t>
      </w:r>
    </w:p>
    <w:p>
      <w:pPr>
        <w:ind w:firstLine="420" w:firstLineChars="200"/>
        <w:rPr>
          <w:rFonts w:ascii="宋体" w:hAnsi="宋体" w:eastAsia="宋体" w:cs="Times New Roman"/>
          <w:color w:val="000000"/>
          <w:szCs w:val="24"/>
        </w:rPr>
      </w:pPr>
      <w:r>
        <w:rPr>
          <w:rFonts w:ascii="宋体" w:hAnsi="宋体" w:eastAsia="宋体" w:cs="Times New Roman"/>
          <w:color w:val="000000"/>
          <w:szCs w:val="24"/>
        </w:rPr>
        <w:t>(2)</w:t>
      </w:r>
      <w:r>
        <w:rPr>
          <w:rFonts w:hint="eastAsia" w:ascii="宋体" w:hAnsi="宋体" w:eastAsia="宋体" w:cs="Times New Roman"/>
          <w:color w:val="000000"/>
          <w:szCs w:val="24"/>
        </w:rPr>
        <w:t>①要与日常生活紧密联系起来，做到落细、落小、落实。</w:t>
      </w:r>
    </w:p>
    <w:p>
      <w:pPr>
        <w:ind w:firstLine="840" w:firstLineChars="400"/>
        <w:rPr>
          <w:rFonts w:ascii="宋体" w:hAnsi="宋体" w:eastAsia="宋体" w:cs="Times New Roman"/>
          <w:color w:val="000000"/>
          <w:szCs w:val="24"/>
        </w:rPr>
      </w:pPr>
      <w:r>
        <w:rPr>
          <w:rFonts w:hint="eastAsia" w:ascii="宋体" w:hAnsi="宋体" w:eastAsia="宋体" w:cs="Times New Roman"/>
          <w:color w:val="000000"/>
          <w:szCs w:val="24"/>
        </w:rPr>
        <w:t>②应自觉做到勤于学习、勇于实践。</w:t>
      </w:r>
    </w:p>
    <w:p>
      <w:pPr>
        <w:ind w:left="1050" w:leftChars="400" w:hanging="210" w:hangingChars="1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4"/>
        </w:rPr>
        <w:t>③明辨是非，认真做事、踏实做人。</w:t>
      </w:r>
      <w:r>
        <w:rPr>
          <w:rFonts w:hint="eastAsia" w:ascii="Times New Roman" w:hAnsi="Times New Roman" w:eastAsia="新宋体"/>
          <w:szCs w:val="21"/>
        </w:rPr>
        <w:t>（4分）</w:t>
      </w:r>
      <w:r>
        <w:rPr>
          <w:rFonts w:hint="eastAsia" w:ascii="宋体" w:hAnsi="宋体" w:eastAsia="宋体" w:cs="Times New Roman"/>
          <w:color w:val="000000"/>
          <w:szCs w:val="24"/>
        </w:rPr>
        <w:t>（每点 2 分，答对 2点得 4分，符合题意的酌情给分）</w:t>
      </w:r>
    </w:p>
    <w:p>
      <w:pPr>
        <w:ind w:left="840" w:leftChars="200" w:hanging="420" w:hangingChars="2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4"/>
        </w:rPr>
        <w:t>(3)①要以资源环境承载能力为基础，以自然规律为准则，以人与自然和谐共生为目标。②要坚持节约资源和保护环境的基本国策。③坚持创新、协调、绿色、开放、共享的发展理念。④严守资源消耗上限、环境质量底线、生态保护红线。</w:t>
      </w:r>
      <w:r>
        <w:rPr>
          <w:rFonts w:hint="eastAsia" w:ascii="Times New Roman" w:hAnsi="Times New Roman" w:eastAsia="新宋体"/>
          <w:szCs w:val="21"/>
        </w:rPr>
        <w:t>（4分）</w:t>
      </w:r>
      <w:r>
        <w:rPr>
          <w:rFonts w:hint="eastAsia" w:ascii="宋体" w:hAnsi="宋体" w:eastAsia="宋体" w:cs="Times New Roman"/>
          <w:color w:val="000000"/>
          <w:szCs w:val="24"/>
        </w:rPr>
        <w:t>（每点 2 分，答对 2点得 4分，符合题意的酌情给分）</w:t>
      </w:r>
    </w:p>
    <w:p>
      <w:pPr>
        <w:rPr>
          <w:color w:val="FF000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5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NlYzgzYmUyYzQ1MGY2M2I2MDgzYWRlOTU0OTkwOGEifQ=="/>
  </w:docVars>
  <w:rsids>
    <w:rsidRoot w:val="00742CC3"/>
    <w:rsid w:val="00006FFB"/>
    <w:rsid w:val="00007DF1"/>
    <w:rsid w:val="00030A59"/>
    <w:rsid w:val="00034B66"/>
    <w:rsid w:val="000377A7"/>
    <w:rsid w:val="00042FBB"/>
    <w:rsid w:val="0005103A"/>
    <w:rsid w:val="00057740"/>
    <w:rsid w:val="00064717"/>
    <w:rsid w:val="000658D3"/>
    <w:rsid w:val="000659B9"/>
    <w:rsid w:val="00070424"/>
    <w:rsid w:val="000847DF"/>
    <w:rsid w:val="00096CA2"/>
    <w:rsid w:val="000A443B"/>
    <w:rsid w:val="000C423B"/>
    <w:rsid w:val="000E691E"/>
    <w:rsid w:val="000F325B"/>
    <w:rsid w:val="000F6CE6"/>
    <w:rsid w:val="000F6E66"/>
    <w:rsid w:val="00101BCC"/>
    <w:rsid w:val="00105264"/>
    <w:rsid w:val="001074E9"/>
    <w:rsid w:val="00126056"/>
    <w:rsid w:val="0013388B"/>
    <w:rsid w:val="00135D90"/>
    <w:rsid w:val="00136D26"/>
    <w:rsid w:val="00137030"/>
    <w:rsid w:val="00144755"/>
    <w:rsid w:val="00144B89"/>
    <w:rsid w:val="00146B80"/>
    <w:rsid w:val="00154DC1"/>
    <w:rsid w:val="00157DCD"/>
    <w:rsid w:val="001619E1"/>
    <w:rsid w:val="00167838"/>
    <w:rsid w:val="00167E8D"/>
    <w:rsid w:val="00173712"/>
    <w:rsid w:val="00174A5A"/>
    <w:rsid w:val="0018726B"/>
    <w:rsid w:val="001A1ED3"/>
    <w:rsid w:val="001A7CB2"/>
    <w:rsid w:val="001B21F8"/>
    <w:rsid w:val="001B2905"/>
    <w:rsid w:val="001B50A7"/>
    <w:rsid w:val="001F6753"/>
    <w:rsid w:val="00207A1A"/>
    <w:rsid w:val="00210049"/>
    <w:rsid w:val="0021330F"/>
    <w:rsid w:val="00214F3F"/>
    <w:rsid w:val="002203A0"/>
    <w:rsid w:val="00220AFC"/>
    <w:rsid w:val="00225AE8"/>
    <w:rsid w:val="00225B86"/>
    <w:rsid w:val="00225CA4"/>
    <w:rsid w:val="00251009"/>
    <w:rsid w:val="00254E40"/>
    <w:rsid w:val="002613D4"/>
    <w:rsid w:val="00262CA5"/>
    <w:rsid w:val="00275430"/>
    <w:rsid w:val="00282051"/>
    <w:rsid w:val="002836DC"/>
    <w:rsid w:val="00283DDC"/>
    <w:rsid w:val="002905E6"/>
    <w:rsid w:val="00296867"/>
    <w:rsid w:val="002971A4"/>
    <w:rsid w:val="002A3930"/>
    <w:rsid w:val="002A618D"/>
    <w:rsid w:val="002B7359"/>
    <w:rsid w:val="002C1E2A"/>
    <w:rsid w:val="002C1E72"/>
    <w:rsid w:val="002F32FD"/>
    <w:rsid w:val="002F7B3C"/>
    <w:rsid w:val="00304986"/>
    <w:rsid w:val="0030549F"/>
    <w:rsid w:val="00310668"/>
    <w:rsid w:val="003175EA"/>
    <w:rsid w:val="00322DF1"/>
    <w:rsid w:val="00334C6E"/>
    <w:rsid w:val="00347058"/>
    <w:rsid w:val="00347230"/>
    <w:rsid w:val="00361213"/>
    <w:rsid w:val="00361EC7"/>
    <w:rsid w:val="0037171A"/>
    <w:rsid w:val="00372640"/>
    <w:rsid w:val="00382A9A"/>
    <w:rsid w:val="003A6BCF"/>
    <w:rsid w:val="003C4FFB"/>
    <w:rsid w:val="003D50A3"/>
    <w:rsid w:val="003D754D"/>
    <w:rsid w:val="00407FF0"/>
    <w:rsid w:val="004151FC"/>
    <w:rsid w:val="00423DB8"/>
    <w:rsid w:val="004240AC"/>
    <w:rsid w:val="004274A6"/>
    <w:rsid w:val="00440B17"/>
    <w:rsid w:val="00457683"/>
    <w:rsid w:val="004602F6"/>
    <w:rsid w:val="00486998"/>
    <w:rsid w:val="00493AF8"/>
    <w:rsid w:val="0049633E"/>
    <w:rsid w:val="004A1868"/>
    <w:rsid w:val="004A22DE"/>
    <w:rsid w:val="004B2462"/>
    <w:rsid w:val="004C02CB"/>
    <w:rsid w:val="004C7170"/>
    <w:rsid w:val="004E1873"/>
    <w:rsid w:val="004F1FDF"/>
    <w:rsid w:val="004F503C"/>
    <w:rsid w:val="005105DD"/>
    <w:rsid w:val="005222D0"/>
    <w:rsid w:val="00525C90"/>
    <w:rsid w:val="00540075"/>
    <w:rsid w:val="005429BA"/>
    <w:rsid w:val="005455D2"/>
    <w:rsid w:val="005562D7"/>
    <w:rsid w:val="0056120F"/>
    <w:rsid w:val="005767EF"/>
    <w:rsid w:val="00597A46"/>
    <w:rsid w:val="005A0F06"/>
    <w:rsid w:val="005A7CC8"/>
    <w:rsid w:val="005B0640"/>
    <w:rsid w:val="005C3252"/>
    <w:rsid w:val="005C4448"/>
    <w:rsid w:val="005C54C1"/>
    <w:rsid w:val="005C7D10"/>
    <w:rsid w:val="005D3A28"/>
    <w:rsid w:val="005E46F1"/>
    <w:rsid w:val="0060048D"/>
    <w:rsid w:val="0060221E"/>
    <w:rsid w:val="00610BBA"/>
    <w:rsid w:val="00624E44"/>
    <w:rsid w:val="00630225"/>
    <w:rsid w:val="006437CB"/>
    <w:rsid w:val="006456CC"/>
    <w:rsid w:val="006462D6"/>
    <w:rsid w:val="00653AF1"/>
    <w:rsid w:val="006571D6"/>
    <w:rsid w:val="00665AB6"/>
    <w:rsid w:val="0068256D"/>
    <w:rsid w:val="00685A43"/>
    <w:rsid w:val="006A0398"/>
    <w:rsid w:val="006A361D"/>
    <w:rsid w:val="006B2812"/>
    <w:rsid w:val="006D3673"/>
    <w:rsid w:val="006D4917"/>
    <w:rsid w:val="006D64E6"/>
    <w:rsid w:val="006E010E"/>
    <w:rsid w:val="006E4C8E"/>
    <w:rsid w:val="006E4F54"/>
    <w:rsid w:val="006E53F5"/>
    <w:rsid w:val="006F28E2"/>
    <w:rsid w:val="007029FD"/>
    <w:rsid w:val="00721966"/>
    <w:rsid w:val="00726206"/>
    <w:rsid w:val="0074088E"/>
    <w:rsid w:val="007416DA"/>
    <w:rsid w:val="00742CC3"/>
    <w:rsid w:val="00747C0D"/>
    <w:rsid w:val="00764A81"/>
    <w:rsid w:val="0076549E"/>
    <w:rsid w:val="00781A77"/>
    <w:rsid w:val="00782FA1"/>
    <w:rsid w:val="007B1CD6"/>
    <w:rsid w:val="007B3826"/>
    <w:rsid w:val="007B3A33"/>
    <w:rsid w:val="007C6C34"/>
    <w:rsid w:val="007D2461"/>
    <w:rsid w:val="007E0152"/>
    <w:rsid w:val="007F03AF"/>
    <w:rsid w:val="00823F5F"/>
    <w:rsid w:val="008244A7"/>
    <w:rsid w:val="008349EB"/>
    <w:rsid w:val="0085705B"/>
    <w:rsid w:val="008630C0"/>
    <w:rsid w:val="00863D5B"/>
    <w:rsid w:val="00886500"/>
    <w:rsid w:val="00897F1A"/>
    <w:rsid w:val="008A127A"/>
    <w:rsid w:val="008A1981"/>
    <w:rsid w:val="008A77F9"/>
    <w:rsid w:val="008B443E"/>
    <w:rsid w:val="008C1400"/>
    <w:rsid w:val="008D6F96"/>
    <w:rsid w:val="008E450C"/>
    <w:rsid w:val="008E4CED"/>
    <w:rsid w:val="008F0945"/>
    <w:rsid w:val="00905515"/>
    <w:rsid w:val="009139CB"/>
    <w:rsid w:val="009158F8"/>
    <w:rsid w:val="00916C39"/>
    <w:rsid w:val="009223F4"/>
    <w:rsid w:val="00932471"/>
    <w:rsid w:val="00934F5F"/>
    <w:rsid w:val="0096096F"/>
    <w:rsid w:val="009755E7"/>
    <w:rsid w:val="00975B09"/>
    <w:rsid w:val="009837CD"/>
    <w:rsid w:val="00990E8B"/>
    <w:rsid w:val="009A089A"/>
    <w:rsid w:val="009B4603"/>
    <w:rsid w:val="009C3484"/>
    <w:rsid w:val="009C39FF"/>
    <w:rsid w:val="009C6C94"/>
    <w:rsid w:val="009D36D9"/>
    <w:rsid w:val="00A07B29"/>
    <w:rsid w:val="00A150E8"/>
    <w:rsid w:val="00A31F8B"/>
    <w:rsid w:val="00A34E05"/>
    <w:rsid w:val="00A35614"/>
    <w:rsid w:val="00A755DB"/>
    <w:rsid w:val="00A776BD"/>
    <w:rsid w:val="00AB26B0"/>
    <w:rsid w:val="00AB7146"/>
    <w:rsid w:val="00AD4441"/>
    <w:rsid w:val="00B001A0"/>
    <w:rsid w:val="00B12CC9"/>
    <w:rsid w:val="00B15B5F"/>
    <w:rsid w:val="00B17514"/>
    <w:rsid w:val="00B21805"/>
    <w:rsid w:val="00B47FB7"/>
    <w:rsid w:val="00B5443E"/>
    <w:rsid w:val="00B603C2"/>
    <w:rsid w:val="00B8018A"/>
    <w:rsid w:val="00B945CD"/>
    <w:rsid w:val="00BB6556"/>
    <w:rsid w:val="00BC23E8"/>
    <w:rsid w:val="00BD29F9"/>
    <w:rsid w:val="00BE25A5"/>
    <w:rsid w:val="00BE3865"/>
    <w:rsid w:val="00BE56C8"/>
    <w:rsid w:val="00BF13A4"/>
    <w:rsid w:val="00BF5B90"/>
    <w:rsid w:val="00C02FC6"/>
    <w:rsid w:val="00C22ADA"/>
    <w:rsid w:val="00C27829"/>
    <w:rsid w:val="00C30157"/>
    <w:rsid w:val="00C373F1"/>
    <w:rsid w:val="00C41F56"/>
    <w:rsid w:val="00C604C7"/>
    <w:rsid w:val="00C605B3"/>
    <w:rsid w:val="00C66164"/>
    <w:rsid w:val="00C671EE"/>
    <w:rsid w:val="00C724AA"/>
    <w:rsid w:val="00C7336E"/>
    <w:rsid w:val="00C73A9C"/>
    <w:rsid w:val="00C75E24"/>
    <w:rsid w:val="00C8491F"/>
    <w:rsid w:val="00C84C90"/>
    <w:rsid w:val="00C9571E"/>
    <w:rsid w:val="00CA546F"/>
    <w:rsid w:val="00CC3412"/>
    <w:rsid w:val="00D05D48"/>
    <w:rsid w:val="00D07906"/>
    <w:rsid w:val="00D07D52"/>
    <w:rsid w:val="00D205FA"/>
    <w:rsid w:val="00D434E3"/>
    <w:rsid w:val="00D469BE"/>
    <w:rsid w:val="00D623CF"/>
    <w:rsid w:val="00D8158F"/>
    <w:rsid w:val="00D81E59"/>
    <w:rsid w:val="00D822B6"/>
    <w:rsid w:val="00D8371E"/>
    <w:rsid w:val="00DA2591"/>
    <w:rsid w:val="00DA2B81"/>
    <w:rsid w:val="00DA3EE2"/>
    <w:rsid w:val="00DB1AF2"/>
    <w:rsid w:val="00DB7831"/>
    <w:rsid w:val="00DC429C"/>
    <w:rsid w:val="00DC5408"/>
    <w:rsid w:val="00DD0C2C"/>
    <w:rsid w:val="00DD6BD8"/>
    <w:rsid w:val="00DF1911"/>
    <w:rsid w:val="00E06423"/>
    <w:rsid w:val="00E105A9"/>
    <w:rsid w:val="00E15123"/>
    <w:rsid w:val="00E16A0E"/>
    <w:rsid w:val="00E25003"/>
    <w:rsid w:val="00E26848"/>
    <w:rsid w:val="00E3472B"/>
    <w:rsid w:val="00E35D03"/>
    <w:rsid w:val="00E3726B"/>
    <w:rsid w:val="00E52235"/>
    <w:rsid w:val="00E5572D"/>
    <w:rsid w:val="00E55827"/>
    <w:rsid w:val="00E617AA"/>
    <w:rsid w:val="00E65AAD"/>
    <w:rsid w:val="00E70605"/>
    <w:rsid w:val="00E70BF8"/>
    <w:rsid w:val="00EA0A12"/>
    <w:rsid w:val="00EB4099"/>
    <w:rsid w:val="00EB636D"/>
    <w:rsid w:val="00EC1954"/>
    <w:rsid w:val="00ED1973"/>
    <w:rsid w:val="00EF1456"/>
    <w:rsid w:val="00EF407A"/>
    <w:rsid w:val="00F02D32"/>
    <w:rsid w:val="00F127BF"/>
    <w:rsid w:val="00F17243"/>
    <w:rsid w:val="00F27566"/>
    <w:rsid w:val="00F3101D"/>
    <w:rsid w:val="00F35C6F"/>
    <w:rsid w:val="00F51DEE"/>
    <w:rsid w:val="00F51EC8"/>
    <w:rsid w:val="00F52896"/>
    <w:rsid w:val="00F61636"/>
    <w:rsid w:val="00F839CA"/>
    <w:rsid w:val="00F95477"/>
    <w:rsid w:val="00FA455B"/>
    <w:rsid w:val="00FB2B30"/>
    <w:rsid w:val="00FC0ECA"/>
    <w:rsid w:val="00FC3572"/>
    <w:rsid w:val="00FC3FF7"/>
    <w:rsid w:val="00FC4D27"/>
    <w:rsid w:val="00FC592B"/>
    <w:rsid w:val="00FD0B49"/>
    <w:rsid w:val="00FE4428"/>
    <w:rsid w:val="00FE570C"/>
    <w:rsid w:val="00FF1631"/>
    <w:rsid w:val="029F1DE4"/>
    <w:rsid w:val="0BE57376"/>
    <w:rsid w:val="0D3E6259"/>
    <w:rsid w:val="0D84135D"/>
    <w:rsid w:val="0E257313"/>
    <w:rsid w:val="0E560B30"/>
    <w:rsid w:val="0E74273A"/>
    <w:rsid w:val="13FA4763"/>
    <w:rsid w:val="149A66C9"/>
    <w:rsid w:val="14CC390F"/>
    <w:rsid w:val="17F25646"/>
    <w:rsid w:val="1E567BE6"/>
    <w:rsid w:val="1F366995"/>
    <w:rsid w:val="1FF06DFD"/>
    <w:rsid w:val="1FF43880"/>
    <w:rsid w:val="20CE5874"/>
    <w:rsid w:val="21E05F01"/>
    <w:rsid w:val="24422C1E"/>
    <w:rsid w:val="24864222"/>
    <w:rsid w:val="25AB7690"/>
    <w:rsid w:val="27250BB9"/>
    <w:rsid w:val="29D561AA"/>
    <w:rsid w:val="2A3B3A11"/>
    <w:rsid w:val="2ACE69B1"/>
    <w:rsid w:val="2B062A0A"/>
    <w:rsid w:val="2C82429D"/>
    <w:rsid w:val="2D5C200F"/>
    <w:rsid w:val="2E2B3932"/>
    <w:rsid w:val="2F466249"/>
    <w:rsid w:val="32683184"/>
    <w:rsid w:val="32AA5B99"/>
    <w:rsid w:val="33204EC5"/>
    <w:rsid w:val="34E45BF7"/>
    <w:rsid w:val="37F25B01"/>
    <w:rsid w:val="397D02F5"/>
    <w:rsid w:val="3C557E0B"/>
    <w:rsid w:val="3DCF5BA0"/>
    <w:rsid w:val="40E211AA"/>
    <w:rsid w:val="41C431B0"/>
    <w:rsid w:val="43A43172"/>
    <w:rsid w:val="444970FF"/>
    <w:rsid w:val="44C90458"/>
    <w:rsid w:val="453A7604"/>
    <w:rsid w:val="467C7705"/>
    <w:rsid w:val="47566631"/>
    <w:rsid w:val="47D80ADD"/>
    <w:rsid w:val="483C1FCD"/>
    <w:rsid w:val="4A2003B8"/>
    <w:rsid w:val="4E910BA4"/>
    <w:rsid w:val="4F824BD7"/>
    <w:rsid w:val="53A218D6"/>
    <w:rsid w:val="549502EC"/>
    <w:rsid w:val="55C2672C"/>
    <w:rsid w:val="56C73987"/>
    <w:rsid w:val="582735E2"/>
    <w:rsid w:val="59111BD3"/>
    <w:rsid w:val="5B512838"/>
    <w:rsid w:val="5C0B47EA"/>
    <w:rsid w:val="5F5C160E"/>
    <w:rsid w:val="602B07DA"/>
    <w:rsid w:val="61396102"/>
    <w:rsid w:val="627D3EF4"/>
    <w:rsid w:val="63992D9B"/>
    <w:rsid w:val="63B41A19"/>
    <w:rsid w:val="647B6014"/>
    <w:rsid w:val="67E84015"/>
    <w:rsid w:val="682215BC"/>
    <w:rsid w:val="69001557"/>
    <w:rsid w:val="69D4006C"/>
    <w:rsid w:val="6AF375E9"/>
    <w:rsid w:val="6B047994"/>
    <w:rsid w:val="6B445B0F"/>
    <w:rsid w:val="6B987FA3"/>
    <w:rsid w:val="6CEC546A"/>
    <w:rsid w:val="6E2916AC"/>
    <w:rsid w:val="6FD8061A"/>
    <w:rsid w:val="71494A77"/>
    <w:rsid w:val="72704E6D"/>
    <w:rsid w:val="73751EC4"/>
    <w:rsid w:val="737E6032"/>
    <w:rsid w:val="75575A13"/>
    <w:rsid w:val="76C36184"/>
    <w:rsid w:val="777A35BF"/>
    <w:rsid w:val="77BE04E7"/>
    <w:rsid w:val="78241C4C"/>
    <w:rsid w:val="782F1D9E"/>
    <w:rsid w:val="7AE443B2"/>
    <w:rsid w:val="7B8E5F9F"/>
    <w:rsid w:val="7F1D72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Plain Text"/>
    <w:basedOn w:val="1"/>
    <w:link w:val="13"/>
    <w:unhideWhenUsed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页脚 Char"/>
    <w:basedOn w:val="8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3">
    <w:name w:val="纯文本 Char"/>
    <w:basedOn w:val="8"/>
    <w:link w:val="3"/>
    <w:uiPriority w:val="99"/>
    <w:rPr>
      <w:rFonts w:ascii="宋体" w:hAnsi="Courier New" w:cs="Courier New"/>
      <w:szCs w:val="21"/>
    </w:rPr>
  </w:style>
  <w:style w:type="character" w:customStyle="1" w:styleId="14">
    <w:name w:val="纯文本 Char1"/>
    <w:basedOn w:val="8"/>
    <w:semiHidden/>
    <w:uiPriority w:val="99"/>
    <w:rPr>
      <w:rFonts w:ascii="宋体" w:hAnsi="Courier New" w:eastAsia="宋体" w:cs="Courier New"/>
      <w:szCs w:val="21"/>
    </w:rPr>
  </w:style>
  <w:style w:type="character" w:customStyle="1" w:styleId="15">
    <w:name w:val="页眉 Char"/>
    <w:basedOn w:val="8"/>
    <w:link w:val="6"/>
    <w:semiHidden/>
    <w:uiPriority w:val="99"/>
    <w:rPr>
      <w:sz w:val="18"/>
      <w:szCs w:val="18"/>
    </w:rPr>
  </w:style>
  <w:style w:type="character" w:customStyle="1" w:styleId="16">
    <w:name w:val="apple-converted-space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A89246-D072-4D0E-AF96-EA052352A0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1550</Words>
  <Characters>8840</Characters>
  <Lines>73</Lines>
  <Paragraphs>20</Paragraphs>
  <TotalTime>606</TotalTime>
  <ScaleCrop>false</ScaleCrop>
  <LinksUpToDate>false</LinksUpToDate>
  <CharactersWithSpaces>10370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2018-11-18T08:58:00Z</dcterms:created>
  <dc:creator>微软用户</dc:creator>
  <cp:lastModifiedBy>Administrator</cp:lastModifiedBy>
  <dcterms:modified xsi:type="dcterms:W3CDTF">2023-01-14T13:52:08Z</dcterms:modified>
  <cp:revision>405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