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"/>
        <w:ind w:right="361"/>
        <w:jc w:val="center"/>
        <w:rPr>
          <w:rFonts w:ascii="楷体" w:eastAsia="楷体"/>
          <w:b/>
          <w:sz w:val="36"/>
        </w:rPr>
      </w:pPr>
      <w:r>
        <w:rPr>
          <w:rFonts w:hint="eastAsia" w:ascii="楷体" w:eastAsia="楷体"/>
          <w:b/>
          <w:sz w:val="36"/>
        </w:rPr>
        <w:pict>
          <v:shape id="_x0000_s1025" o:spid="_x0000_s1025" o:spt="75" type="#_x0000_t75" style="position:absolute;left:0pt;margin-left:827pt;margin-top:919pt;height:29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楷体" w:eastAsia="楷体"/>
          <w:b/>
          <w:sz w:val="36"/>
        </w:rPr>
        <w:t>2022-2023 学年九年级上册期末</w:t>
      </w:r>
    </w:p>
    <w:p>
      <w:pPr>
        <w:spacing w:before="186"/>
        <w:ind w:right="353"/>
        <w:jc w:val="center"/>
        <w:rPr>
          <w:b/>
          <w:sz w:val="32"/>
        </w:rPr>
      </w:pPr>
      <w:r>
        <w:rPr>
          <w:b/>
          <w:w w:val="95"/>
          <w:sz w:val="32"/>
        </w:rPr>
        <w:t>道德与法治试题</w:t>
      </w:r>
    </w:p>
    <w:p>
      <w:pPr>
        <w:pStyle w:val="3"/>
        <w:tabs>
          <w:tab w:val="left" w:pos="1380"/>
        </w:tabs>
        <w:spacing w:before="109"/>
        <w:ind w:left="0" w:right="358"/>
        <w:jc w:val="center"/>
      </w:pPr>
      <w:r>
        <w:t>（40</w:t>
      </w:r>
      <w:r>
        <w:rPr>
          <w:spacing w:val="-60"/>
        </w:rPr>
        <w:t xml:space="preserve"> </w:t>
      </w:r>
      <w:r>
        <w:t>分钟</w:t>
      </w:r>
      <w:r>
        <w:tab/>
      </w:r>
      <w:r>
        <w:t>100 分</w:t>
      </w:r>
      <w:r>
        <w:rPr>
          <w:spacing w:val="-60"/>
        </w:rPr>
        <w:t xml:space="preserve"> </w:t>
      </w:r>
      <w:r>
        <w:t>）</w:t>
      </w:r>
    </w:p>
    <w:p>
      <w:pPr>
        <w:spacing w:before="138"/>
        <w:ind w:right="355"/>
        <w:jc w:val="center"/>
        <w:rPr>
          <w:sz w:val="28"/>
        </w:rPr>
      </w:pPr>
      <w:r>
        <w:rPr>
          <w:b/>
          <w:sz w:val="28"/>
        </w:rPr>
        <w:t>第Ⅰ卷</w:t>
      </w:r>
      <w:r>
        <w:rPr>
          <w:sz w:val="28"/>
        </w:rPr>
        <w:t>（选择题 共 75 分）</w:t>
      </w:r>
    </w:p>
    <w:p>
      <w:pPr>
        <w:pStyle w:val="3"/>
        <w:spacing w:before="132" w:line="242" w:lineRule="auto"/>
        <w:ind w:right="482"/>
        <w:jc w:val="both"/>
        <w:rPr>
          <w:rFonts w:ascii="楷体" w:eastAsia="楷体"/>
        </w:rPr>
      </w:pPr>
      <w:r>
        <w:rPr>
          <w:rFonts w:hint="eastAsia" w:ascii="黑体" w:eastAsia="黑体"/>
          <w:b/>
        </w:rPr>
        <w:t>一、单项选择题</w:t>
      </w:r>
      <w:r>
        <w:rPr>
          <w:rFonts w:hint="eastAsia" w:ascii="楷体" w:eastAsia="楷体"/>
        </w:rPr>
        <w:t>(在每小题的四个选项中，只有一项是符合题目要求的。请把正确答案选出来。每小题 3 分，共 75 分)</w:t>
      </w:r>
    </w:p>
    <w:p>
      <w:pPr>
        <w:pStyle w:val="9"/>
        <w:numPr>
          <w:ilvl w:val="0"/>
          <w:numId w:val="1"/>
        </w:numPr>
        <w:tabs>
          <w:tab w:val="left" w:pos="362"/>
        </w:tabs>
        <w:spacing w:before="82" w:line="312" w:lineRule="auto"/>
        <w:ind w:right="481" w:firstLine="0"/>
        <w:jc w:val="both"/>
        <w:rPr>
          <w:sz w:val="24"/>
        </w:rPr>
      </w:pPr>
      <w:r>
        <w:rPr>
          <w:spacing w:val="-9"/>
          <w:sz w:val="24"/>
        </w:rPr>
        <w:t>我市某街道推行“书记下午茶”党建项目，拓宽了社情民意了解渠道，通过和</w:t>
      </w:r>
      <w:r>
        <w:rPr>
          <w:spacing w:val="-5"/>
          <w:sz w:val="24"/>
        </w:rPr>
        <w:t>居民边喝茶边“聊需求”的方式，精准实现“民有所呼，我有所应”。推行该党</w:t>
      </w:r>
      <w:r>
        <w:rPr>
          <w:sz w:val="24"/>
        </w:rPr>
        <w:t>建项目</w:t>
      </w:r>
    </w:p>
    <w:p>
      <w:pPr>
        <w:pStyle w:val="3"/>
        <w:tabs>
          <w:tab w:val="left" w:pos="4201"/>
        </w:tabs>
        <w:spacing w:before="2" w:line="312" w:lineRule="auto"/>
        <w:ind w:right="478"/>
      </w:pPr>
      <w:r>
        <w:t>A</w:t>
      </w:r>
      <w:r>
        <w:rPr>
          <w:spacing w:val="-60"/>
        </w:rPr>
        <w:t xml:space="preserve"> </w:t>
      </w:r>
      <w:r>
        <w:t>有利于科学决策以满足居民一切需求 B.反映出社会主义民主是最真实的民主C.是人民直接管理国家事务的体现</w:t>
      </w:r>
      <w:r>
        <w:tab/>
      </w:r>
      <w:r>
        <w:t>D.是我国公民维护合法权益的最后屏障</w:t>
      </w:r>
      <w:r>
        <w:rPr>
          <w:rFonts w:hint="eastAsia"/>
        </w:rPr>
        <w:t xml:space="preserve"> </w:t>
      </w:r>
      <w:r>
        <w:t xml:space="preserve"> 2</w:t>
      </w:r>
      <w:r>
        <w:rPr>
          <w:spacing w:val="-1"/>
        </w:rPr>
        <w:t>.</w:t>
      </w:r>
      <w:r>
        <w:t>在中国</w:t>
      </w:r>
      <w:r>
        <w:rPr>
          <w:spacing w:val="-144"/>
        </w:rPr>
        <w:t>，</w:t>
      </w:r>
      <w:r>
        <w:t>“民主</w:t>
      </w:r>
      <w:r>
        <w:rPr>
          <w:spacing w:val="-24"/>
        </w:rPr>
        <w:t>”</w:t>
      </w:r>
      <w:r>
        <w:t>一词最早出</w:t>
      </w:r>
      <w:r>
        <w:rPr>
          <w:spacing w:val="-24"/>
        </w:rPr>
        <w:t>自</w:t>
      </w:r>
      <w:r>
        <w:t>《尚书</w:t>
      </w:r>
      <w:r>
        <w:rPr>
          <w:spacing w:val="-120"/>
        </w:rPr>
        <w:t>》</w:t>
      </w:r>
      <w:r>
        <w:rPr>
          <w:spacing w:val="-24"/>
        </w:rPr>
        <w:t>。</w:t>
      </w:r>
      <w:r>
        <w:t>中华优秀传统文化中的民本思想是</w:t>
      </w:r>
      <w:r>
        <w:rPr>
          <w:spacing w:val="-15"/>
        </w:rPr>
        <w:t>中</w:t>
      </w:r>
      <w:r>
        <w:t>国民主价值追求的重要思想源头，下列不属于传统民本思想的是</w:t>
      </w:r>
    </w:p>
    <w:p>
      <w:pPr>
        <w:pStyle w:val="3"/>
        <w:tabs>
          <w:tab w:val="left" w:pos="1920"/>
          <w:tab w:val="left" w:pos="3600"/>
          <w:tab w:val="left" w:pos="5641"/>
        </w:tabs>
        <w:spacing w:before="1"/>
        <w:ind w:left="360"/>
      </w:pPr>
      <w:r>
        <w:t>A.民维邦本</w:t>
      </w:r>
      <w:r>
        <w:tab/>
      </w:r>
      <w:r>
        <w:t>B.政得其民</w:t>
      </w:r>
      <w:r>
        <w:tab/>
      </w:r>
      <w:r>
        <w:t>C.以百姓心为心</w:t>
      </w:r>
      <w:r>
        <w:tab/>
      </w:r>
      <w:r>
        <w:t>D.礼不下庶人</w:t>
      </w:r>
    </w:p>
    <w:p>
      <w:pPr>
        <w:pStyle w:val="3"/>
        <w:spacing w:before="91" w:line="312" w:lineRule="auto"/>
        <w:ind w:right="476"/>
        <w:jc w:val="both"/>
      </w:pPr>
      <w:r>
        <w:t>3.2021</w:t>
      </w:r>
      <w:r>
        <w:rPr>
          <w:spacing w:val="-22"/>
        </w:rPr>
        <w:t xml:space="preserve"> 年 </w:t>
      </w:r>
      <w:r>
        <w:t>3</w:t>
      </w:r>
      <w:r>
        <w:rPr>
          <w:spacing w:val="-7"/>
        </w:rPr>
        <w:t xml:space="preserve"> 月，全国两会期间，人大代表提出的规范校外培训机构、补齐养老</w:t>
      </w:r>
      <w:r>
        <w:rPr>
          <w:spacing w:val="-10"/>
        </w:rPr>
        <w:t>短板、为空巢老人提供更多数助保障等议案，引起了社会强烈反响，视频冲上热</w:t>
      </w:r>
      <w:r>
        <w:rPr>
          <w:spacing w:val="-11"/>
        </w:rPr>
        <w:t>搜榜，刷爆“朋友圈”。这反映了</w:t>
      </w:r>
    </w:p>
    <w:p>
      <w:pPr>
        <w:pStyle w:val="3"/>
        <w:spacing w:before="1"/>
      </w:pPr>
      <w:r>
        <w:t>①我国公民可以采取任何方式参与民主决策</w:t>
      </w:r>
    </w:p>
    <w:p>
      <w:pPr>
        <w:pStyle w:val="3"/>
        <w:spacing w:before="94"/>
      </w:pPr>
      <w:r>
        <w:t>②我国坚持人民代表大会制度，保障人民当家作主</w:t>
      </w:r>
    </w:p>
    <w:p>
      <w:pPr>
        <w:pStyle w:val="3"/>
        <w:spacing w:before="93"/>
      </w:pPr>
      <w:r>
        <w:t>③只有人大代表才能参与民主生活</w:t>
      </w:r>
    </w:p>
    <w:p>
      <w:pPr>
        <w:pStyle w:val="3"/>
        <w:tabs>
          <w:tab w:val="left" w:pos="1200"/>
          <w:tab w:val="left" w:pos="2280"/>
          <w:tab w:val="left" w:pos="3360"/>
        </w:tabs>
        <w:spacing w:before="91" w:line="312" w:lineRule="auto"/>
        <w:ind w:right="3263"/>
      </w:pPr>
      <w:r>
        <w:t>④我国社会主义民主的目的是保障最广大人民的利</w:t>
      </w:r>
      <w:r>
        <w:rPr>
          <w:spacing w:val="-17"/>
        </w:rPr>
        <w:t>益</w:t>
      </w:r>
      <w:r>
        <w:t>A.①②</w:t>
      </w:r>
      <w:r>
        <w:tab/>
      </w:r>
      <w:r>
        <w:t>B.③④</w:t>
      </w:r>
      <w:r>
        <w:tab/>
      </w:r>
      <w:r>
        <w:t>C.②④</w:t>
      </w:r>
      <w:r>
        <w:tab/>
      </w:r>
      <w:r>
        <w:t>D.①④</w:t>
      </w:r>
    </w:p>
    <w:p>
      <w:pPr>
        <w:pStyle w:val="3"/>
        <w:spacing w:before="2" w:line="312" w:lineRule="auto"/>
        <w:ind w:right="481"/>
      </w:pPr>
      <w:r>
        <w:t>4</w:t>
      </w:r>
      <w:r>
        <w:rPr>
          <w:spacing w:val="-10"/>
        </w:rPr>
        <w:t>.某社区居委会设立“小院议事厅”，由居民们共同商议解决社区生话中的实际</w:t>
      </w:r>
      <w:r>
        <w:rPr>
          <w:spacing w:val="-18"/>
        </w:rPr>
        <w:t>问题，“居民的事居民议，居民的事居民定”。这种做法</w:t>
      </w:r>
    </w:p>
    <w:p>
      <w:pPr>
        <w:pStyle w:val="3"/>
        <w:spacing w:line="312" w:lineRule="auto"/>
        <w:ind w:right="502"/>
        <w:jc w:val="both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4707890</wp:posOffset>
            </wp:positionH>
            <wp:positionV relativeFrom="paragraph">
              <wp:posOffset>530225</wp:posOffset>
            </wp:positionV>
            <wp:extent cx="1756410" cy="1553210"/>
            <wp:effectExtent l="0" t="0" r="0" b="0"/>
            <wp:wrapNone/>
            <wp:docPr id="1" name="image1.jpeg" descr="d8dcbfebabd144cec4f299f9e6856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8dcbfebabd144cec4f299f9e68566a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6703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</w:t>
      </w:r>
      <w:r>
        <w:rPr>
          <w:spacing w:val="-8"/>
        </w:rPr>
        <w:t xml:space="preserve"> 是我国公民进行民主选举的创新形式  </w:t>
      </w:r>
      <w:r>
        <w:t>B</w:t>
      </w:r>
      <w:r>
        <w:rPr>
          <w:spacing w:val="-9"/>
        </w:rPr>
        <w:t xml:space="preserve"> 是社会听证制度在民主生活中的落实</w:t>
      </w:r>
      <w:r>
        <w:rPr>
          <w:rFonts w:hint="eastAsia"/>
          <w:spacing w:val="-9"/>
        </w:rPr>
        <w:t xml:space="preserve"> </w:t>
      </w:r>
      <w:r>
        <w:t>C</w:t>
      </w:r>
      <w:r>
        <w:rPr>
          <w:spacing w:val="-8"/>
        </w:rPr>
        <w:t xml:space="preserve"> 是我国基层民主治理的一种创新尝试  </w:t>
      </w:r>
      <w:r>
        <w:t>D</w:t>
      </w:r>
      <w:r>
        <w:rPr>
          <w:spacing w:val="-9"/>
        </w:rPr>
        <w:t xml:space="preserve"> 是我国社会主义民主政治的本质特征</w:t>
      </w:r>
      <w:r>
        <w:rPr>
          <w:rFonts w:hint="eastAsia"/>
          <w:spacing w:val="-9"/>
        </w:rPr>
        <w:t xml:space="preserve"> </w:t>
      </w:r>
      <w:r>
        <w:t>5</w:t>
      </w:r>
      <w:r>
        <w:rPr>
          <w:spacing w:val="-8"/>
        </w:rPr>
        <w:t xml:space="preserve"> 对右边漫画中人物的言行，理解正确的是</w:t>
      </w:r>
    </w:p>
    <w:p>
      <w:pPr>
        <w:pStyle w:val="3"/>
        <w:spacing w:before="1"/>
      </w:pPr>
      <w:r>
        <w:t>①基层群众自治制度是我国的根本政治制度</w:t>
      </w:r>
    </w:p>
    <w:p>
      <w:pPr>
        <w:pStyle w:val="3"/>
        <w:spacing w:before="93"/>
      </w:pPr>
      <w:r>
        <w:t>②要增强民主意识，珍惜民主权利</w:t>
      </w:r>
    </w:p>
    <w:p>
      <w:pPr>
        <w:pStyle w:val="3"/>
        <w:spacing w:before="91"/>
      </w:pPr>
      <w:r>
        <w:t>③民主大会是公民参与政治生活的唯一途径</w:t>
      </w:r>
    </w:p>
    <w:p>
      <w:pPr>
        <w:pStyle w:val="3"/>
        <w:tabs>
          <w:tab w:val="left" w:pos="1080"/>
          <w:tab w:val="left" w:pos="2040"/>
          <w:tab w:val="left" w:pos="3000"/>
        </w:tabs>
        <w:spacing w:before="94" w:line="312" w:lineRule="auto"/>
        <w:ind w:right="4463"/>
      </w:pPr>
      <w:r>
        <w:t>④民主应成为公民的生活方式和生活态</w:t>
      </w:r>
      <w:r>
        <w:rPr>
          <w:spacing w:val="-17"/>
        </w:rPr>
        <w:t>度</w:t>
      </w:r>
      <w:r>
        <w:t>A.①③</w:t>
      </w:r>
      <w:r>
        <w:tab/>
      </w:r>
      <w:r>
        <w:t>B.②③</w:t>
      </w:r>
      <w:r>
        <w:tab/>
      </w:r>
      <w:r>
        <w:t>C.②④</w:t>
      </w:r>
      <w:r>
        <w:tab/>
      </w:r>
      <w:r>
        <w:t>D.③④</w:t>
      </w:r>
    </w:p>
    <w:p>
      <w:pPr>
        <w:pStyle w:val="9"/>
        <w:numPr>
          <w:ilvl w:val="0"/>
          <w:numId w:val="2"/>
        </w:numPr>
        <w:tabs>
          <w:tab w:val="left" w:pos="362"/>
        </w:tabs>
        <w:spacing w:line="307" w:lineRule="exact"/>
        <w:ind w:hanging="242"/>
        <w:rPr>
          <w:sz w:val="24"/>
        </w:rPr>
      </w:pPr>
      <w:r>
        <w:rPr>
          <w:spacing w:val="-8"/>
          <w:sz w:val="24"/>
        </w:rPr>
        <w:t xml:space="preserve">国务院办公厅要求，在 </w:t>
      </w:r>
      <w:r>
        <w:rPr>
          <w:sz w:val="24"/>
        </w:rPr>
        <w:t>2020</w:t>
      </w:r>
      <w:r>
        <w:rPr>
          <w:spacing w:val="-9"/>
          <w:sz w:val="24"/>
        </w:rPr>
        <w:t xml:space="preserve"> 年底前，全面建成政</w:t>
      </w:r>
    </w:p>
    <w:p>
      <w:pPr>
        <w:spacing w:line="307" w:lineRule="exact"/>
        <w:rPr>
          <w:sz w:val="24"/>
        </w:rPr>
        <w:sectPr>
          <w:footerReference r:id="rId3" w:type="default"/>
          <w:type w:val="continuous"/>
          <w:pgSz w:w="11910" w:h="16840"/>
          <w:pgMar w:top="1480" w:right="1320" w:bottom="1160" w:left="1680" w:header="720" w:footer="974" w:gutter="0"/>
          <w:pgNumType w:start="1"/>
          <w:cols w:space="720" w:num="1"/>
        </w:sectPr>
      </w:pPr>
    </w:p>
    <w:p>
      <w:pPr>
        <w:pStyle w:val="3"/>
        <w:spacing w:before="41" w:line="312" w:lineRule="auto"/>
        <w:ind w:right="355"/>
      </w:pPr>
      <w:r>
        <w:rPr>
          <w:spacing w:val="-16"/>
        </w:rPr>
        <w:t>务服务“好差评”制度体系，各级政务服务机构主动接受社会各界的综合性评价。</w:t>
      </w:r>
      <w:r>
        <w:t>此举有利于</w:t>
      </w:r>
    </w:p>
    <w:p>
      <w:pPr>
        <w:pStyle w:val="3"/>
        <w:tabs>
          <w:tab w:val="left" w:pos="4141"/>
          <w:tab w:val="left" w:pos="4201"/>
        </w:tabs>
        <w:spacing w:line="312" w:lineRule="auto"/>
        <w:ind w:left="360" w:right="1643"/>
      </w:pPr>
      <w:r>
        <w:t>A.公民直接参与国家事务的管理</w:t>
      </w:r>
      <w:r>
        <w:tab/>
      </w:r>
      <w:r>
        <w:tab/>
      </w:r>
      <w:r>
        <w:t>B</w:t>
      </w:r>
      <w:r>
        <w:rPr>
          <w:spacing w:val="-60"/>
        </w:rPr>
        <w:t xml:space="preserve"> </w:t>
      </w:r>
      <w:r>
        <w:t>国家机关工作人员改进工</w:t>
      </w:r>
      <w:r>
        <w:rPr>
          <w:spacing w:val="-18"/>
        </w:rPr>
        <w:t>作</w:t>
      </w:r>
      <w:r>
        <w:t>C</w:t>
      </w:r>
      <w:r>
        <w:rPr>
          <w:spacing w:val="-60"/>
        </w:rPr>
        <w:t xml:space="preserve"> </w:t>
      </w:r>
      <w:r>
        <w:t>扩大公民对政务机构的决策权</w:t>
      </w:r>
      <w:r>
        <w:tab/>
      </w:r>
      <w:r>
        <w:t>D</w:t>
      </w:r>
      <w:r>
        <w:rPr>
          <w:spacing w:val="-60"/>
        </w:rPr>
        <w:t xml:space="preserve"> </w:t>
      </w:r>
      <w:r>
        <w:t>解决公民的所有诉求</w:t>
      </w:r>
    </w:p>
    <w:p>
      <w:pPr>
        <w:pStyle w:val="9"/>
        <w:numPr>
          <w:ilvl w:val="0"/>
          <w:numId w:val="2"/>
        </w:numPr>
        <w:tabs>
          <w:tab w:val="left" w:pos="362"/>
        </w:tabs>
        <w:spacing w:before="2" w:line="312" w:lineRule="auto"/>
        <w:ind w:left="120" w:right="358" w:firstLine="0"/>
        <w:rPr>
          <w:sz w:val="24"/>
        </w:rPr>
      </w:pPr>
      <w:r>
        <w:rPr>
          <w:spacing w:val="-6"/>
          <w:sz w:val="24"/>
        </w:rPr>
        <w:t>为响应习近平总书记提出的“坚决制止餐饮浪费行为，切实培养节约习惯”的</w:t>
      </w:r>
      <w:r>
        <w:rPr>
          <w:spacing w:val="-11"/>
          <w:sz w:val="24"/>
        </w:rPr>
        <w:t xml:space="preserve">号召，某校九年级学生提出了 </w:t>
      </w:r>
      <w:r>
        <w:rPr>
          <w:sz w:val="24"/>
        </w:rPr>
        <w:t>30</w:t>
      </w:r>
      <w:r>
        <w:rPr>
          <w:spacing w:val="-14"/>
          <w:sz w:val="24"/>
        </w:rPr>
        <w:t xml:space="preserve"> 多条如何在全社会营造“浪费可耻、节约为荣” </w:t>
      </w:r>
      <w:r>
        <w:rPr>
          <w:spacing w:val="-9"/>
          <w:sz w:val="24"/>
        </w:rPr>
        <w:t>氛围的建议，并将该建议送达政府相关部门，部分建议被采纳。这些学生在积极参与</w:t>
      </w:r>
    </w:p>
    <w:p>
      <w:pPr>
        <w:pStyle w:val="3"/>
        <w:tabs>
          <w:tab w:val="left" w:pos="1680"/>
          <w:tab w:val="left" w:pos="3360"/>
          <w:tab w:val="left" w:pos="5041"/>
        </w:tabs>
        <w:spacing w:line="307" w:lineRule="exact"/>
      </w:pPr>
      <w:r>
        <w:t>A.民主选举</w:t>
      </w:r>
      <w:r>
        <w:tab/>
      </w:r>
      <w:r>
        <w:t>B.民主决策</w:t>
      </w:r>
      <w:r>
        <w:tab/>
      </w:r>
      <w:r>
        <w:t>C.民主管理</w:t>
      </w:r>
      <w:r>
        <w:tab/>
      </w:r>
      <w:r>
        <w:t>D.民主监督</w:t>
      </w:r>
    </w:p>
    <w:p>
      <w:pPr>
        <w:pStyle w:val="9"/>
        <w:numPr>
          <w:ilvl w:val="0"/>
          <w:numId w:val="2"/>
        </w:numPr>
        <w:tabs>
          <w:tab w:val="left" w:pos="362"/>
        </w:tabs>
        <w:spacing w:before="94" w:line="312" w:lineRule="auto"/>
        <w:ind w:left="120" w:right="476" w:firstLine="0"/>
        <w:rPr>
          <w:sz w:val="24"/>
        </w:rPr>
      </w:pPr>
      <w:r>
        <w:rPr>
          <w:spacing w:val="-8"/>
          <w:sz w:val="24"/>
        </w:rPr>
        <w:t>新冠肺炎疫情发生后，我国采取的诸如建方舱医院，居民隔离、武汉封城等有</w:t>
      </w:r>
      <w:r>
        <w:rPr>
          <w:sz w:val="24"/>
        </w:rPr>
        <w:t>力措施，都是经专家，学者论证后实施的，这体现了公民参与民主决策的</w:t>
      </w:r>
    </w:p>
    <w:p>
      <w:pPr>
        <w:pStyle w:val="3"/>
        <w:tabs>
          <w:tab w:val="left" w:pos="2820"/>
        </w:tabs>
        <w:spacing w:line="312" w:lineRule="auto"/>
        <w:ind w:left="360" w:right="3983"/>
      </w:pPr>
      <w:r>
        <w:t>A</w:t>
      </w:r>
      <w:r>
        <w:rPr>
          <w:spacing w:val="-60"/>
        </w:rPr>
        <w:t xml:space="preserve"> </w:t>
      </w:r>
      <w:r>
        <w:t>专家咨询制度</w:t>
      </w:r>
      <w:r>
        <w:tab/>
      </w:r>
      <w:r>
        <w:t>B</w:t>
      </w:r>
      <w:r>
        <w:rPr>
          <w:spacing w:val="-60"/>
        </w:rPr>
        <w:t xml:space="preserve"> </w:t>
      </w:r>
      <w:r>
        <w:t>社情民意反映制</w:t>
      </w:r>
      <w:r>
        <w:rPr>
          <w:spacing w:val="-17"/>
        </w:rPr>
        <w:t>度</w:t>
      </w:r>
      <w:r>
        <w:t>C</w:t>
      </w:r>
      <w:r>
        <w:rPr>
          <w:spacing w:val="-60"/>
        </w:rPr>
        <w:t xml:space="preserve"> </w:t>
      </w:r>
      <w:r>
        <w:t>社会听证制度</w:t>
      </w:r>
      <w:r>
        <w:tab/>
      </w:r>
      <w:r>
        <w:t>D</w:t>
      </w:r>
      <w:r>
        <w:rPr>
          <w:spacing w:val="-60"/>
        </w:rPr>
        <w:t xml:space="preserve"> </w:t>
      </w:r>
      <w:r>
        <w:t>重大事项公示制</w:t>
      </w:r>
      <w:r>
        <w:rPr>
          <w:spacing w:val="-17"/>
        </w:rPr>
        <w:t>度</w:t>
      </w:r>
    </w:p>
    <w:p>
      <w:pPr>
        <w:pStyle w:val="9"/>
        <w:numPr>
          <w:ilvl w:val="0"/>
          <w:numId w:val="2"/>
        </w:numPr>
        <w:tabs>
          <w:tab w:val="left" w:pos="362"/>
        </w:tabs>
        <w:spacing w:before="1" w:line="312" w:lineRule="auto"/>
        <w:ind w:left="120" w:right="479" w:firstLine="0"/>
        <w:rPr>
          <w:sz w:val="24"/>
        </w:rPr>
      </w:pPr>
      <w:r>
        <w:rPr>
          <w:spacing w:val="-4"/>
          <w:sz w:val="24"/>
        </w:rPr>
        <w:t xml:space="preserve">《中华人民共和国长江保护法》于 </w:t>
      </w:r>
      <w:r>
        <w:rPr>
          <w:sz w:val="24"/>
        </w:rPr>
        <w:t>2021</w:t>
      </w:r>
      <w:r>
        <w:rPr>
          <w:spacing w:val="-38"/>
          <w:sz w:val="24"/>
        </w:rPr>
        <w:t xml:space="preserve"> 年 </w:t>
      </w:r>
      <w:r>
        <w:rPr>
          <w:sz w:val="24"/>
        </w:rPr>
        <w:t>3</w:t>
      </w:r>
      <w:r>
        <w:rPr>
          <w:spacing w:val="-38"/>
          <w:sz w:val="24"/>
        </w:rPr>
        <w:t xml:space="preserve"> 月 </w:t>
      </w:r>
      <w:r>
        <w:rPr>
          <w:sz w:val="24"/>
        </w:rPr>
        <w:t>1</w:t>
      </w:r>
      <w:r>
        <w:rPr>
          <w:spacing w:val="-9"/>
          <w:sz w:val="24"/>
        </w:rPr>
        <w:t xml:space="preserve"> 日起正式实施，这是我国首</w:t>
      </w:r>
      <w:r>
        <w:rPr>
          <w:sz w:val="24"/>
        </w:rPr>
        <w:t>次以国家法律的形式为特定的河流流域立法。对长江进行立法保护，这表明</w:t>
      </w:r>
    </w:p>
    <w:p>
      <w:pPr>
        <w:pStyle w:val="3"/>
        <w:spacing w:line="312" w:lineRule="auto"/>
        <w:ind w:right="4225"/>
      </w:pPr>
      <w:r>
        <w:t>A 我国法治体系不断完善，实行良法之治</w:t>
      </w:r>
      <w:r>
        <w:rPr>
          <w:rFonts w:hint="eastAsia"/>
        </w:rPr>
        <w:t xml:space="preserve"> </w:t>
      </w:r>
      <w:r>
        <w:t xml:space="preserve"> B.我国开始运用法治方式来解决生态问题</w:t>
      </w:r>
      <w:r>
        <w:rPr>
          <w:rFonts w:hint="eastAsia"/>
        </w:rPr>
        <w:t xml:space="preserve"> </w:t>
      </w:r>
      <w:r>
        <w:t xml:space="preserve"> C.长江流域的生态环境问题将迅速得到解决</w:t>
      </w:r>
    </w:p>
    <w:p>
      <w:pPr>
        <w:pStyle w:val="3"/>
        <w:spacing w:before="1"/>
      </w:pPr>
      <w:r>
        <w:t>D.我国实现了国家治理体系和治理能力现代化</w:t>
      </w:r>
    </w:p>
    <w:p>
      <w:pPr>
        <w:pStyle w:val="9"/>
        <w:numPr>
          <w:ilvl w:val="0"/>
          <w:numId w:val="2"/>
        </w:numPr>
        <w:tabs>
          <w:tab w:val="left" w:pos="482"/>
        </w:tabs>
        <w:spacing w:before="94"/>
        <w:ind w:left="481" w:hanging="362"/>
        <w:rPr>
          <w:sz w:val="24"/>
        </w:rPr>
      </w:pPr>
      <w:r>
        <w:rPr>
          <w:spacing w:val="-3"/>
          <w:sz w:val="24"/>
        </w:rPr>
        <w:t xml:space="preserve">全国扫黑除恶专项斗争收得阶段性我果，截至 </w:t>
      </w:r>
      <w:r>
        <w:rPr>
          <w:sz w:val="24"/>
        </w:rPr>
        <w:t>2019</w:t>
      </w:r>
      <w:r>
        <w:rPr>
          <w:spacing w:val="-37"/>
          <w:sz w:val="24"/>
        </w:rPr>
        <w:t xml:space="preserve"> 年 </w:t>
      </w:r>
      <w:r>
        <w:rPr>
          <w:sz w:val="24"/>
        </w:rPr>
        <w:t>9</w:t>
      </w:r>
      <w:r>
        <w:rPr>
          <w:spacing w:val="-38"/>
          <w:sz w:val="24"/>
        </w:rPr>
        <w:t xml:space="preserve"> 月 </w:t>
      </w:r>
      <w:r>
        <w:rPr>
          <w:sz w:val="24"/>
        </w:rPr>
        <w:t>25</w:t>
      </w:r>
      <w:r>
        <w:rPr>
          <w:spacing w:val="-9"/>
          <w:sz w:val="24"/>
        </w:rPr>
        <w:t xml:space="preserve"> 日，全共打掉</w:t>
      </w:r>
    </w:p>
    <w:p>
      <w:pPr>
        <w:pStyle w:val="3"/>
        <w:spacing w:before="90"/>
      </w:pPr>
      <w:r>
        <w:t>涉黑组织 2367 个，打掉涉恶犯罪团伙 29571 个，34972 名涉黑涉恶违法犯罪人</w:t>
      </w:r>
    </w:p>
    <w:p>
      <w:pPr>
        <w:pStyle w:val="3"/>
        <w:spacing w:before="94" w:line="312" w:lineRule="auto"/>
        <w:ind w:right="478"/>
      </w:pPr>
      <w:r>
        <w:rPr>
          <w:spacing w:val="-2"/>
        </w:rPr>
        <w:t xml:space="preserve">员投案自首；查处涉黑涉恶腐败和“保护伞”案件并移送同法机关与 </w:t>
      </w:r>
      <w:r>
        <w:t>5500</w:t>
      </w:r>
      <w:r>
        <w:rPr>
          <w:spacing w:val="-21"/>
        </w:rPr>
        <w:t xml:space="preserve"> 人。</w:t>
      </w:r>
      <w:r>
        <w:t>开展扫黑除恶专项斗争</w:t>
      </w:r>
    </w:p>
    <w:p>
      <w:pPr>
        <w:pStyle w:val="3"/>
        <w:tabs>
          <w:tab w:val="left" w:pos="4081"/>
        </w:tabs>
        <w:spacing w:line="307" w:lineRule="exact"/>
      </w:pPr>
      <w:r>
        <w:t>①有利于切实维护国家的长治久安</w:t>
      </w:r>
      <w:r>
        <w:tab/>
      </w:r>
      <w:r>
        <w:t>②阻碍了改革开放和经济社会发展</w:t>
      </w:r>
    </w:p>
    <w:p>
      <w:pPr>
        <w:pStyle w:val="3"/>
        <w:tabs>
          <w:tab w:val="left" w:pos="1560"/>
          <w:tab w:val="left" w:pos="2640"/>
          <w:tab w:val="left" w:pos="3600"/>
          <w:tab w:val="left" w:pos="4081"/>
        </w:tabs>
        <w:spacing w:before="93" w:line="312" w:lineRule="auto"/>
        <w:ind w:left="480" w:right="1222" w:hanging="360"/>
      </w:pPr>
      <w:r>
        <w:t>③是保障人民安居乐业的有效举措</w:t>
      </w:r>
      <w:r>
        <w:tab/>
      </w:r>
      <w:r>
        <w:t>④能彻底消除黑恶势力和腐败观</w:t>
      </w:r>
      <w:r>
        <w:rPr>
          <w:spacing w:val="-17"/>
        </w:rPr>
        <w:t>象</w:t>
      </w:r>
      <w:r>
        <w:t>A ①②</w:t>
      </w:r>
      <w:r>
        <w:tab/>
      </w:r>
      <w:r>
        <w:t>B.①③</w:t>
      </w:r>
      <w:r>
        <w:tab/>
      </w:r>
      <w:r>
        <w:t>C.②④</w:t>
      </w:r>
      <w:r>
        <w:tab/>
      </w:r>
      <w:r>
        <w:t>D.③④</w:t>
      </w:r>
    </w:p>
    <w:p>
      <w:pPr>
        <w:pStyle w:val="9"/>
        <w:numPr>
          <w:ilvl w:val="0"/>
          <w:numId w:val="2"/>
        </w:numPr>
        <w:tabs>
          <w:tab w:val="left" w:pos="482"/>
        </w:tabs>
        <w:spacing w:line="312" w:lineRule="auto"/>
        <w:ind w:left="120" w:right="385" w:firstLine="0"/>
        <w:rPr>
          <w:sz w:val="24"/>
        </w:rPr>
      </w:pPr>
      <w:r>
        <w:rPr>
          <w:spacing w:val="-8"/>
          <w:sz w:val="24"/>
        </w:rPr>
        <w:t>当经济发展向“互联网十”时代迈进时，“十”后面就少不了法治。如果说，</w:t>
      </w:r>
      <w:r>
        <w:rPr>
          <w:spacing w:val="-18"/>
          <w:sz w:val="24"/>
        </w:rPr>
        <w:t>互联网技术与平台提供了“风口”，那么，必须让法治成为“翅膀”，为经济发展助力。让法治为经济发展助力，是因为</w:t>
      </w:r>
    </w:p>
    <w:p>
      <w:pPr>
        <w:pStyle w:val="3"/>
        <w:tabs>
          <w:tab w:val="left" w:pos="4201"/>
        </w:tabs>
        <w:spacing w:before="1"/>
      </w:pPr>
      <w:r>
        <w:t>A.法治是现代政治文明的核心</w:t>
      </w:r>
      <w:r>
        <w:tab/>
      </w:r>
      <w:r>
        <w:t>B.法治是发展市场经济的基本保障</w:t>
      </w:r>
    </w:p>
    <w:p>
      <w:pPr>
        <w:pStyle w:val="3"/>
        <w:tabs>
          <w:tab w:val="left" w:pos="4201"/>
        </w:tabs>
        <w:spacing w:before="93" w:line="247" w:lineRule="auto"/>
        <w:ind w:right="476"/>
      </w:pPr>
      <w:r>
        <w:t>C.法治是解决社会矛盾的唯一途径</w:t>
      </w:r>
      <w:r>
        <w:tab/>
      </w:r>
      <w:r>
        <w:t>D.有了法治就能保障社会的安定有序. 12.2021</w:t>
      </w:r>
      <w:r>
        <w:rPr>
          <w:spacing w:val="-61"/>
        </w:rPr>
        <w:t xml:space="preserve"> </w:t>
      </w:r>
      <w:r>
        <w:t>年</w:t>
      </w:r>
      <w:r>
        <w:rPr>
          <w:spacing w:val="-60"/>
        </w:rPr>
        <w:t xml:space="preserve"> </w:t>
      </w:r>
      <w:r>
        <w:t>10</w:t>
      </w:r>
      <w:r>
        <w:rPr>
          <w:spacing w:val="-60"/>
        </w:rPr>
        <w:t xml:space="preserve"> </w:t>
      </w:r>
      <w:r>
        <w:t>月</w:t>
      </w:r>
      <w:r>
        <w:rPr>
          <w:spacing w:val="-60"/>
        </w:rPr>
        <w:t xml:space="preserve"> </w:t>
      </w:r>
      <w:r>
        <w:t>17</w:t>
      </w:r>
      <w:r>
        <w:rPr>
          <w:spacing w:val="-60"/>
        </w:rPr>
        <w:t xml:space="preserve"> </w:t>
      </w:r>
      <w:r>
        <w:t>日</w:t>
      </w:r>
      <w:r>
        <w:rPr>
          <w:spacing w:val="-34"/>
        </w:rPr>
        <w:t>，</w:t>
      </w:r>
      <w:r>
        <w:t>十三届全国人大常委会第二十二次会议表选通过的新</w:t>
      </w:r>
      <w:r>
        <w:rPr>
          <w:spacing w:val="-15"/>
        </w:rPr>
        <w:t>修</w:t>
      </w:r>
      <w:r>
        <w:t>订</w:t>
      </w:r>
      <w:r>
        <w:rPr>
          <w:spacing w:val="-1"/>
        </w:rPr>
        <w:t>的</w:t>
      </w:r>
      <w:r>
        <w:t>未成年人保护法，增加了“政府保护“和“网络保护</w:t>
      </w:r>
      <w:r>
        <w:rPr>
          <w:spacing w:val="-120"/>
        </w:rPr>
        <w:t>”</w:t>
      </w:r>
      <w:r>
        <w:t>，明确了预防和处置校园霸凌的基本制度，未成年人保护法的修订</w:t>
      </w:r>
    </w:p>
    <w:p>
      <w:pPr>
        <w:pStyle w:val="3"/>
        <w:spacing w:before="70"/>
      </w:pPr>
      <w:r>
        <w:t>①可以保证未成年人不再受到伤害</w:t>
      </w:r>
    </w:p>
    <w:p>
      <w:pPr>
        <w:sectPr>
          <w:pgSz w:w="11910" w:h="16840"/>
          <w:pgMar w:top="1460" w:right="1320" w:bottom="1160" w:left="1680" w:header="0" w:footer="974" w:gutter="0"/>
          <w:cols w:space="720" w:num="1"/>
        </w:sectPr>
      </w:pPr>
    </w:p>
    <w:p>
      <w:pPr>
        <w:pStyle w:val="3"/>
        <w:ind w:left="0"/>
        <w:rPr>
          <w:sz w:val="20"/>
        </w:rPr>
      </w:pPr>
    </w:p>
    <w:p>
      <w:pPr>
        <w:pStyle w:val="3"/>
        <w:spacing w:before="9"/>
        <w:ind w:left="0"/>
        <w:rPr>
          <w:sz w:val="21"/>
        </w:rPr>
      </w:pPr>
    </w:p>
    <w:p>
      <w:pPr>
        <w:pStyle w:val="3"/>
        <w:spacing w:before="67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4395470</wp:posOffset>
            </wp:positionH>
            <wp:positionV relativeFrom="paragraph">
              <wp:posOffset>-333375</wp:posOffset>
            </wp:positionV>
            <wp:extent cx="1826895" cy="1337945"/>
            <wp:effectExtent l="0" t="0" r="0" b="0"/>
            <wp:wrapNone/>
            <wp:docPr id="3" name="image2.png" descr="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2(1)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337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②说明我国坚持依法治国的基本方略</w:t>
      </w:r>
    </w:p>
    <w:p>
      <w:pPr>
        <w:pStyle w:val="3"/>
        <w:spacing w:before="93"/>
      </w:pPr>
      <w:r>
        <w:t>③有利于未成年人坚持科学立法</w:t>
      </w:r>
    </w:p>
    <w:p>
      <w:pPr>
        <w:pStyle w:val="3"/>
        <w:spacing w:before="91"/>
      </w:pPr>
      <w:r>
        <w:t>④是坚持立良法的具体表现</w:t>
      </w:r>
    </w:p>
    <w:p>
      <w:pPr>
        <w:pStyle w:val="3"/>
        <w:tabs>
          <w:tab w:val="left" w:pos="1560"/>
          <w:tab w:val="left" w:pos="2640"/>
          <w:tab w:val="left" w:pos="3841"/>
        </w:tabs>
        <w:spacing w:before="93"/>
        <w:ind w:left="360"/>
      </w:pPr>
      <w:r>
        <w:t>A.①④</w:t>
      </w:r>
      <w:r>
        <w:tab/>
      </w:r>
      <w:r>
        <w:t>B.③④</w:t>
      </w:r>
      <w:r>
        <w:tab/>
      </w:r>
      <w:r>
        <w:t>C.①②</w:t>
      </w:r>
      <w:r>
        <w:tab/>
      </w:r>
      <w:r>
        <w:t>D.②④</w:t>
      </w:r>
    </w:p>
    <w:p>
      <w:pPr>
        <w:pStyle w:val="3"/>
        <w:spacing w:before="93" w:line="312" w:lineRule="auto"/>
        <w:ind w:right="478"/>
        <w:jc w:val="both"/>
      </w:pPr>
      <w:r>
        <w:t>13.2021</w:t>
      </w:r>
      <w:r>
        <w:rPr>
          <w:spacing w:val="-41"/>
        </w:rPr>
        <w:t xml:space="preserve"> 年 </w:t>
      </w:r>
      <w:r>
        <w:t>6</w:t>
      </w:r>
      <w:r>
        <w:rPr>
          <w:spacing w:val="-40"/>
        </w:rPr>
        <w:t xml:space="preserve"> 月 </w:t>
      </w:r>
      <w:r>
        <w:t>4</w:t>
      </w:r>
      <w:r>
        <w:rPr>
          <w:spacing w:val="-11"/>
        </w:rPr>
        <w:t xml:space="preserve"> 日，中共中央政治局常委、国务院副总理韩正主特召开医疗保</w:t>
      </w:r>
      <w:r>
        <w:rPr>
          <w:spacing w:val="-9"/>
        </w:rPr>
        <w:t>障工作座谈会指出，药品和耗材集中带量采购改革取得的阶段性成效，给老百姓</w:t>
      </w:r>
      <w:r>
        <w:t>带来实实在在的利益。这体现了</w:t>
      </w:r>
    </w:p>
    <w:p>
      <w:pPr>
        <w:pStyle w:val="3"/>
        <w:spacing w:before="1"/>
        <w:jc w:val="both"/>
      </w:pPr>
      <w:r>
        <w:t>①政府的宗旨是为人民服务 ②政府行使的权力由宪法和法律赋予</w:t>
      </w:r>
    </w:p>
    <w:p>
      <w:pPr>
        <w:pStyle w:val="3"/>
        <w:spacing w:before="91" w:line="314" w:lineRule="auto"/>
        <w:ind w:right="502"/>
        <w:jc w:val="both"/>
      </w:pPr>
      <w:r>
        <w:rPr>
          <w:spacing w:val="-1"/>
        </w:rPr>
        <w:t>③政府坚持以人民中心的发展思想 ④让改革成果更多更好地惠及广大人民群众</w:t>
      </w:r>
      <w:r>
        <w:t>A.①②③ B.②③④ C.①②④</w:t>
      </w:r>
      <w:r>
        <w:rPr>
          <w:spacing w:val="119"/>
        </w:rPr>
        <w:t xml:space="preserve"> </w:t>
      </w:r>
      <w:r>
        <w:t>D.①③④</w:t>
      </w:r>
    </w:p>
    <w:p>
      <w:pPr>
        <w:pStyle w:val="3"/>
        <w:spacing w:line="312" w:lineRule="auto"/>
        <w:ind w:right="478"/>
        <w:jc w:val="both"/>
      </w:pPr>
      <w:r>
        <w:t>14.2020</w:t>
      </w:r>
      <w:r>
        <w:rPr>
          <w:spacing w:val="-12"/>
        </w:rPr>
        <w:t xml:space="preserve"> 年是脱贫攻坚决战决胜之年，但疫情让各地的农产品一度被“宅”在乡</w:t>
      </w:r>
      <w:r>
        <w:rPr>
          <w:spacing w:val="-10"/>
        </w:rPr>
        <w:t>村，为破解这一难题，山东广播电视台联合快手发起“百城县长直播助农”山东</w:t>
      </w:r>
      <w:r>
        <w:rPr>
          <w:spacing w:val="-5"/>
        </w:rPr>
        <w:t>专场直播活动。许多市长、县长开始在互联网平台的支持下直播“带货”。对此</w:t>
      </w:r>
      <w:r>
        <w:t>认识正确的是</w:t>
      </w:r>
    </w:p>
    <w:p>
      <w:pPr>
        <w:pStyle w:val="3"/>
        <w:spacing w:line="312" w:lineRule="auto"/>
        <w:ind w:left="360" w:right="3323"/>
      </w:pPr>
      <w:r>
        <w:t>A</w:t>
      </w:r>
      <w:r>
        <w:rPr>
          <w:spacing w:val="-9"/>
        </w:rPr>
        <w:t xml:space="preserve"> 政府滥用行政权力，不利于我国的民主法治建设</w:t>
      </w:r>
      <w:r>
        <w:rPr>
          <w:rFonts w:hint="eastAsia"/>
          <w:spacing w:val="-9"/>
        </w:rPr>
        <w:t xml:space="preserve"> </w:t>
      </w:r>
      <w:r>
        <w:t>B</w:t>
      </w:r>
      <w:r>
        <w:rPr>
          <w:spacing w:val="-8"/>
        </w:rPr>
        <w:t xml:space="preserve"> 直播带贷能够帮助百姓彻底脱贫</w:t>
      </w:r>
    </w:p>
    <w:p>
      <w:pPr>
        <w:pStyle w:val="3"/>
        <w:spacing w:line="312" w:lineRule="auto"/>
        <w:ind w:left="360" w:right="4763"/>
      </w:pPr>
      <w:r>
        <w:t>C</w:t>
      </w:r>
      <w:r>
        <w:rPr>
          <w:spacing w:val="-9"/>
        </w:rPr>
        <w:t xml:space="preserve"> 政府转变工作方式，为人民谋利益</w:t>
      </w:r>
      <w:r>
        <w:t>D</w:t>
      </w:r>
      <w:r>
        <w:rPr>
          <w:spacing w:val="-8"/>
        </w:rPr>
        <w:t xml:space="preserve"> 有利于政府全面推进政务公开</w:t>
      </w:r>
    </w:p>
    <w:p>
      <w:pPr>
        <w:pStyle w:val="3"/>
        <w:spacing w:line="312" w:lineRule="auto"/>
        <w:ind w:right="359"/>
      </w:pPr>
      <w:r>
        <w:t>15.2021</w:t>
      </w:r>
      <w:r>
        <w:rPr>
          <w:spacing w:val="-41"/>
        </w:rPr>
        <w:t xml:space="preserve"> 年 </w:t>
      </w:r>
      <w:r>
        <w:t>1</w:t>
      </w:r>
      <w:r>
        <w:rPr>
          <w:spacing w:val="-40"/>
        </w:rPr>
        <w:t xml:space="preserve"> 月 </w:t>
      </w:r>
      <w:r>
        <w:t>1</w:t>
      </w:r>
      <w:r>
        <w:rPr>
          <w:spacing w:val="-11"/>
        </w:rPr>
        <w:t xml:space="preserve"> 日正式生效的民法典规定：处理民事纠纷，应当依照法律；法</w:t>
      </w:r>
      <w:r>
        <w:rPr>
          <w:spacing w:val="-18"/>
        </w:rPr>
        <w:t xml:space="preserve">律没有规定的，可以适用习惯，但是不能违背公序良俗。从民法典的这些规定中， </w:t>
      </w:r>
      <w:r>
        <w:t>可得出的结论有</w:t>
      </w:r>
    </w:p>
    <w:p>
      <w:pPr>
        <w:pStyle w:val="3"/>
      </w:pPr>
      <w:r>
        <w:t>①法治时代并不否认道德的重要性</w:t>
      </w:r>
    </w:p>
    <w:p>
      <w:pPr>
        <w:pStyle w:val="3"/>
        <w:spacing w:before="92"/>
      </w:pPr>
      <w:r>
        <w:t>②法律就是道德，法治就是德治，二者完全一致</w:t>
      </w:r>
    </w:p>
    <w:p>
      <w:pPr>
        <w:pStyle w:val="3"/>
        <w:spacing w:before="91"/>
      </w:pPr>
      <w:r>
        <w:t>③我国坚持依法治国与以德治国相结合</w:t>
      </w:r>
    </w:p>
    <w:p>
      <w:pPr>
        <w:pStyle w:val="3"/>
        <w:spacing w:before="93"/>
      </w:pPr>
      <w:r>
        <w:t>④法律和道德都是国家制定的</w:t>
      </w:r>
    </w:p>
    <w:p>
      <w:pPr>
        <w:pStyle w:val="3"/>
        <w:tabs>
          <w:tab w:val="left" w:pos="1200"/>
          <w:tab w:val="left" w:pos="2400"/>
          <w:tab w:val="left" w:pos="3600"/>
        </w:tabs>
        <w:spacing w:before="94"/>
        <w:rPr>
          <w:lang w:val="en-US"/>
        </w:rPr>
      </w:pPr>
      <w:r>
        <w:rPr>
          <w:lang w:val="en-US"/>
        </w:rPr>
        <w:t>A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①③</w:t>
      </w:r>
      <w:r>
        <w:rPr>
          <w:lang w:val="en-US"/>
        </w:rPr>
        <w:tab/>
      </w:r>
      <w:r>
        <w:rPr>
          <w:lang w:val="en-US"/>
        </w:rPr>
        <w:t>B.②④</w:t>
      </w:r>
      <w:r>
        <w:rPr>
          <w:lang w:val="en-US"/>
        </w:rPr>
        <w:tab/>
      </w:r>
      <w:r>
        <w:rPr>
          <w:lang w:val="en-US"/>
        </w:rPr>
        <w:t>C.①②</w:t>
      </w:r>
      <w:r>
        <w:rPr>
          <w:lang w:val="en-US"/>
        </w:rPr>
        <w:tab/>
      </w:r>
      <w:r>
        <w:rPr>
          <w:lang w:val="en-US"/>
        </w:rPr>
        <w:t>D.③④</w:t>
      </w:r>
    </w:p>
    <w:p>
      <w:pPr>
        <w:pStyle w:val="3"/>
        <w:spacing w:before="91" w:line="312" w:lineRule="auto"/>
        <w:ind w:right="476"/>
        <w:jc w:val="both"/>
      </w:pPr>
      <w:r>
        <w:t xml:space="preserve">16.滕州市公安局交警大队创新宣传思路，以融入百姓生活的常态化宣传模式， </w:t>
      </w:r>
      <w:r>
        <w:rPr>
          <w:spacing w:val="-12"/>
        </w:rPr>
        <w:t>进村委、车站、学校、小区、市场、公园等杨所，全面拉开“一盔一带”安全防</w:t>
      </w:r>
      <w:r>
        <w:rPr>
          <w:spacing w:val="-9"/>
        </w:rPr>
        <w:t>护意识宣传网，让交通安全防护意识深入人心，呵护生命安全。上述举措有利于</w:t>
      </w:r>
    </w:p>
    <w:p>
      <w:pPr>
        <w:pStyle w:val="3"/>
        <w:spacing w:before="1" w:line="312" w:lineRule="auto"/>
        <w:ind w:left="360" w:right="4223"/>
        <w:jc w:val="both"/>
      </w:pPr>
      <w:r>
        <w:t>A</w:t>
      </w:r>
      <w:r>
        <w:rPr>
          <w:spacing w:val="-1"/>
        </w:rPr>
        <w:t xml:space="preserve"> 大力加强法治宣传，发动群众严格执法</w:t>
      </w:r>
      <w:r>
        <w:t>B</w:t>
      </w:r>
      <w:r>
        <w:rPr>
          <w:spacing w:val="-1"/>
        </w:rPr>
        <w:t xml:space="preserve"> 公安机关公正司法，彻底杜绝危险驾驶</w:t>
      </w:r>
      <w:r>
        <w:t>C</w:t>
      </w:r>
      <w:r>
        <w:rPr>
          <w:spacing w:val="-8"/>
        </w:rPr>
        <w:t xml:space="preserve"> 加强基层群众自治，坚块守护社会正义</w:t>
      </w:r>
      <w:r>
        <w:rPr>
          <w:rFonts w:hint="eastAsia"/>
          <w:spacing w:val="-8"/>
        </w:rPr>
        <w:t xml:space="preserve"> </w:t>
      </w:r>
      <w:r>
        <w:rPr>
          <w:spacing w:val="-8"/>
        </w:rPr>
        <w:t>D 营造法治文化环境，切实维护交通安全</w:t>
      </w:r>
    </w:p>
    <w:p>
      <w:pPr>
        <w:pStyle w:val="3"/>
        <w:spacing w:before="2"/>
        <w:jc w:val="both"/>
      </w:pPr>
      <w:r>
        <w:t>17.2021 年 12 月 4 日，国务院新闻办公室发表《中国的民主》白皮书。白皮书</w:t>
      </w:r>
    </w:p>
    <w:p>
      <w:pPr>
        <w:jc w:val="both"/>
        <w:sectPr>
          <w:pgSz w:w="11910" w:h="16840"/>
          <w:pgMar w:top="900" w:right="1320" w:bottom="1160" w:left="1680" w:header="0" w:footer="974" w:gutter="0"/>
          <w:cols w:space="720" w:num="1"/>
        </w:sectPr>
      </w:pPr>
    </w:p>
    <w:p>
      <w:pPr>
        <w:pStyle w:val="3"/>
        <w:spacing w:before="41" w:line="312" w:lineRule="auto"/>
        <w:ind w:right="477"/>
        <w:jc w:val="both"/>
      </w:pPr>
      <w:r>
        <w:rPr>
          <w:spacing w:val="-10"/>
        </w:rPr>
        <w:t>说，全过程人民民主，实现了过程民主和成果民主、程序民主和实质民主、直接</w:t>
      </w:r>
      <w:r>
        <w:rPr>
          <w:spacing w:val="-7"/>
        </w:rPr>
        <w:t>民主和间接民主、人民民主和国家意志相统一，是全链条、全方位、全覆盖的民</w:t>
      </w:r>
      <w:r>
        <w:t>主，是最广泛、最真实、最管用的社会主义民主。对此，下列理解正确的是</w:t>
      </w:r>
    </w:p>
    <w:p>
      <w:pPr>
        <w:pStyle w:val="3"/>
        <w:spacing w:before="1"/>
      </w:pPr>
      <w:r>
        <w:t>①在我国，全体人民直接管理国家事务，管理经济和文化事业，管理社会事务</w:t>
      </w:r>
    </w:p>
    <w:p>
      <w:pPr>
        <w:pStyle w:val="3"/>
        <w:spacing w:before="93"/>
      </w:pPr>
      <w:r>
        <w:t>②在我国，人民当家作主已真正落实在国家政治生活和社会生活之中</w:t>
      </w:r>
    </w:p>
    <w:p>
      <w:pPr>
        <w:pStyle w:val="3"/>
        <w:spacing w:before="91"/>
      </w:pPr>
      <w:r>
        <w:t>③全过程民主是人民民主的真谛</w:t>
      </w:r>
    </w:p>
    <w:p>
      <w:pPr>
        <w:pStyle w:val="3"/>
        <w:spacing w:before="93"/>
      </w:pPr>
      <w:r>
        <w:t>④人民当家作主是社会主义民主政治的本质特征</w:t>
      </w:r>
    </w:p>
    <w:p>
      <w:pPr>
        <w:pStyle w:val="3"/>
        <w:tabs>
          <w:tab w:val="left" w:pos="1748"/>
          <w:tab w:val="left" w:pos="3788"/>
          <w:tab w:val="left" w:pos="5941"/>
        </w:tabs>
        <w:spacing w:before="93"/>
      </w:pPr>
      <w:r>
        <w:t>A.</w:t>
      </w:r>
      <w:r>
        <w:rPr>
          <w:spacing w:val="-53"/>
        </w:rPr>
        <w:t xml:space="preserve"> </w:t>
      </w:r>
      <w:r>
        <w:t>①②</w:t>
      </w:r>
      <w:r>
        <w:tab/>
      </w:r>
      <w:r>
        <w:t>B. ①④</w:t>
      </w:r>
      <w:r>
        <w:tab/>
      </w:r>
      <w:r>
        <w:t>C. ②③</w:t>
      </w:r>
      <w:r>
        <w:tab/>
      </w:r>
      <w:r>
        <w:t>D. ②④</w:t>
      </w:r>
    </w:p>
    <w:p>
      <w:pPr>
        <w:pStyle w:val="9"/>
        <w:numPr>
          <w:ilvl w:val="0"/>
          <w:numId w:val="3"/>
        </w:numPr>
        <w:tabs>
          <w:tab w:val="left" w:pos="482"/>
        </w:tabs>
        <w:spacing w:before="91" w:line="314" w:lineRule="auto"/>
        <w:ind w:right="483" w:firstLine="0"/>
        <w:rPr>
          <w:sz w:val="24"/>
        </w:rPr>
      </w:pPr>
      <w:r>
        <w:rPr>
          <w:spacing w:val="-1"/>
          <w:sz w:val="24"/>
        </w:rPr>
        <w:t>十三届全国人大四次会议通过的《中华人民共和国国民经济和社会发展第十</w:t>
      </w:r>
      <w:r>
        <w:rPr>
          <w:sz w:val="24"/>
        </w:rPr>
        <w:t>四个五年规划和 2035</w:t>
      </w:r>
      <w:r>
        <w:rPr>
          <w:spacing w:val="-12"/>
          <w:sz w:val="24"/>
        </w:rPr>
        <w:t xml:space="preserve"> 年远景目标纲要》，在编制过程中曾面向社会公开征求意</w:t>
      </w:r>
    </w:p>
    <w:p>
      <w:pPr>
        <w:pStyle w:val="3"/>
        <w:spacing w:line="312" w:lineRule="auto"/>
        <w:ind w:right="478"/>
      </w:pPr>
      <w:r>
        <w:rPr>
          <w:spacing w:val="-9"/>
        </w:rPr>
        <w:t xml:space="preserve">见，共收到群众 留言 </w:t>
      </w:r>
      <w:r>
        <w:t>100</w:t>
      </w:r>
      <w:r>
        <w:rPr>
          <w:spacing w:val="-9"/>
        </w:rPr>
        <w:t xml:space="preserve"> 多万条，有关方面从中整理出了 </w:t>
      </w:r>
      <w:r>
        <w:t>1000</w:t>
      </w:r>
      <w:r>
        <w:rPr>
          <w:spacing w:val="-27"/>
        </w:rPr>
        <w:t xml:space="preserve"> 余条建议。“十</w:t>
      </w:r>
      <w:r>
        <w:t>四五”规划之所以面向 社会征求意见，是因为</w:t>
      </w:r>
    </w:p>
    <w:p>
      <w:pPr>
        <w:pStyle w:val="9"/>
        <w:numPr>
          <w:ilvl w:val="0"/>
          <w:numId w:val="4"/>
        </w:numPr>
        <w:tabs>
          <w:tab w:val="left" w:pos="481"/>
        </w:tabs>
        <w:spacing w:line="307" w:lineRule="exact"/>
        <w:ind w:hanging="361"/>
        <w:rPr>
          <w:sz w:val="24"/>
        </w:rPr>
      </w:pPr>
      <w:r>
        <w:rPr>
          <w:sz w:val="24"/>
        </w:rPr>
        <w:t>公民是国家的主人，人民当家做主是社会主义民主政治的本质特征</w:t>
      </w:r>
    </w:p>
    <w:p>
      <w:pPr>
        <w:pStyle w:val="9"/>
        <w:numPr>
          <w:ilvl w:val="0"/>
          <w:numId w:val="4"/>
        </w:numPr>
        <w:tabs>
          <w:tab w:val="left" w:pos="481"/>
        </w:tabs>
        <w:spacing w:before="90"/>
        <w:ind w:hanging="361"/>
        <w:rPr>
          <w:sz w:val="24"/>
        </w:rPr>
      </w:pPr>
      <w:r>
        <w:rPr>
          <w:sz w:val="24"/>
        </w:rPr>
        <w:t>众人的事情众人商量，我国人民直接参与管理国家和社会事务</w:t>
      </w:r>
    </w:p>
    <w:p>
      <w:pPr>
        <w:pStyle w:val="9"/>
        <w:numPr>
          <w:ilvl w:val="0"/>
          <w:numId w:val="4"/>
        </w:numPr>
        <w:tabs>
          <w:tab w:val="left" w:pos="481"/>
        </w:tabs>
        <w:spacing w:before="91"/>
        <w:ind w:hanging="361"/>
        <w:rPr>
          <w:sz w:val="24"/>
        </w:rPr>
      </w:pPr>
      <w:r>
        <w:rPr>
          <w:sz w:val="24"/>
        </w:rPr>
        <w:t>促进决策科学化，民主决策是保障人民利益得到充分实现的有效方式</w:t>
      </w:r>
    </w:p>
    <w:p>
      <w:pPr>
        <w:pStyle w:val="9"/>
        <w:numPr>
          <w:ilvl w:val="0"/>
          <w:numId w:val="4"/>
        </w:numPr>
        <w:tabs>
          <w:tab w:val="left" w:pos="481"/>
        </w:tabs>
        <w:spacing w:before="93" w:line="312" w:lineRule="auto"/>
        <w:ind w:left="120" w:right="484" w:firstLine="0"/>
        <w:rPr>
          <w:sz w:val="24"/>
        </w:rPr>
      </w:pPr>
      <w:r>
        <w:rPr>
          <w:spacing w:val="-1"/>
          <w:sz w:val="24"/>
        </w:rPr>
        <w:t>协商民主是我国社会主义民主政治的特有形式和独特优势，公民必须参与民</w:t>
      </w:r>
      <w:r>
        <w:rPr>
          <w:sz w:val="24"/>
        </w:rPr>
        <w:t>主监督</w:t>
      </w:r>
    </w:p>
    <w:p>
      <w:pPr>
        <w:pStyle w:val="9"/>
        <w:numPr>
          <w:ilvl w:val="0"/>
          <w:numId w:val="3"/>
        </w:numPr>
        <w:tabs>
          <w:tab w:val="left" w:pos="482"/>
        </w:tabs>
        <w:spacing w:line="312" w:lineRule="auto"/>
        <w:ind w:right="482" w:firstLine="0"/>
        <w:rPr>
          <w:sz w:val="24"/>
        </w:rPr>
      </w:pPr>
      <w:r>
        <w:rPr>
          <w:spacing w:val="-1"/>
          <w:sz w:val="24"/>
        </w:rPr>
        <w:t xml:space="preserve">在小组合作学习中，同学们围绕“凝聚法治共识”各抒己见。下列认识中， </w:t>
      </w:r>
      <w:r>
        <w:rPr>
          <w:sz w:val="24"/>
        </w:rPr>
        <w:t>不正确的是</w:t>
      </w:r>
    </w:p>
    <w:p>
      <w:pPr>
        <w:pStyle w:val="9"/>
        <w:numPr>
          <w:ilvl w:val="0"/>
          <w:numId w:val="5"/>
        </w:numPr>
        <w:tabs>
          <w:tab w:val="left" w:pos="481"/>
        </w:tabs>
        <w:spacing w:before="3"/>
        <w:ind w:hanging="361"/>
        <w:rPr>
          <w:sz w:val="24"/>
        </w:rPr>
      </w:pPr>
      <w:r>
        <w:rPr>
          <w:sz w:val="24"/>
        </w:rPr>
        <w:t>小丽；厉行法治是对全体社会成员的共同要求</w:t>
      </w:r>
    </w:p>
    <w:p>
      <w:pPr>
        <w:pStyle w:val="9"/>
        <w:numPr>
          <w:ilvl w:val="0"/>
          <w:numId w:val="5"/>
        </w:numPr>
        <w:tabs>
          <w:tab w:val="left" w:pos="481"/>
        </w:tabs>
        <w:spacing w:before="90"/>
        <w:ind w:hanging="361"/>
        <w:rPr>
          <w:sz w:val="24"/>
        </w:rPr>
      </w:pPr>
      <w:r>
        <w:rPr>
          <w:sz w:val="24"/>
        </w:rPr>
        <w:t>小武：全面依法治国是中国特色社会主义的本质要求</w:t>
      </w:r>
    </w:p>
    <w:p>
      <w:pPr>
        <w:pStyle w:val="9"/>
        <w:numPr>
          <w:ilvl w:val="0"/>
          <w:numId w:val="5"/>
        </w:numPr>
        <w:tabs>
          <w:tab w:val="left" w:pos="481"/>
        </w:tabs>
        <w:spacing w:before="94"/>
        <w:ind w:hanging="361"/>
        <w:rPr>
          <w:sz w:val="24"/>
        </w:rPr>
      </w:pPr>
      <w:r>
        <w:rPr>
          <w:sz w:val="24"/>
        </w:rPr>
        <w:t>小玲：有法律制度就等于有法治</w:t>
      </w:r>
    </w:p>
    <w:p>
      <w:pPr>
        <w:pStyle w:val="9"/>
        <w:numPr>
          <w:ilvl w:val="0"/>
          <w:numId w:val="5"/>
        </w:numPr>
        <w:tabs>
          <w:tab w:val="left" w:pos="481"/>
        </w:tabs>
        <w:spacing w:before="93" w:line="312" w:lineRule="auto"/>
        <w:ind w:left="120" w:right="481" w:firstLine="0"/>
        <w:rPr>
          <w:sz w:val="24"/>
        </w:rPr>
      </w:pPr>
      <w:r>
        <w:rPr>
          <w:sz w:val="24"/>
        </w:rPr>
        <w:t>小江：每一位公民都应成为法治的忠实崇尚者、自觉遵守者和坚定捍卫者</w:t>
      </w:r>
      <w:r>
        <w:rPr>
          <w:rFonts w:hint="eastAsia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>.习近平指出</w:t>
      </w:r>
      <w:r>
        <w:rPr>
          <w:spacing w:val="-17"/>
          <w:sz w:val="24"/>
        </w:rPr>
        <w:t>：“法律是准绳，任何时候都必须遵循；道德是基石，任何时候都</w:t>
      </w:r>
      <w:r>
        <w:rPr>
          <w:spacing w:val="-13"/>
          <w:sz w:val="24"/>
        </w:rPr>
        <w:t>不可忽视。”这告诉我们</w:t>
      </w:r>
    </w:p>
    <w:p>
      <w:pPr>
        <w:pStyle w:val="3"/>
        <w:tabs>
          <w:tab w:val="left" w:pos="4441"/>
        </w:tabs>
        <w:spacing w:before="1"/>
      </w:pPr>
      <w:r>
        <w:t>A.</w:t>
      </w:r>
      <w:r>
        <w:rPr>
          <w:spacing w:val="-1"/>
        </w:rPr>
        <w:t xml:space="preserve"> </w:t>
      </w:r>
      <w:r>
        <w:t>德治与法治相辅相成、相得益彰</w:t>
      </w:r>
      <w:r>
        <w:tab/>
      </w:r>
      <w:r>
        <w:t>B. 法治比德治更具有感召力和劝导力</w:t>
      </w:r>
    </w:p>
    <w:p>
      <w:pPr>
        <w:pStyle w:val="3"/>
        <w:spacing w:before="91" w:line="312" w:lineRule="auto"/>
        <w:ind w:right="479"/>
        <w:jc w:val="both"/>
      </w:pPr>
      <w:r>
        <w:rPr>
          <w:w w:val="105"/>
        </w:rPr>
        <w:t>C.</w:t>
      </w:r>
      <w:r>
        <w:rPr>
          <w:spacing w:val="-8"/>
          <w:w w:val="105"/>
        </w:rPr>
        <w:t xml:space="preserve"> 德治比法治更具有权威性和强制性 </w:t>
      </w:r>
      <w:r>
        <w:rPr>
          <w:w w:val="105"/>
        </w:rPr>
        <w:t>D.</w:t>
      </w:r>
      <w:r>
        <w:rPr>
          <w:spacing w:val="-10"/>
          <w:w w:val="105"/>
        </w:rPr>
        <w:t xml:space="preserve"> 法治重教化作用，德治重规范作用</w:t>
      </w:r>
      <w:r>
        <w:t>21.2022</w:t>
      </w:r>
      <w:r>
        <w:rPr>
          <w:spacing w:val="-12"/>
        </w:rPr>
        <w:t xml:space="preserve"> 年，习近平总书记新年贺词摘要：千头万绪的事，说到底是千家万户的</w:t>
      </w:r>
      <w:r>
        <w:rPr>
          <w:spacing w:val="-7"/>
        </w:rPr>
        <w:t>事……民之所忧，我必念之；民之所盼，我必行之。“一切为了人民，一切依靠人</w:t>
      </w:r>
      <w:r>
        <w:rPr>
          <w:spacing w:val="-11"/>
        </w:rPr>
        <w:t>民”“人民至上、生命至上”这些暖心话语和难忘瞬间，饱含着习近平总书记</w:t>
      </w:r>
      <w:r>
        <w:rPr>
          <w:w w:val="105"/>
        </w:rPr>
        <w:t>对人民的真挚感情。这说明社会主义民主政治的本质特征是</w:t>
      </w:r>
    </w:p>
    <w:p>
      <w:pPr>
        <w:pStyle w:val="3"/>
        <w:spacing w:before="3"/>
        <w:jc w:val="both"/>
      </w:pPr>
      <w:r>
        <w:t>A. 人民当家作主 B. 协商民主 C. 人民代表大会 D. 选举民主</w:t>
      </w:r>
    </w:p>
    <w:p>
      <w:pPr>
        <w:pStyle w:val="9"/>
        <w:numPr>
          <w:ilvl w:val="0"/>
          <w:numId w:val="6"/>
        </w:numPr>
        <w:tabs>
          <w:tab w:val="left" w:pos="482"/>
        </w:tabs>
        <w:spacing w:before="91" w:line="312" w:lineRule="auto"/>
        <w:ind w:right="484" w:firstLine="0"/>
        <w:rPr>
          <w:sz w:val="24"/>
        </w:rPr>
      </w:pPr>
      <w:r>
        <w:rPr>
          <w:spacing w:val="-1"/>
          <w:sz w:val="24"/>
        </w:rPr>
        <w:t>学校打算从全校学生中选一名“校长小助理”参与校园管理，你认为选举的</w:t>
      </w:r>
      <w:r>
        <w:rPr>
          <w:sz w:val="24"/>
        </w:rPr>
        <w:t>合理程序是</w:t>
      </w:r>
    </w:p>
    <w:p>
      <w:pPr>
        <w:spacing w:line="312" w:lineRule="auto"/>
        <w:rPr>
          <w:sz w:val="24"/>
        </w:rPr>
        <w:sectPr>
          <w:pgSz w:w="11910" w:h="16840"/>
          <w:pgMar w:top="1460" w:right="1320" w:bottom="1160" w:left="1680" w:header="0" w:footer="974" w:gutter="0"/>
          <w:cols w:space="720" w:num="1"/>
        </w:sectPr>
      </w:pPr>
    </w:p>
    <w:p>
      <w:pPr>
        <w:pStyle w:val="3"/>
        <w:tabs>
          <w:tab w:val="left" w:pos="4921"/>
        </w:tabs>
        <w:spacing w:before="41"/>
      </w:pPr>
      <w:r>
        <w:t>①公布阶段，宣布选举结果</w:t>
      </w:r>
      <w:r>
        <w:tab/>
      </w:r>
      <w:r>
        <w:t>②启动阶段，宣传和发动</w:t>
      </w:r>
    </w:p>
    <w:p>
      <w:pPr>
        <w:pStyle w:val="3"/>
        <w:tabs>
          <w:tab w:val="left" w:pos="3068"/>
          <w:tab w:val="left" w:pos="4921"/>
        </w:tabs>
        <w:spacing w:before="93" w:line="312" w:lineRule="auto"/>
        <w:ind w:right="1343"/>
      </w:pPr>
      <w:r>
        <w:t>③选举阶段，对候选人投票</w:t>
      </w:r>
      <w:r>
        <w:tab/>
      </w:r>
      <w:r>
        <w:tab/>
      </w:r>
      <w:r>
        <w:t>④推荐阶段，确定候选</w:t>
      </w:r>
      <w:r>
        <w:rPr>
          <w:spacing w:val="-18"/>
        </w:rPr>
        <w:t>人</w:t>
      </w:r>
      <w:r>
        <w:t>A.</w:t>
      </w:r>
      <w:r>
        <w:rPr>
          <w:spacing w:val="-53"/>
        </w:rPr>
        <w:t xml:space="preserve"> </w:t>
      </w:r>
      <w:r>
        <w:t>①→②→③→④</w:t>
      </w:r>
      <w:r>
        <w:tab/>
      </w:r>
      <w:r>
        <w:t>B. ②→④→③→①</w:t>
      </w:r>
    </w:p>
    <w:p>
      <w:pPr>
        <w:pStyle w:val="3"/>
        <w:tabs>
          <w:tab w:val="left" w:pos="3068"/>
        </w:tabs>
        <w:spacing w:line="307" w:lineRule="exact"/>
      </w:pPr>
      <w:r>
        <w:t>B.</w:t>
      </w:r>
      <w:r>
        <w:rPr>
          <w:spacing w:val="-53"/>
        </w:rPr>
        <w:t xml:space="preserve"> </w:t>
      </w:r>
      <w:r>
        <w:t>③→④→①→②</w:t>
      </w:r>
      <w:r>
        <w:tab/>
      </w:r>
      <w:r>
        <w:t>D. ④→①→②→③</w:t>
      </w:r>
    </w:p>
    <w:p>
      <w:pPr>
        <w:pStyle w:val="9"/>
        <w:numPr>
          <w:ilvl w:val="0"/>
          <w:numId w:val="6"/>
        </w:numPr>
        <w:tabs>
          <w:tab w:val="left" w:pos="541"/>
        </w:tabs>
        <w:spacing w:before="93" w:line="312" w:lineRule="auto"/>
        <w:ind w:right="357" w:firstLine="0"/>
        <w:rPr>
          <w:sz w:val="24"/>
        </w:rPr>
      </w:pPr>
      <w:r>
        <w:rPr>
          <w:spacing w:val="-11"/>
          <w:sz w:val="24"/>
        </w:rPr>
        <w:t>某学校附近有一条交通要道，由于没有设置红绿灯，此地常常发生交通事故。</w:t>
      </w:r>
      <w:r>
        <w:rPr>
          <w:spacing w:val="-5"/>
          <w:sz w:val="24"/>
        </w:rPr>
        <w:t>中学生小明给政府有关部门打电话反映了这一情况。政府有关部门经过调查，在此地设置了红绿灯，解决了此地的交通问题。小明</w:t>
      </w:r>
    </w:p>
    <w:p>
      <w:pPr>
        <w:pStyle w:val="3"/>
        <w:spacing w:before="1"/>
      </w:pPr>
      <w:r>
        <w:t>①正确行使了宪法和法律赋予公民的监督权</w:t>
      </w:r>
    </w:p>
    <w:p>
      <w:pPr>
        <w:pStyle w:val="3"/>
        <w:spacing w:before="91"/>
      </w:pPr>
      <w:r>
        <w:t>②具有参与民主决策的责任和意识</w:t>
      </w:r>
    </w:p>
    <w:p>
      <w:pPr>
        <w:pStyle w:val="3"/>
        <w:spacing w:before="94"/>
      </w:pPr>
      <w:r>
        <w:t>③行使自己的民主权利，直接参与民主决策</w:t>
      </w:r>
    </w:p>
    <w:p>
      <w:pPr>
        <w:pStyle w:val="3"/>
        <w:spacing w:before="93"/>
      </w:pPr>
      <w:r>
        <w:t>④通过依法参与公共事务，提高了民主意识</w:t>
      </w:r>
    </w:p>
    <w:p>
      <w:pPr>
        <w:pStyle w:val="3"/>
        <w:tabs>
          <w:tab w:val="left" w:pos="1680"/>
          <w:tab w:val="left" w:pos="3000"/>
          <w:tab w:val="left" w:pos="4321"/>
        </w:tabs>
        <w:spacing w:before="91"/>
        <w:ind w:left="360"/>
      </w:pPr>
      <w:r>
        <w:t>A ①②③</w:t>
      </w:r>
      <w:r>
        <w:tab/>
      </w:r>
      <w:r>
        <w:t>B ①③④</w:t>
      </w:r>
      <w:r>
        <w:tab/>
      </w:r>
      <w:r>
        <w:t>C ②③④</w:t>
      </w:r>
      <w:r>
        <w:tab/>
      </w:r>
      <w:r>
        <w:t>D ①②④</w:t>
      </w:r>
    </w:p>
    <w:p>
      <w:pPr>
        <w:pStyle w:val="9"/>
        <w:numPr>
          <w:ilvl w:val="0"/>
          <w:numId w:val="6"/>
        </w:numPr>
        <w:tabs>
          <w:tab w:val="left" w:pos="541"/>
        </w:tabs>
        <w:spacing w:before="94" w:line="312" w:lineRule="auto"/>
        <w:ind w:right="478" w:firstLine="0"/>
        <w:jc w:val="both"/>
        <w:rPr>
          <w:sz w:val="24"/>
        </w:rPr>
      </w:pPr>
      <w:r>
        <w:rPr>
          <w:spacing w:val="3"/>
          <w:sz w:val="24"/>
        </w:rPr>
        <w:t>某地执勤民警发现一驾驶员没有随车携带灭火器，依法对其开具处罚决定</w:t>
      </w:r>
      <w:r>
        <w:rPr>
          <w:spacing w:val="-10"/>
          <w:sz w:val="24"/>
        </w:rPr>
        <w:t>书。此时，被罚驾驶员发现并指出警车同样没有设置灭火器。次日，当地交警队</w:t>
      </w:r>
      <w:r>
        <w:rPr>
          <w:sz w:val="24"/>
        </w:rPr>
        <w:t>对警车驾驶员也依法进行了处罚。这说明</w:t>
      </w:r>
    </w:p>
    <w:p>
      <w:pPr>
        <w:pStyle w:val="3"/>
        <w:spacing w:line="267" w:lineRule="exact"/>
      </w:pPr>
      <w:r>
        <w:rPr>
          <w:spacing w:val="-1"/>
        </w:rPr>
        <w:t>①厉行法治是对全体社会成员的共同要求</w:t>
      </w:r>
    </w:p>
    <w:p>
      <w:pPr>
        <w:pStyle w:val="3"/>
        <w:spacing w:before="40"/>
      </w:pPr>
      <w:r>
        <w:rPr>
          <w:spacing w:val="-1"/>
        </w:rPr>
        <w:t>②政府及其工作人员要带头尊法学法守法</w:t>
      </w:r>
    </w:p>
    <w:p>
      <w:pPr>
        <w:pStyle w:val="3"/>
        <w:spacing w:before="43"/>
      </w:pPr>
      <w:r>
        <w:t>③政府坚持依法行政，全面政务公开</w:t>
      </w:r>
    </w:p>
    <w:p>
      <w:pPr>
        <w:pStyle w:val="3"/>
        <w:spacing w:before="41"/>
      </w:pPr>
      <w:r>
        <w:t>④法律的权威只能靠警察维护</w:t>
      </w:r>
    </w:p>
    <w:p>
      <w:pPr>
        <w:pStyle w:val="3"/>
        <w:tabs>
          <w:tab w:val="left" w:pos="1200"/>
          <w:tab w:val="left" w:pos="3000"/>
        </w:tabs>
        <w:spacing w:before="43" w:line="242" w:lineRule="auto"/>
        <w:ind w:right="2183" w:firstLine="120"/>
      </w:pPr>
      <w:r>
        <w:t>A</w:t>
      </w:r>
      <w:r>
        <w:rPr>
          <w:spacing w:val="-1"/>
        </w:rPr>
        <w:t xml:space="preserve"> ①②</w:t>
      </w:r>
      <w:r>
        <w:tab/>
      </w:r>
      <w:r>
        <w:t>B ③④ C ①③</w:t>
      </w:r>
      <w:r>
        <w:tab/>
      </w:r>
      <w:r>
        <w:t>D ②④                        25.</w:t>
      </w:r>
      <w:r>
        <w:rPr>
          <w:spacing w:val="-1"/>
        </w:rPr>
        <w:t>生活在法治国家里，人人都要和政府部门打交道。这是因为</w:t>
      </w:r>
    </w:p>
    <w:p>
      <w:pPr>
        <w:pStyle w:val="3"/>
        <w:tabs>
          <w:tab w:val="left" w:pos="3720"/>
        </w:tabs>
      </w:pPr>
      <w:r>
        <w:t>①人们的社会生活需要政府管理</w:t>
      </w:r>
      <w:r>
        <w:tab/>
      </w:r>
      <w:r>
        <w:t>②人们享受着政府提供的公共服务</w:t>
      </w:r>
    </w:p>
    <w:p>
      <w:pPr>
        <w:pStyle w:val="3"/>
        <w:tabs>
          <w:tab w:val="left" w:pos="1320"/>
          <w:tab w:val="left" w:pos="2640"/>
          <w:tab w:val="left" w:pos="3720"/>
          <w:tab w:val="left" w:pos="3841"/>
        </w:tabs>
        <w:spacing w:before="5" w:line="242" w:lineRule="auto"/>
        <w:ind w:right="2542"/>
      </w:pPr>
      <w:r>
        <w:t>③政府的宗旨是为人民服务</w:t>
      </w:r>
      <w:r>
        <w:tab/>
      </w:r>
      <w:r>
        <w:t>④政府是依法治国的主</w:t>
      </w:r>
      <w:r>
        <w:rPr>
          <w:spacing w:val="-16"/>
        </w:rPr>
        <w:t>体</w:t>
      </w:r>
      <w:r>
        <w:t>A</w:t>
      </w:r>
      <w:r>
        <w:rPr>
          <w:spacing w:val="-1"/>
        </w:rPr>
        <w:t xml:space="preserve"> </w:t>
      </w:r>
      <w:r>
        <w:t>②③④</w:t>
      </w:r>
      <w:r>
        <w:tab/>
      </w:r>
      <w:r>
        <w:t>B ①②③</w:t>
      </w:r>
      <w:r>
        <w:tab/>
      </w:r>
      <w:r>
        <w:t>C ①②④</w:t>
      </w:r>
      <w:r>
        <w:tab/>
      </w:r>
      <w:r>
        <w:tab/>
      </w:r>
      <w:r>
        <w:t>D ①③④</w:t>
      </w:r>
    </w:p>
    <w:p>
      <w:pPr>
        <w:pStyle w:val="3"/>
        <w:spacing w:before="11"/>
        <w:ind w:left="0"/>
        <w:rPr>
          <w:sz w:val="33"/>
        </w:rPr>
      </w:pPr>
    </w:p>
    <w:p>
      <w:pPr>
        <w:pStyle w:val="2"/>
        <w:ind w:left="2768"/>
      </w:pPr>
      <w:r>
        <w:t>第Ⅱ卷（非选择题共 25 分）</w:t>
      </w:r>
    </w:p>
    <w:p>
      <w:pPr>
        <w:pStyle w:val="3"/>
        <w:spacing w:before="94"/>
        <w:jc w:val="both"/>
      </w:pPr>
      <w:r>
        <w:t>二、非选择题（共 25 分）</w:t>
      </w:r>
    </w:p>
    <w:p>
      <w:pPr>
        <w:pStyle w:val="2"/>
        <w:tabs>
          <w:tab w:val="left" w:pos="486"/>
        </w:tabs>
        <w:spacing w:before="93"/>
        <w:ind w:left="0"/>
        <w:jc w:val="left"/>
      </w:pPr>
      <w:r>
        <w:rPr>
          <w:rFonts w:hint="eastAsia"/>
        </w:rPr>
        <w:t>2</w:t>
      </w:r>
      <w:r>
        <w:t>6.民主参与 从我做起（</w:t>
      </w:r>
      <w:r>
        <w:rPr>
          <w:spacing w:val="-30"/>
        </w:rPr>
        <w:t xml:space="preserve">共 </w:t>
      </w:r>
      <w:r>
        <w:t>6</w:t>
      </w:r>
      <w:r>
        <w:rPr>
          <w:spacing w:val="-31"/>
        </w:rPr>
        <w:t xml:space="preserve"> 分</w:t>
      </w:r>
      <w:r>
        <w:t>）</w:t>
      </w:r>
    </w:p>
    <w:p>
      <w:pPr>
        <w:pStyle w:val="3"/>
        <w:spacing w:before="92" w:line="312" w:lineRule="auto"/>
        <w:ind w:right="481" w:firstLine="479"/>
        <w:jc w:val="both"/>
      </w:pPr>
      <w:r>
        <w:rPr>
          <w:spacing w:val="-8"/>
        </w:rPr>
        <w:t>中学生晓民所在的村庄，生活垃圾长时间无人清理，村民多次向村委会反映</w:t>
      </w:r>
      <w:r>
        <w:t>均没有得到妥善解决。看着脏乱的生活环境，晓民向“12345”</w:t>
      </w:r>
      <w:r>
        <w:rPr>
          <w:spacing w:val="-3"/>
        </w:rPr>
        <w:t>热线反映了这一</w:t>
      </w:r>
      <w:r>
        <w:t>情况，问题很快就得到了解决。</w:t>
      </w:r>
    </w:p>
    <w:p>
      <w:pPr>
        <w:pStyle w:val="3"/>
        <w:spacing w:line="312" w:lineRule="auto"/>
        <w:ind w:right="478" w:firstLine="479"/>
      </w:pPr>
      <w:r>
        <w:t>针对这一事件，九年级(1)班组织了一次大讨论，同学们结合所学知识，纷纷发表自已的看法。</w:t>
      </w:r>
    </w:p>
    <w:p>
      <w:pPr>
        <w:spacing w:line="312" w:lineRule="auto"/>
        <w:sectPr>
          <w:pgSz w:w="11910" w:h="16840"/>
          <w:pgMar w:top="1460" w:right="1320" w:bottom="1160" w:left="1680" w:header="0" w:footer="974" w:gutter="0"/>
          <w:cols w:space="720" w:num="1"/>
        </w:sectPr>
      </w:pPr>
    </w:p>
    <w:p>
      <w:pPr>
        <w:pStyle w:val="3"/>
        <w:ind w:left="105"/>
        <w:rPr>
          <w:sz w:val="20"/>
        </w:rPr>
      </w:pPr>
      <w:r>
        <w:rPr>
          <w:sz w:val="20"/>
        </w:rPr>
        <w:drawing>
          <wp:inline distT="0" distB="0" distL="0" distR="0">
            <wp:extent cx="5246370" cy="1413510"/>
            <wp:effectExtent l="0" t="0" r="0" b="0"/>
            <wp:docPr id="5" name="image3.jpeg" descr="d81d49eb6afc605dd0d025d80fa9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 descr="d81d49eb6afc605dd0d025d80fa912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6848" cy="141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94"/>
        <w:ind w:left="600"/>
      </w:pPr>
      <w:r>
        <w:t>请任意选择小强或小美其中一位同学的看法予以简要评析。(6 分)</w:t>
      </w:r>
    </w:p>
    <w:p>
      <w:pPr>
        <w:pStyle w:val="3"/>
        <w:ind w:left="0"/>
      </w:pPr>
    </w:p>
    <w:p>
      <w:pPr>
        <w:pStyle w:val="2"/>
        <w:tabs>
          <w:tab w:val="left" w:pos="541"/>
          <w:tab w:val="left" w:pos="1745"/>
        </w:tabs>
        <w:spacing w:before="184"/>
        <w:ind w:left="0"/>
        <w:jc w:val="left"/>
      </w:pPr>
      <w:r>
        <w:rPr>
          <w:rFonts w:hint="eastAsia"/>
        </w:rPr>
        <w:t>2</w:t>
      </w:r>
      <w:r>
        <w:t>7.识法懂法</w:t>
      </w:r>
      <w:r>
        <w:tab/>
      </w:r>
      <w:r>
        <w:t>与法同行</w:t>
      </w:r>
      <w:r>
        <w:rPr>
          <w:spacing w:val="-2"/>
        </w:rPr>
        <w:t xml:space="preserve"> </w:t>
      </w:r>
      <w:r>
        <w:t>(共</w:t>
      </w:r>
      <w:r>
        <w:rPr>
          <w:spacing w:val="-59"/>
        </w:rPr>
        <w:t xml:space="preserve"> </w:t>
      </w:r>
      <w:r>
        <w:t>10</w:t>
      </w:r>
      <w:r>
        <w:rPr>
          <w:spacing w:val="-59"/>
        </w:rPr>
        <w:t xml:space="preserve"> </w:t>
      </w:r>
      <w:r>
        <w:t>分)</w:t>
      </w:r>
    </w:p>
    <w:p>
      <w:pPr>
        <w:pStyle w:val="3"/>
        <w:spacing w:before="94" w:line="312" w:lineRule="auto"/>
        <w:ind w:right="383" w:firstLine="479"/>
      </w:pPr>
      <w:r>
        <w:t>2022</w:t>
      </w:r>
      <w:r>
        <w:rPr>
          <w:spacing w:val="-22"/>
        </w:rPr>
        <w:t xml:space="preserve"> 年 </w:t>
      </w:r>
      <w:r>
        <w:t>2</w:t>
      </w:r>
      <w:r>
        <w:rPr>
          <w:spacing w:val="-6"/>
        </w:rPr>
        <w:t xml:space="preserve"> 月习近平总书记在《坚特走中国特色社会主义法治道路，更好推</w:t>
      </w:r>
      <w:r>
        <w:rPr>
          <w:spacing w:val="-7"/>
        </w:rPr>
        <w:t xml:space="preserve">进中国特色社会主义法治体系建设》一文中指出要让法治思想进课堂、进头脑。滕州市某中学九年级 </w:t>
      </w:r>
      <w:r>
        <w:t>2</w:t>
      </w:r>
      <w:r>
        <w:rPr>
          <w:spacing w:val="-13"/>
        </w:rPr>
        <w:t xml:space="preserve"> 班的同学积极响应号召，决定开展一堂“与法同行”的主题班会课。请你根据要求，完成下列任务：</w:t>
      </w:r>
    </w:p>
    <w:p>
      <w:pPr>
        <w:pStyle w:val="3"/>
        <w:spacing w:before="2" w:line="312" w:lineRule="auto"/>
        <w:ind w:right="481" w:firstLine="479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1232535</wp:posOffset>
            </wp:positionH>
            <wp:positionV relativeFrom="paragraph">
              <wp:posOffset>578485</wp:posOffset>
            </wp:positionV>
            <wp:extent cx="5426710" cy="1249680"/>
            <wp:effectExtent l="0" t="0" r="0" b="0"/>
            <wp:wrapTopAndBottom/>
            <wp:docPr id="7" name="image4.jpeg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6937" cy="1249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【我知晓】小辉同学为参加此次班会收集整理了一些资料如下图所示，请你</w:t>
      </w:r>
      <w:r>
        <w:t>帮他补充完整。</w:t>
      </w:r>
    </w:p>
    <w:p>
      <w:pPr>
        <w:pStyle w:val="3"/>
        <w:ind w:left="0"/>
        <w:rPr>
          <w:sz w:val="29"/>
        </w:rPr>
      </w:pPr>
    </w:p>
    <w:p>
      <w:pPr>
        <w:pStyle w:val="3"/>
        <w:tabs>
          <w:tab w:val="left" w:pos="2095"/>
          <w:tab w:val="left" w:pos="2328"/>
          <w:tab w:val="left" w:pos="3943"/>
          <w:tab w:val="left" w:pos="4177"/>
          <w:tab w:val="left" w:pos="5792"/>
          <w:tab w:val="left" w:pos="6025"/>
          <w:tab w:val="left" w:pos="7640"/>
        </w:tabs>
        <w:spacing w:before="74"/>
        <w:rPr>
          <w:rFonts w:ascii="Times New Roman" w:hAnsi="Times New Roman"/>
        </w:rPr>
      </w:pPr>
      <w:r>
        <w:t>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③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④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>
      <w:pPr>
        <w:pStyle w:val="3"/>
        <w:spacing w:before="163" w:line="312" w:lineRule="auto"/>
        <w:ind w:right="476" w:firstLine="479"/>
      </w:pPr>
      <w:r>
        <w:rPr>
          <w:spacing w:val="-11"/>
        </w:rPr>
        <w:t>【我参与】班会课结束后，该班同学打算到社区开展一场法治宣传活动，请</w:t>
      </w:r>
      <w:r>
        <w:t>你为此次活动设计一条宣传标语。</w:t>
      </w:r>
    </w:p>
    <w:p>
      <w:pPr>
        <w:pStyle w:val="3"/>
        <w:spacing w:before="4"/>
        <w:ind w:left="0"/>
        <w:rPr>
          <w:sz w:val="27"/>
        </w:rPr>
      </w:pPr>
    </w:p>
    <w:p>
      <w:pPr>
        <w:pStyle w:val="2"/>
      </w:pPr>
      <w:r>
        <w:t>28.</w:t>
      </w:r>
      <w:r>
        <w:rPr>
          <w:spacing w:val="3"/>
        </w:rPr>
        <w:t xml:space="preserve"> 法治改府 厉行法治</w:t>
      </w:r>
      <w:r>
        <w:t>（</w:t>
      </w:r>
      <w:r>
        <w:rPr>
          <w:spacing w:val="-29"/>
        </w:rPr>
        <w:t xml:space="preserve">共 </w:t>
      </w:r>
      <w:r>
        <w:t>9</w:t>
      </w:r>
      <w:r>
        <w:rPr>
          <w:spacing w:val="-31"/>
        </w:rPr>
        <w:t xml:space="preserve"> 分</w:t>
      </w:r>
      <w:r>
        <w:t>）</w:t>
      </w:r>
    </w:p>
    <w:p>
      <w:pPr>
        <w:pStyle w:val="3"/>
        <w:spacing w:before="92"/>
        <w:ind w:left="840"/>
        <w:jc w:val="both"/>
      </w:pPr>
      <w:r>
        <w:t>2021</w:t>
      </w:r>
      <w:r>
        <w:rPr>
          <w:spacing w:val="-45"/>
        </w:rPr>
        <w:t xml:space="preserve"> 年 </w:t>
      </w:r>
      <w:r>
        <w:t>8</w:t>
      </w:r>
      <w:r>
        <w:rPr>
          <w:spacing w:val="-46"/>
        </w:rPr>
        <w:t xml:space="preserve"> 月 </w:t>
      </w:r>
      <w:r>
        <w:t>11</w:t>
      </w:r>
      <w:r>
        <w:rPr>
          <w:spacing w:val="-23"/>
        </w:rPr>
        <w:t xml:space="preserve"> 日，中共中央、国务院印发了《法治政府建设实施纲要</w:t>
      </w:r>
      <w:r>
        <w:t>(2021</w:t>
      </w:r>
    </w:p>
    <w:p>
      <w:pPr>
        <w:pStyle w:val="3"/>
        <w:spacing w:before="93" w:line="312" w:lineRule="auto"/>
        <w:ind w:right="359"/>
        <w:jc w:val="both"/>
      </w:pPr>
      <w:r>
        <w:rPr>
          <w:spacing w:val="-31"/>
        </w:rPr>
        <w:t xml:space="preserve">一 </w:t>
      </w:r>
      <w:r>
        <w:t>2025</w:t>
      </w:r>
      <w:r>
        <w:rPr>
          <w:spacing w:val="-13"/>
        </w:rPr>
        <w:t xml:space="preserve"> 年)》指出，法治政府建设是全面依法治国的重点任务和主体工程，是推</w:t>
      </w:r>
      <w:r>
        <w:rPr>
          <w:spacing w:val="-17"/>
        </w:rPr>
        <w:t>进国家治理体系和治理能力现代化的重要支撑。为在新发展阶段持续深入推进依</w:t>
      </w:r>
      <w:r>
        <w:rPr>
          <w:spacing w:val="-18"/>
        </w:rPr>
        <w:t>法行政，全面建设法治政府。要健全政府机构职能体系，推动更好发挥政府作用。</w:t>
      </w:r>
    </w:p>
    <w:p>
      <w:pPr>
        <w:pStyle w:val="9"/>
        <w:numPr>
          <w:ilvl w:val="0"/>
          <w:numId w:val="7"/>
        </w:numPr>
        <w:tabs>
          <w:tab w:val="left" w:pos="541"/>
        </w:tabs>
        <w:spacing w:before="1"/>
        <w:ind w:hanging="421"/>
        <w:jc w:val="both"/>
        <w:rPr>
          <w:sz w:val="24"/>
        </w:rPr>
      </w:pPr>
      <w:r>
        <w:rPr>
          <w:sz w:val="24"/>
        </w:rPr>
        <w:t>我国应怎样“深入推进依法行政，全面建设法治政府”？(6</w:t>
      </w:r>
      <w:r>
        <w:rPr>
          <w:spacing w:val="-20"/>
          <w:sz w:val="24"/>
        </w:rPr>
        <w:t xml:space="preserve"> 分)</w:t>
      </w:r>
    </w:p>
    <w:p>
      <w:pPr>
        <w:pStyle w:val="3"/>
        <w:ind w:left="0"/>
      </w:pPr>
    </w:p>
    <w:p>
      <w:pPr>
        <w:pStyle w:val="9"/>
        <w:numPr>
          <w:ilvl w:val="0"/>
          <w:numId w:val="7"/>
        </w:numPr>
        <w:tabs>
          <w:tab w:val="left" w:pos="541"/>
        </w:tabs>
        <w:spacing w:before="184"/>
        <w:ind w:hanging="421"/>
        <w:jc w:val="both"/>
        <w:rPr>
          <w:sz w:val="24"/>
        </w:rPr>
      </w:pPr>
      <w:r>
        <w:rPr>
          <w:sz w:val="24"/>
        </w:rPr>
        <w:t>在生活中，你感受到的政府作用体现在哪些方面？(3</w:t>
      </w:r>
      <w:r>
        <w:rPr>
          <w:spacing w:val="-20"/>
          <w:sz w:val="24"/>
        </w:rPr>
        <w:t xml:space="preserve"> 分)</w:t>
      </w:r>
    </w:p>
    <w:p>
      <w:pPr>
        <w:jc w:val="both"/>
        <w:rPr>
          <w:sz w:val="24"/>
        </w:rPr>
        <w:sectPr>
          <w:pgSz w:w="11910" w:h="16840"/>
          <w:pgMar w:top="1520" w:right="1320" w:bottom="1160" w:left="1680" w:header="0" w:footer="974" w:gutter="0"/>
          <w:cols w:space="720" w:num="1"/>
        </w:sectPr>
      </w:pPr>
    </w:p>
    <w:p>
      <w:pPr>
        <w:spacing w:before="148"/>
        <w:ind w:left="2506"/>
        <w:rPr>
          <w:b/>
        </w:rPr>
      </w:pPr>
      <w:r>
        <w:rPr>
          <w:b/>
        </w:rPr>
        <w:t>道德与法治试题参考答案及评分标准</w:t>
      </w:r>
    </w:p>
    <w:p>
      <w:pPr>
        <w:pStyle w:val="3"/>
        <w:spacing w:before="15" w:after="3" w:line="242" w:lineRule="auto"/>
        <w:ind w:right="479"/>
      </w:pPr>
      <w:r>
        <w:rPr>
          <w:spacing w:val="-8"/>
        </w:rPr>
        <w:t>一、单项选择题</w:t>
      </w:r>
      <w:r>
        <w:t>（</w:t>
      </w:r>
      <w:r>
        <w:rPr>
          <w:spacing w:val="-5"/>
        </w:rPr>
        <w:t>在每小题的四个选项中，只有一项是符合题目要求的。请把正</w:t>
      </w:r>
      <w:r>
        <w:t>确答案选出来。每小题 3</w:t>
      </w:r>
      <w:r>
        <w:rPr>
          <w:spacing w:val="-12"/>
        </w:rPr>
        <w:t xml:space="preserve"> 分，共 </w:t>
      </w:r>
      <w:r>
        <w:t>75</w:t>
      </w:r>
      <w:r>
        <w:rPr>
          <w:spacing w:val="-30"/>
        </w:rPr>
        <w:t xml:space="preserve"> 分</w:t>
      </w:r>
      <w:r>
        <w:t>）</w:t>
      </w:r>
    </w:p>
    <w:tbl>
      <w:tblPr>
        <w:tblStyle w:val="8"/>
        <w:tblW w:w="8186" w:type="dxa"/>
        <w:tblInd w:w="1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492"/>
        <w:gridCol w:w="493"/>
        <w:gridCol w:w="492"/>
        <w:gridCol w:w="492"/>
        <w:gridCol w:w="492"/>
        <w:gridCol w:w="495"/>
        <w:gridCol w:w="492"/>
        <w:gridCol w:w="494"/>
        <w:gridCol w:w="492"/>
        <w:gridCol w:w="492"/>
        <w:gridCol w:w="493"/>
        <w:gridCol w:w="492"/>
        <w:gridCol w:w="492"/>
        <w:gridCol w:w="492"/>
        <w:gridCol w:w="4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99" w:type="dxa"/>
          </w:tcPr>
          <w:p>
            <w:pPr>
              <w:pStyle w:val="10"/>
              <w:spacing w:before="111"/>
              <w:ind w:right="189"/>
              <w:jc w:val="right"/>
              <w:rPr>
                <w:rFonts w:ascii="宋体" w:eastAsia="宋体"/>
                <w:sz w:val="20"/>
              </w:rPr>
            </w:pPr>
            <w:r>
              <w:rPr>
                <w:rFonts w:hint="eastAsia" w:ascii="宋体" w:eastAsia="宋体"/>
                <w:w w:val="95"/>
                <w:sz w:val="20"/>
              </w:rPr>
              <w:t>题号</w:t>
            </w:r>
          </w:p>
        </w:tc>
        <w:tc>
          <w:tcPr>
            <w:tcW w:w="492" w:type="dxa"/>
          </w:tcPr>
          <w:p>
            <w:pPr>
              <w:pStyle w:val="1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3" w:type="dxa"/>
          </w:tcPr>
          <w:p>
            <w:pPr>
              <w:pStyle w:val="10"/>
              <w:ind w:left="18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2" w:type="dxa"/>
          </w:tcPr>
          <w:p>
            <w:pPr>
              <w:pStyle w:val="10"/>
              <w:ind w:left="1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2" w:type="dxa"/>
          </w:tcPr>
          <w:p>
            <w:pPr>
              <w:pStyle w:val="10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2" w:type="dxa"/>
          </w:tcPr>
          <w:p>
            <w:pPr>
              <w:pStyle w:val="1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5" w:type="dxa"/>
          </w:tcPr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2" w:type="dxa"/>
          </w:tcPr>
          <w:p>
            <w:pPr>
              <w:pStyle w:val="1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4" w:type="dxa"/>
          </w:tcPr>
          <w:p>
            <w:pPr>
              <w:pStyle w:val="10"/>
              <w:ind w:left="18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2" w:type="dxa"/>
          </w:tcPr>
          <w:p>
            <w:pPr>
              <w:pStyle w:val="10"/>
              <w:ind w:left="18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2" w:type="dxa"/>
          </w:tcPr>
          <w:p>
            <w:pPr>
              <w:pStyle w:val="10"/>
              <w:ind w:left="1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3" w:type="dxa"/>
          </w:tcPr>
          <w:p>
            <w:pPr>
              <w:pStyle w:val="10"/>
              <w:ind w:left="1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2" w:type="dxa"/>
          </w:tcPr>
          <w:p>
            <w:pPr>
              <w:pStyle w:val="10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2" w:type="dxa"/>
          </w:tcPr>
          <w:p>
            <w:pPr>
              <w:pStyle w:val="10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2" w:type="dxa"/>
          </w:tcPr>
          <w:p>
            <w:pPr>
              <w:pStyle w:val="10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2" w:type="dxa"/>
          </w:tcPr>
          <w:p>
            <w:pPr>
              <w:pStyle w:val="10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99" w:type="dxa"/>
          </w:tcPr>
          <w:p>
            <w:pPr>
              <w:pStyle w:val="10"/>
              <w:spacing w:before="2"/>
              <w:rPr>
                <w:rFonts w:ascii="宋体"/>
                <w:sz w:val="14"/>
              </w:rPr>
            </w:pPr>
          </w:p>
          <w:p>
            <w:pPr>
              <w:pStyle w:val="10"/>
              <w:spacing w:before="0"/>
              <w:ind w:right="189"/>
              <w:jc w:val="right"/>
              <w:rPr>
                <w:rFonts w:ascii="宋体" w:eastAsia="宋体"/>
                <w:sz w:val="20"/>
              </w:rPr>
            </w:pPr>
            <w:r>
              <w:rPr>
                <w:rFonts w:hint="eastAsia" w:ascii="宋体" w:eastAsia="宋体"/>
                <w:w w:val="95"/>
                <w:sz w:val="20"/>
              </w:rPr>
              <w:t>答案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3" w:type="dxa"/>
          </w:tcPr>
          <w:p>
            <w:pPr>
              <w:pStyle w:val="10"/>
              <w:spacing w:before="141"/>
              <w:ind w:left="158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169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right="160"/>
              <w:jc w:val="righ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5" w:type="dxa"/>
          </w:tcPr>
          <w:p>
            <w:pPr>
              <w:pStyle w:val="10"/>
              <w:spacing w:before="141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4" w:type="dxa"/>
          </w:tcPr>
          <w:p>
            <w:pPr>
              <w:pStyle w:val="10"/>
              <w:spacing w:before="141"/>
              <w:ind w:left="16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162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17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3" w:type="dxa"/>
          </w:tcPr>
          <w:p>
            <w:pPr>
              <w:pStyle w:val="10"/>
              <w:spacing w:before="141"/>
              <w:ind w:left="17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2" w:type="dxa"/>
          </w:tcPr>
          <w:p>
            <w:pPr>
              <w:pStyle w:val="10"/>
              <w:spacing w:before="141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799" w:type="dxa"/>
          </w:tcPr>
          <w:p>
            <w:pPr>
              <w:pStyle w:val="10"/>
              <w:spacing w:before="140"/>
              <w:ind w:right="160"/>
              <w:jc w:val="right"/>
              <w:rPr>
                <w:rFonts w:ascii="宋体" w:eastAsia="宋体"/>
                <w:sz w:val="20"/>
              </w:rPr>
            </w:pPr>
            <w:r>
              <w:rPr>
                <w:rFonts w:hint="eastAsia" w:ascii="宋体" w:eastAsia="宋体"/>
                <w:w w:val="95"/>
                <w:sz w:val="20"/>
              </w:rPr>
              <w:t>题号</w:t>
            </w:r>
          </w:p>
        </w:tc>
        <w:tc>
          <w:tcPr>
            <w:tcW w:w="492" w:type="dxa"/>
          </w:tcPr>
          <w:p>
            <w:pPr>
              <w:pStyle w:val="10"/>
              <w:spacing w:before="116"/>
              <w:ind w:left="104" w:right="92"/>
              <w:jc w:val="center"/>
            </w:pPr>
            <w:r>
              <w:t>16</w:t>
            </w:r>
          </w:p>
        </w:tc>
        <w:tc>
          <w:tcPr>
            <w:tcW w:w="493" w:type="dxa"/>
          </w:tcPr>
          <w:p>
            <w:pPr>
              <w:pStyle w:val="10"/>
              <w:spacing w:before="116"/>
              <w:ind w:left="134"/>
            </w:pPr>
            <w:r>
              <w:t>17</w:t>
            </w:r>
          </w:p>
        </w:tc>
        <w:tc>
          <w:tcPr>
            <w:tcW w:w="492" w:type="dxa"/>
          </w:tcPr>
          <w:p>
            <w:pPr>
              <w:pStyle w:val="10"/>
              <w:spacing w:before="116"/>
              <w:ind w:left="133"/>
            </w:pPr>
            <w:r>
              <w:t>18</w:t>
            </w:r>
          </w:p>
        </w:tc>
        <w:tc>
          <w:tcPr>
            <w:tcW w:w="492" w:type="dxa"/>
          </w:tcPr>
          <w:p>
            <w:pPr>
              <w:pStyle w:val="10"/>
              <w:spacing w:before="116"/>
              <w:ind w:right="120"/>
              <w:jc w:val="right"/>
            </w:pPr>
            <w:r>
              <w:t>19</w:t>
            </w:r>
          </w:p>
        </w:tc>
        <w:tc>
          <w:tcPr>
            <w:tcW w:w="492" w:type="dxa"/>
          </w:tcPr>
          <w:p>
            <w:pPr>
              <w:pStyle w:val="10"/>
              <w:spacing w:before="116"/>
              <w:ind w:left="104" w:right="93"/>
              <w:jc w:val="center"/>
            </w:pPr>
            <w:r>
              <w:t>20</w:t>
            </w:r>
          </w:p>
        </w:tc>
        <w:tc>
          <w:tcPr>
            <w:tcW w:w="495" w:type="dxa"/>
          </w:tcPr>
          <w:p>
            <w:pPr>
              <w:pStyle w:val="10"/>
              <w:spacing w:before="116"/>
              <w:ind w:left="115" w:right="107"/>
              <w:jc w:val="center"/>
            </w:pPr>
            <w:r>
              <w:t>21</w:t>
            </w:r>
          </w:p>
        </w:tc>
        <w:tc>
          <w:tcPr>
            <w:tcW w:w="492" w:type="dxa"/>
          </w:tcPr>
          <w:p>
            <w:pPr>
              <w:pStyle w:val="10"/>
              <w:spacing w:before="116"/>
              <w:ind w:left="104" w:right="93"/>
              <w:jc w:val="center"/>
            </w:pPr>
            <w:r>
              <w:t>22</w:t>
            </w:r>
          </w:p>
        </w:tc>
        <w:tc>
          <w:tcPr>
            <w:tcW w:w="494" w:type="dxa"/>
          </w:tcPr>
          <w:p>
            <w:pPr>
              <w:pStyle w:val="10"/>
              <w:spacing w:before="116"/>
              <w:ind w:left="133"/>
            </w:pPr>
            <w:r>
              <w:t>23</w:t>
            </w:r>
          </w:p>
        </w:tc>
        <w:tc>
          <w:tcPr>
            <w:tcW w:w="492" w:type="dxa"/>
          </w:tcPr>
          <w:p>
            <w:pPr>
              <w:pStyle w:val="10"/>
              <w:spacing w:before="116"/>
              <w:ind w:left="134"/>
            </w:pPr>
            <w:r>
              <w:t>24</w:t>
            </w:r>
          </w:p>
        </w:tc>
        <w:tc>
          <w:tcPr>
            <w:tcW w:w="492" w:type="dxa"/>
          </w:tcPr>
          <w:p>
            <w:pPr>
              <w:pStyle w:val="10"/>
              <w:spacing w:before="116"/>
              <w:ind w:left="134"/>
            </w:pPr>
            <w:r>
              <w:t>25</w:t>
            </w:r>
          </w:p>
        </w:tc>
        <w:tc>
          <w:tcPr>
            <w:tcW w:w="2461" w:type="dxa"/>
            <w:gridSpan w:val="5"/>
            <w:vMerge w:val="restart"/>
          </w:tcPr>
          <w:p>
            <w:pPr>
              <w:pStyle w:val="10"/>
              <w:spacing w:before="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99" w:type="dxa"/>
          </w:tcPr>
          <w:p>
            <w:pPr>
              <w:pStyle w:val="10"/>
              <w:spacing w:before="10"/>
              <w:rPr>
                <w:rFonts w:ascii="宋体"/>
                <w:sz w:val="15"/>
              </w:rPr>
            </w:pPr>
          </w:p>
          <w:p>
            <w:pPr>
              <w:pStyle w:val="10"/>
              <w:spacing w:before="1"/>
              <w:ind w:right="160"/>
              <w:jc w:val="right"/>
              <w:rPr>
                <w:rFonts w:ascii="宋体" w:eastAsia="宋体"/>
                <w:sz w:val="20"/>
              </w:rPr>
            </w:pPr>
            <w:r>
              <w:rPr>
                <w:rFonts w:hint="eastAsia" w:ascii="宋体" w:eastAsia="宋体"/>
                <w:w w:val="95"/>
                <w:sz w:val="20"/>
              </w:rPr>
              <w:t>答案</w:t>
            </w:r>
          </w:p>
        </w:tc>
        <w:tc>
          <w:tcPr>
            <w:tcW w:w="492" w:type="dxa"/>
          </w:tcPr>
          <w:p>
            <w:pPr>
              <w:pStyle w:val="10"/>
              <w:spacing w:before="143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93" w:type="dxa"/>
          </w:tcPr>
          <w:p>
            <w:pPr>
              <w:pStyle w:val="10"/>
              <w:spacing w:before="143"/>
              <w:ind w:left="158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92" w:type="dxa"/>
          </w:tcPr>
          <w:p>
            <w:pPr>
              <w:pStyle w:val="10"/>
              <w:spacing w:before="143"/>
              <w:ind w:left="169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2" w:type="dxa"/>
          </w:tcPr>
          <w:p>
            <w:pPr>
              <w:pStyle w:val="10"/>
              <w:spacing w:before="143"/>
              <w:ind w:right="160"/>
              <w:jc w:val="righ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492" w:type="dxa"/>
          </w:tcPr>
          <w:p>
            <w:pPr>
              <w:pStyle w:val="10"/>
              <w:spacing w:before="143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95" w:type="dxa"/>
          </w:tcPr>
          <w:p>
            <w:pPr>
              <w:pStyle w:val="10"/>
              <w:spacing w:before="143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92" w:type="dxa"/>
          </w:tcPr>
          <w:p>
            <w:pPr>
              <w:pStyle w:val="10"/>
              <w:spacing w:before="143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494" w:type="dxa"/>
          </w:tcPr>
          <w:p>
            <w:pPr>
              <w:pStyle w:val="10"/>
              <w:spacing w:before="143"/>
              <w:ind w:left="157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492" w:type="dxa"/>
          </w:tcPr>
          <w:p>
            <w:pPr>
              <w:pStyle w:val="10"/>
              <w:spacing w:before="143"/>
              <w:ind w:left="162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492" w:type="dxa"/>
          </w:tcPr>
          <w:p>
            <w:pPr>
              <w:pStyle w:val="10"/>
              <w:spacing w:before="143"/>
              <w:ind w:left="17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2461" w:type="dxa"/>
            <w:gridSpan w:val="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3"/>
        <w:spacing w:line="242" w:lineRule="auto"/>
        <w:ind w:right="357"/>
      </w:pPr>
      <w:r>
        <w:t>26.</w:t>
      </w:r>
      <w:r>
        <w:rPr>
          <w:spacing w:val="-20"/>
        </w:rPr>
        <w:t xml:space="preserve">(共 </w:t>
      </w:r>
      <w:r>
        <w:t>6</w:t>
      </w:r>
      <w:r>
        <w:rPr>
          <w:spacing w:val="-8"/>
        </w:rPr>
        <w:t xml:space="preserve"> 分)示例一：小强的看法是错误的。</w:t>
      </w:r>
      <w:r>
        <w:t>(2</w:t>
      </w:r>
      <w:r>
        <w:rPr>
          <w:spacing w:val="-8"/>
        </w:rPr>
        <w:t xml:space="preserve"> 分)因为：①民主参与是社会主</w:t>
      </w:r>
      <w:r>
        <w:rPr>
          <w:spacing w:val="-12"/>
        </w:rPr>
        <w:t>义民主的要求，也是公民的一项权利。中学生虽然年龄还小，也要积极参与民主生活。②中学生通过增强民主意识、社会责任感和主人翁意识，以理性、公正、</w:t>
      </w:r>
      <w:r>
        <w:rPr>
          <w:spacing w:val="-20"/>
        </w:rPr>
        <w:t xml:space="preserve">客观的态度全面，深刻、辩证地看问题，立场正确、逻辑清晰地表达观点和意见， </w:t>
      </w:r>
      <w:r>
        <w:t>逐步提高参与民主生活的能力。(4</w:t>
      </w:r>
      <w:r>
        <w:rPr>
          <w:spacing w:val="-20"/>
        </w:rPr>
        <w:t xml:space="preserve"> 分)</w:t>
      </w:r>
    </w:p>
    <w:p>
      <w:pPr>
        <w:pStyle w:val="3"/>
        <w:spacing w:before="7" w:line="242" w:lineRule="auto"/>
        <w:ind w:right="474"/>
        <w:jc w:val="both"/>
      </w:pPr>
      <w:r>
        <w:rPr>
          <w:spacing w:val="-4"/>
        </w:rPr>
        <w:t>示例二：小美的看法是正确的。</w:t>
      </w:r>
      <w:r>
        <w:t>(2</w:t>
      </w:r>
      <w:r>
        <w:rPr>
          <w:spacing w:val="-10"/>
        </w:rPr>
        <w:t xml:space="preserve"> 分)因为：①实行民主监督，有利于国家机关</w:t>
      </w:r>
      <w:r>
        <w:rPr>
          <w:spacing w:val="-7"/>
        </w:rPr>
        <w:t>和国家工作人员改进工作，提高工作效率，克服官僚主义，防止滥用权力，预防</w:t>
      </w:r>
      <w:r>
        <w:t>腐败：②有助于增强公民的参与意识，激发公民的参与热情。(4</w:t>
      </w:r>
      <w:r>
        <w:rPr>
          <w:spacing w:val="-20"/>
        </w:rPr>
        <w:t xml:space="preserve"> 分)</w:t>
      </w:r>
    </w:p>
    <w:p>
      <w:pPr>
        <w:pStyle w:val="3"/>
        <w:spacing w:before="4" w:line="242" w:lineRule="auto"/>
        <w:ind w:right="502"/>
        <w:jc w:val="both"/>
      </w:pPr>
      <w:r>
        <w:t>27.</w:t>
      </w:r>
      <w:r>
        <w:rPr>
          <w:spacing w:val="-16"/>
        </w:rPr>
        <w:t xml:space="preserve"> (共 </w:t>
      </w:r>
      <w:r>
        <w:t>10</w:t>
      </w:r>
      <w:r>
        <w:rPr>
          <w:spacing w:val="-30"/>
        </w:rPr>
        <w:t xml:space="preserve"> 分</w:t>
      </w:r>
      <w:r>
        <w:t>)(1)①</w:t>
      </w:r>
      <w:r>
        <w:rPr>
          <w:spacing w:val="-1"/>
        </w:rPr>
        <w:t>建设社会主义法治国家。②依法治国。③宪法。 ④全民守</w:t>
      </w:r>
      <w:r>
        <w:t>法。(8</w:t>
      </w:r>
      <w:r>
        <w:rPr>
          <w:spacing w:val="-20"/>
        </w:rPr>
        <w:t xml:space="preserve"> 分)</w:t>
      </w:r>
    </w:p>
    <w:p>
      <w:pPr>
        <w:pStyle w:val="3"/>
        <w:spacing w:before="3" w:line="244" w:lineRule="auto"/>
        <w:ind w:right="505"/>
        <w:jc w:val="both"/>
      </w:pPr>
      <w:r>
        <w:t>(2)标语例如：弘扬宪法精神，构建和谐社会；依法行使权利，自觉履行义务； 依法治国，利国利民等。(2 分)</w:t>
      </w:r>
    </w:p>
    <w:p>
      <w:pPr>
        <w:pStyle w:val="3"/>
        <w:spacing w:line="242" w:lineRule="auto"/>
        <w:ind w:right="478"/>
        <w:jc w:val="both"/>
      </w:pPr>
      <w:r>
        <w:t>28.</w:t>
      </w:r>
      <w:r>
        <w:rPr>
          <w:spacing w:val="-21"/>
        </w:rPr>
        <w:t xml:space="preserve">(共 </w:t>
      </w:r>
      <w:r>
        <w:t>9</w:t>
      </w:r>
      <w:r>
        <w:rPr>
          <w:spacing w:val="-30"/>
        </w:rPr>
        <w:t xml:space="preserve"> 分</w:t>
      </w:r>
      <w:r>
        <w:t>)(1)①</w:t>
      </w:r>
      <w:r>
        <w:rPr>
          <w:spacing w:val="-7"/>
        </w:rPr>
        <w:t>政府及其工作人员在行使行政权力、管理公共事务时必须由宪</w:t>
      </w:r>
      <w:r>
        <w:rPr>
          <w:spacing w:val="-10"/>
        </w:rPr>
        <w:t>法和法律授权，并且依据宪法和法律的规定正确行使权力；②政府全面推进政务</w:t>
      </w:r>
      <w:r>
        <w:rPr>
          <w:spacing w:val="-11"/>
        </w:rPr>
        <w:t>公开，保障公民的知情权、参与权、表达权和监督权，促进政府决策科学化和民主化：③公民积极参与，献计献策，主动监督，促进政府依法行政：④防范行政</w:t>
      </w:r>
      <w:r>
        <w:rPr>
          <w:spacing w:val="-10"/>
        </w:rPr>
        <w:t>权力的滥用，维护广大人民群众的合法权益，提高政府公信力，推进民主法治建</w:t>
      </w:r>
      <w:r>
        <w:rPr>
          <w:spacing w:val="-18"/>
        </w:rPr>
        <w:t>设进程；等等。</w:t>
      </w:r>
      <w:r>
        <w:t>（</w:t>
      </w:r>
      <w:r>
        <w:rPr>
          <w:spacing w:val="-5"/>
        </w:rPr>
        <w:t xml:space="preserve">答出其中三层意思即可给 </w:t>
      </w:r>
      <w:r>
        <w:t>6</w:t>
      </w:r>
      <w:r>
        <w:rPr>
          <w:spacing w:val="-8"/>
        </w:rPr>
        <w:t xml:space="preserve"> 分。其他符合题意的答案亦可酌情给分)</w:t>
      </w:r>
    </w:p>
    <w:p>
      <w:pPr>
        <w:pStyle w:val="3"/>
        <w:spacing w:before="7"/>
        <w:jc w:val="both"/>
      </w:pPr>
      <w:r>
        <w:t>(2)①政府管理社会生活：②政府提供公共服务。(3 分)</w:t>
      </w:r>
    </w:p>
    <w:p>
      <w:pPr>
        <w:pStyle w:val="3"/>
        <w:spacing w:before="9"/>
        <w:ind w:left="0"/>
      </w:pPr>
    </w:p>
    <w:p>
      <w:pPr>
        <w:pStyle w:val="3"/>
        <w:ind w:left="0" w:right="357"/>
        <w:jc w:val="center"/>
        <w:sectPr>
          <w:headerReference r:id="rId4" w:type="default"/>
          <w:pgSz w:w="11910" w:h="16840"/>
          <w:pgMar w:top="1520" w:right="1320" w:bottom="1160" w:left="1680" w:header="0" w:footer="974" w:gutter="0"/>
          <w:cols w:space="720" w:num="1"/>
        </w:sectPr>
      </w:pPr>
      <w:r>
        <w:t>九年级道德与法治试题参考答案第 1 页（共 1 页）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92.4pt;margin-top:782.2pt;height:11pt;width:10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64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83C"/>
    <w:multiLevelType w:val="multilevel"/>
    <w:tmpl w:val="01BC483C"/>
    <w:lvl w:ilvl="0" w:tentative="0">
      <w:start w:val="1"/>
      <w:numFmt w:val="decimal"/>
      <w:lvlText w:val="%1."/>
      <w:lvlJc w:val="left"/>
      <w:pPr>
        <w:ind w:left="120" w:hanging="24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00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22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45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6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91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14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37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60" w:hanging="241"/>
      </w:pPr>
      <w:rPr>
        <w:rFonts w:hint="default"/>
        <w:lang w:val="zh-CN" w:eastAsia="zh-CN" w:bidi="zh-CN"/>
      </w:rPr>
    </w:lvl>
  </w:abstractNum>
  <w:abstractNum w:abstractNumId="1">
    <w:nsid w:val="10885BAC"/>
    <w:multiLevelType w:val="multilevel"/>
    <w:tmpl w:val="10885BAC"/>
    <w:lvl w:ilvl="0" w:tentative="0">
      <w:start w:val="6"/>
      <w:numFmt w:val="decimal"/>
      <w:lvlText w:val="%1."/>
      <w:lvlJc w:val="left"/>
      <w:pPr>
        <w:ind w:left="361" w:hanging="24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14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69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23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7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3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87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42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7" w:hanging="241"/>
      </w:pPr>
      <w:rPr>
        <w:rFonts w:hint="default"/>
        <w:lang w:val="zh-CN" w:eastAsia="zh-CN" w:bidi="zh-CN"/>
      </w:rPr>
    </w:lvl>
  </w:abstractNum>
  <w:abstractNum w:abstractNumId="2">
    <w:nsid w:val="209366A4"/>
    <w:multiLevelType w:val="multilevel"/>
    <w:tmpl w:val="209366A4"/>
    <w:lvl w:ilvl="0" w:tentative="0">
      <w:start w:val="1"/>
      <w:numFmt w:val="decimal"/>
      <w:lvlText w:val="(%1)"/>
      <w:lvlJc w:val="left"/>
      <w:pPr>
        <w:ind w:left="540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76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13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9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86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23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59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96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33" w:hanging="420"/>
      </w:pPr>
      <w:rPr>
        <w:rFonts w:hint="default"/>
        <w:lang w:val="zh-CN" w:eastAsia="zh-CN" w:bidi="zh-CN"/>
      </w:rPr>
    </w:lvl>
  </w:abstractNum>
  <w:abstractNum w:abstractNumId="3">
    <w:nsid w:val="245B5EB2"/>
    <w:multiLevelType w:val="multilevel"/>
    <w:tmpl w:val="245B5EB2"/>
    <w:lvl w:ilvl="0" w:tentative="0">
      <w:start w:val="22"/>
      <w:numFmt w:val="decimal"/>
      <w:lvlText w:val="%1."/>
      <w:lvlJc w:val="left"/>
      <w:pPr>
        <w:ind w:left="120" w:hanging="36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9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1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9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7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9" w:hanging="361"/>
      </w:pPr>
      <w:rPr>
        <w:rFonts w:hint="default"/>
        <w:lang w:val="zh-CN" w:eastAsia="zh-CN" w:bidi="zh-CN"/>
      </w:rPr>
    </w:lvl>
  </w:abstractNum>
  <w:abstractNum w:abstractNumId="4">
    <w:nsid w:val="24AE538F"/>
    <w:multiLevelType w:val="multilevel"/>
    <w:tmpl w:val="24AE538F"/>
    <w:lvl w:ilvl="0" w:tentative="0">
      <w:start w:val="1"/>
      <w:numFmt w:val="upperLetter"/>
      <w:lvlText w:val="%1."/>
      <w:lvlJc w:val="left"/>
      <w:pPr>
        <w:ind w:left="480" w:hanging="36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22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07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50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9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5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8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21" w:hanging="360"/>
      </w:pPr>
      <w:rPr>
        <w:rFonts w:hint="default"/>
        <w:lang w:val="zh-CN" w:eastAsia="zh-CN" w:bidi="zh-CN"/>
      </w:rPr>
    </w:lvl>
  </w:abstractNum>
  <w:abstractNum w:abstractNumId="5">
    <w:nsid w:val="5F016B95"/>
    <w:multiLevelType w:val="multilevel"/>
    <w:tmpl w:val="5F016B95"/>
    <w:lvl w:ilvl="0" w:tentative="0">
      <w:start w:val="1"/>
      <w:numFmt w:val="upperLetter"/>
      <w:lvlText w:val="%1."/>
      <w:lvlJc w:val="left"/>
      <w:pPr>
        <w:ind w:left="480" w:hanging="36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22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5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07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50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9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5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8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21" w:hanging="360"/>
      </w:pPr>
      <w:rPr>
        <w:rFonts w:hint="default"/>
        <w:lang w:val="zh-CN" w:eastAsia="zh-CN" w:bidi="zh-CN"/>
      </w:rPr>
    </w:lvl>
  </w:abstractNum>
  <w:abstractNum w:abstractNumId="6">
    <w:nsid w:val="67DD4722"/>
    <w:multiLevelType w:val="multilevel"/>
    <w:tmpl w:val="67DD4722"/>
    <w:lvl w:ilvl="0" w:tentative="0">
      <w:start w:val="18"/>
      <w:numFmt w:val="decimal"/>
      <w:lvlText w:val="%1."/>
      <w:lvlJc w:val="left"/>
      <w:pPr>
        <w:ind w:left="120" w:hanging="36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9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7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5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1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9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7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9" w:hanging="36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20"/>
    <w:rsid w:val="001F4CB3"/>
    <w:rsid w:val="00387320"/>
    <w:rsid w:val="004151FC"/>
    <w:rsid w:val="00C02FC6"/>
    <w:rsid w:val="00C8043C"/>
    <w:rsid w:val="4BAB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ind w:left="120"/>
      <w:jc w:val="both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</w:pPr>
    <w:rPr>
      <w:sz w:val="24"/>
      <w:szCs w:val="24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20"/>
    </w:pPr>
  </w:style>
  <w:style w:type="paragraph" w:customStyle="1" w:styleId="10">
    <w:name w:val="Table Paragraph"/>
    <w:basedOn w:val="1"/>
    <w:qFormat/>
    <w:uiPriority w:val="1"/>
    <w:pPr>
      <w:spacing w:before="95"/>
    </w:pPr>
    <w:rPr>
      <w:rFonts w:ascii="Calibri" w:hAnsi="Calibri" w:eastAsia="Calibri" w:cs="Calibri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868</Words>
  <Characters>4953</Characters>
  <Lines>41</Lines>
  <Paragraphs>11</Paragraphs>
  <TotalTime>2</TotalTime>
  <ScaleCrop>false</ScaleCrop>
  <LinksUpToDate>false</LinksUpToDate>
  <CharactersWithSpaces>5810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2023-01-09T23:01:00Z</dcterms:created>
  <dc:creator>rbm.xkw.com</dc:creator>
  <cp:lastModifiedBy>Administrator</cp:lastModifiedBy>
  <dcterms:modified xsi:type="dcterms:W3CDTF">2023-01-15T11:48:17Z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